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A4ABA" w:rsidRDefault="00563A3C" w:rsidP="00730E25">
      <w:pPr>
        <w:pStyle w:val="Titre2"/>
      </w:pPr>
      <w:r w:rsidRPr="00AC5300">
        <w:rPr>
          <w:highlight w:val="yellow"/>
        </w:rPr>
        <w:t>AF</w:t>
      </w:r>
    </w:p>
    <w:p w:rsidR="00AF6023" w:rsidRPr="007811C7" w:rsidRDefault="007811C7" w:rsidP="0035522F">
      <w:pPr>
        <w:jc w:val="center"/>
        <w:rPr>
          <w:sz w:val="28"/>
          <w:szCs w:val="28"/>
        </w:rPr>
      </w:pPr>
      <w:r>
        <w:rPr>
          <w:b/>
          <w:sz w:val="28"/>
          <w:szCs w:val="28"/>
        </w:rPr>
        <w:t xml:space="preserve">Création d’une MAM </w:t>
      </w:r>
      <w:r w:rsidRPr="007811C7">
        <w:t>(</w:t>
      </w:r>
      <w:r w:rsidRPr="007811C7">
        <w:rPr>
          <w:b/>
        </w:rPr>
        <w:t>M</w:t>
      </w:r>
      <w:r w:rsidRPr="007811C7">
        <w:t>aison d’</w:t>
      </w:r>
      <w:r w:rsidRPr="007811C7">
        <w:rPr>
          <w:b/>
        </w:rPr>
        <w:t>A</w:t>
      </w:r>
      <w:r>
        <w:t>ssistants</w:t>
      </w:r>
      <w:r w:rsidRPr="007811C7">
        <w:t xml:space="preserve"> </w:t>
      </w:r>
      <w:r w:rsidRPr="007811C7">
        <w:rPr>
          <w:b/>
        </w:rPr>
        <w:t>M</w:t>
      </w:r>
      <w:r>
        <w:t>aternels</w:t>
      </w:r>
      <w:r w:rsidRPr="007811C7">
        <w:t>)</w:t>
      </w:r>
    </w:p>
    <w:p w:rsidR="00093830" w:rsidRDefault="00D340A0" w:rsidP="00AF6023">
      <w:pPr>
        <w:jc w:val="both"/>
        <w:rPr>
          <w:i/>
        </w:rPr>
      </w:pPr>
      <w:r>
        <w:rPr>
          <w:i/>
        </w:rPr>
        <w:t xml:space="preserve"> Trois assistants maternels décident de s’associer pour créer un nouveau système de garde d’enfants : une maison d’assistants maternels.</w:t>
      </w:r>
    </w:p>
    <w:p w:rsidR="009E0568" w:rsidRDefault="009E0568" w:rsidP="009A61FE">
      <w:pPr>
        <w:rPr>
          <w:i/>
        </w:rPr>
      </w:pPr>
      <w:r>
        <w:rPr>
          <w:i/>
        </w:rPr>
        <w:t xml:space="preserve"> </w:t>
      </w:r>
      <w:r w:rsidR="00D340A0">
        <w:rPr>
          <w:i/>
        </w:rPr>
        <w:t>Cette association répond aux demandes concernant le manque de place de garde d’enfants dans la région.</w:t>
      </w:r>
    </w:p>
    <w:p w:rsidR="00D340A0" w:rsidRDefault="00D340A0" w:rsidP="00D340A0">
      <w:pPr>
        <w:jc w:val="both"/>
        <w:rPr>
          <w:i/>
        </w:rPr>
      </w:pPr>
      <w:r>
        <w:rPr>
          <w:i/>
        </w:rPr>
        <w:t xml:space="preserve"> Pour ce faire, ils doivent mettre aux normes le rez-de-chaussée d’un appartement.</w:t>
      </w:r>
    </w:p>
    <w:p w:rsidR="00D340A0" w:rsidRDefault="00D340A0" w:rsidP="00D340A0">
      <w:pPr>
        <w:jc w:val="both"/>
        <w:rPr>
          <w:i/>
          <w:noProof/>
        </w:rPr>
      </w:pPr>
    </w:p>
    <w:p w:rsidR="00C57A2B" w:rsidRPr="009A61FE" w:rsidRDefault="009A61FE" w:rsidP="009A61FE">
      <w:pPr>
        <w:ind w:left="283"/>
        <w:rPr>
          <w:noProof/>
        </w:rPr>
      </w:pPr>
      <w:r w:rsidRPr="009A61FE">
        <w:rPr>
          <w:noProof/>
        </w:rPr>
        <w:t>Dans ce sujet,on propose des éléments</w:t>
      </w:r>
      <w:r>
        <w:rPr>
          <w:noProof/>
        </w:rPr>
        <w:t xml:space="preserve"> </w:t>
      </w:r>
      <w:r w:rsidRPr="009A61FE">
        <w:rPr>
          <w:noProof/>
        </w:rPr>
        <w:t>d’étude dans les domaines thermique, acoustique et chimique.</w:t>
      </w:r>
    </w:p>
    <w:p w:rsidR="005F4AE0" w:rsidRDefault="00E91A01" w:rsidP="00093830">
      <w:pPr>
        <w:rPr>
          <w:noProof/>
        </w:rPr>
      </w:pPr>
      <w:r w:rsidRPr="006D579E">
        <w:rPr>
          <w:noProof/>
        </w:rPr>
        <w:drawing>
          <wp:anchor distT="0" distB="0" distL="114300" distR="114300" simplePos="0" relativeHeight="251643392" behindDoc="1" locked="0" layoutInCell="1" allowOverlap="1">
            <wp:simplePos x="0" y="0"/>
            <wp:positionH relativeFrom="column">
              <wp:posOffset>622887</wp:posOffset>
            </wp:positionH>
            <wp:positionV relativeFrom="paragraph">
              <wp:posOffset>118745</wp:posOffset>
            </wp:positionV>
            <wp:extent cx="5477510" cy="4733290"/>
            <wp:effectExtent l="0" t="0" r="8890" b="0"/>
            <wp:wrapNone/>
            <wp:docPr id="2" name="Image 2" descr="C:\Users\Alain Ludier\OneDrive\Documents\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ain Ludier\OneDrive\Documents\a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693" t="1973" r="1275" b="244"/>
                    <a:stretch/>
                  </pic:blipFill>
                  <pic:spPr bwMode="auto">
                    <a:xfrm>
                      <a:off x="0" y="0"/>
                      <a:ext cx="5477510" cy="4733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C64289" w:rsidP="00093830">
      <w:pPr>
        <w:rPr>
          <w:noProof/>
        </w:rPr>
      </w:pPr>
    </w:p>
    <w:p w:rsidR="00C64289" w:rsidRDefault="00E91A01" w:rsidP="00E91A01">
      <w:pPr>
        <w:ind w:left="567"/>
        <w:rPr>
          <w:i/>
          <w:noProof/>
        </w:rPr>
      </w:pPr>
      <w:r>
        <w:rPr>
          <w:i/>
          <w:noProof/>
          <w:u w:val="single"/>
        </w:rPr>
        <w:t>Données </w:t>
      </w:r>
      <w:r>
        <w:rPr>
          <w:i/>
          <w:noProof/>
        </w:rPr>
        <w:t>:</w:t>
      </w:r>
    </w:p>
    <w:p w:rsidR="00E91A01" w:rsidRDefault="00E91A01" w:rsidP="00E91A01">
      <w:pPr>
        <w:ind w:left="567"/>
        <w:rPr>
          <w:i/>
          <w:noProof/>
        </w:rPr>
      </w:pPr>
      <w:r>
        <w:rPr>
          <w:i/>
          <w:noProof/>
        </w:rPr>
        <w:t xml:space="preserve">• </w:t>
      </w:r>
      <w:r w:rsidRPr="00E91A01">
        <w:rPr>
          <w:i/>
          <w:noProof/>
        </w:rPr>
        <w:t>Les cotations sont en centimètres</w:t>
      </w:r>
      <w:r>
        <w:rPr>
          <w:i/>
          <w:noProof/>
        </w:rPr>
        <w:t>.</w:t>
      </w:r>
    </w:p>
    <w:p w:rsidR="00E91A01" w:rsidRDefault="00E91A01" w:rsidP="00E91A01">
      <w:pPr>
        <w:ind w:left="567"/>
        <w:rPr>
          <w:i/>
          <w:noProof/>
        </w:rPr>
      </w:pPr>
      <w:r>
        <w:rPr>
          <w:i/>
          <w:noProof/>
        </w:rPr>
        <w:t>• hauteur sous plafond : h = 250 cm</w:t>
      </w:r>
    </w:p>
    <w:p w:rsidR="00E91A01" w:rsidRDefault="00E91A01" w:rsidP="00E91A01">
      <w:pPr>
        <w:ind w:left="567"/>
        <w:rPr>
          <w:i/>
          <w:noProof/>
        </w:rPr>
      </w:pPr>
      <w:r>
        <w:rPr>
          <w:i/>
          <w:noProof/>
        </w:rPr>
        <w:t>•</w:t>
      </w:r>
      <w:r w:rsidR="00703564">
        <w:rPr>
          <w:i/>
          <w:noProof/>
        </w:rPr>
        <w:t xml:space="preserve"> </w:t>
      </w:r>
      <w:r>
        <w:rPr>
          <w:i/>
          <w:noProof/>
        </w:rPr>
        <w:t>Surfaces des portes et des fenêtres</w:t>
      </w:r>
      <w:r w:rsidR="00927E66">
        <w:t xml:space="preserve"> </w:t>
      </w:r>
      <w:r w:rsidR="00927E66" w:rsidRPr="00573768">
        <w:rPr>
          <w:sz w:val="20"/>
          <w:szCs w:val="20"/>
        </w:rPr>
        <w:t>(hauteur×largeur)</w:t>
      </w:r>
      <w:r w:rsidR="002A7B4F">
        <w:t> :</w:t>
      </w:r>
    </w:p>
    <w:p w:rsidR="00E91A01" w:rsidRDefault="00404906" w:rsidP="00E91A01">
      <w:pPr>
        <w:ind w:left="964"/>
        <w:rPr>
          <w:i/>
          <w:noProof/>
        </w:rPr>
      </w:pPr>
      <w:r>
        <w:rPr>
          <w:i/>
          <w:noProof/>
        </w:rPr>
        <w:t>A : Fenêtres</w:t>
      </w:r>
      <w:r w:rsidR="00336A53">
        <w:t xml:space="preserve"> 90×80</w:t>
      </w:r>
    </w:p>
    <w:p w:rsidR="004C5997" w:rsidRDefault="004C5997" w:rsidP="004C5997">
      <w:pPr>
        <w:ind w:left="964"/>
        <w:rPr>
          <w:i/>
          <w:noProof/>
        </w:rPr>
      </w:pPr>
      <w:r>
        <w:rPr>
          <w:i/>
          <w:noProof/>
        </w:rPr>
        <w:t xml:space="preserve">B : Fenêtres </w:t>
      </w:r>
      <w:r w:rsidR="00336A53">
        <w:t>120×50</w:t>
      </w:r>
    </w:p>
    <w:p w:rsidR="00703564" w:rsidRDefault="00703564" w:rsidP="00E91A01">
      <w:pPr>
        <w:ind w:left="964"/>
        <w:rPr>
          <w:i/>
          <w:noProof/>
        </w:rPr>
      </w:pPr>
      <w:r>
        <w:rPr>
          <w:i/>
          <w:noProof/>
        </w:rPr>
        <w:t xml:space="preserve">C : Porte d’entrée </w:t>
      </w:r>
      <w:r w:rsidR="00336A53">
        <w:t>200×90</w:t>
      </w:r>
    </w:p>
    <w:p w:rsidR="00703564" w:rsidRDefault="00703564" w:rsidP="00E91A01">
      <w:pPr>
        <w:ind w:left="964"/>
        <w:rPr>
          <w:i/>
          <w:noProof/>
        </w:rPr>
      </w:pPr>
      <w:r>
        <w:rPr>
          <w:i/>
          <w:noProof/>
        </w:rPr>
        <w:t xml:space="preserve">D : Portes intérieures </w:t>
      </w:r>
      <w:r w:rsidR="00207882">
        <w:t>200×90</w:t>
      </w:r>
    </w:p>
    <w:p w:rsidR="00C64289" w:rsidRPr="00703564" w:rsidRDefault="00703564" w:rsidP="00703564">
      <w:pPr>
        <w:ind w:left="964"/>
        <w:rPr>
          <w:i/>
          <w:noProof/>
        </w:rPr>
      </w:pPr>
      <w:r>
        <w:rPr>
          <w:i/>
          <w:noProof/>
        </w:rPr>
        <w:t xml:space="preserve">E : Baie vitrée </w:t>
      </w:r>
      <w:r w:rsidR="00207882">
        <w:t>200×180</w:t>
      </w:r>
    </w:p>
    <w:p w:rsidR="00860119" w:rsidRDefault="00860119" w:rsidP="00093830">
      <w:pPr>
        <w:rPr>
          <w:noProof/>
        </w:rPr>
      </w:pPr>
      <w:r>
        <w:rPr>
          <w:noProof/>
        </w:rPr>
        <w:br w:type="page"/>
      </w:r>
    </w:p>
    <w:p w:rsidR="00481320" w:rsidRDefault="009A61FE" w:rsidP="00835E4D">
      <w:r>
        <w:rPr>
          <w:b/>
          <w:u w:val="single"/>
        </w:rPr>
        <w:lastRenderedPageBreak/>
        <w:t>Thermique</w:t>
      </w:r>
    </w:p>
    <w:p w:rsidR="001E7252" w:rsidRPr="001A0CA8" w:rsidRDefault="009A61FE" w:rsidP="001E7252">
      <w:pPr>
        <w:ind w:left="170"/>
      </w:pPr>
      <w:r w:rsidRPr="009A61FE">
        <w:rPr>
          <w:u w:val="single"/>
        </w:rPr>
        <w:t>Étude</w:t>
      </w:r>
      <w:r>
        <w:rPr>
          <w:u w:val="single"/>
        </w:rPr>
        <w:t xml:space="preserve"> thermique du mur de la face sud</w:t>
      </w:r>
      <w:r w:rsidRPr="001A0CA8">
        <w:t>.</w:t>
      </w:r>
    </w:p>
    <w:p w:rsidR="008F2BEF" w:rsidRDefault="009A61FE" w:rsidP="009A61FE">
      <w:r>
        <w:t xml:space="preserve"> Le</w:t>
      </w:r>
      <w:r w:rsidR="00AF6023">
        <w:t xml:space="preserve"> </w:t>
      </w:r>
      <w:r>
        <w:t xml:space="preserve">mur de </w:t>
      </w:r>
      <w:r w:rsidR="00B55F3F">
        <w:t>la face sud est constitué de brique d’épaisseur e</w:t>
      </w:r>
      <w:r w:rsidR="00B55F3F">
        <w:rPr>
          <w:vertAlign w:val="subscript"/>
        </w:rPr>
        <w:t>b</w:t>
      </w:r>
      <w:r w:rsidR="00B55F3F">
        <w:t xml:space="preserve">, de laine de roche </w:t>
      </w:r>
      <w:r w:rsidR="00B55F3F" w:rsidRPr="00B55F3F">
        <w:t>d’épaisseur e</w:t>
      </w:r>
      <w:r w:rsidR="00B55F3F">
        <w:rPr>
          <w:vertAlign w:val="subscript"/>
        </w:rPr>
        <w:t>lr</w:t>
      </w:r>
      <w:r w:rsidR="00B55F3F">
        <w:t xml:space="preserve"> et d’un Placotherm</w:t>
      </w:r>
      <w:r w:rsidR="00E13D56">
        <w:t>®</w:t>
      </w:r>
      <w:r w:rsidR="00B55F3F">
        <w:t xml:space="preserve"> qui est un complexe de doublage constitué d’un panneau isolant en polyuréthane </w:t>
      </w:r>
      <w:r w:rsidR="00B55F3F" w:rsidRPr="00B55F3F">
        <w:t>d’épaisseur e</w:t>
      </w:r>
      <w:r w:rsidR="00B55F3F">
        <w:rPr>
          <w:vertAlign w:val="subscript"/>
        </w:rPr>
        <w:t>u</w:t>
      </w:r>
      <w:r w:rsidR="00B55F3F">
        <w:t>, associé à une plaque de plâtre Placo</w:t>
      </w:r>
      <w:r w:rsidR="00E13D56">
        <w:t>®</w:t>
      </w:r>
      <w:r w:rsidR="00B55F3F">
        <w:t xml:space="preserve"> </w:t>
      </w:r>
      <w:r w:rsidR="00B55F3F" w:rsidRPr="00B55F3F">
        <w:t>d’épaisseur e</w:t>
      </w:r>
      <w:r w:rsidR="00B55F3F">
        <w:rPr>
          <w:vertAlign w:val="subscript"/>
        </w:rPr>
        <w:t>p</w:t>
      </w:r>
      <w:r w:rsidR="00B55F3F">
        <w:t>.</w:t>
      </w:r>
    </w:p>
    <w:p w:rsidR="00B55F3F" w:rsidRDefault="00782832" w:rsidP="009A61FE">
      <w:r>
        <w:t xml:space="preserve"> Les fenêtres du mur sont anciennes, à simple vitrage </w:t>
      </w:r>
      <w:r w:rsidRPr="00782832">
        <w:t>d’épaisseur e</w:t>
      </w:r>
      <w:r>
        <w:rPr>
          <w:vertAlign w:val="subscript"/>
        </w:rPr>
        <w:t>vitre</w:t>
      </w:r>
      <w:r>
        <w:t>.</w:t>
      </w:r>
    </w:p>
    <w:p w:rsidR="00782832" w:rsidRPr="00782832" w:rsidRDefault="00782832" w:rsidP="009A61FE">
      <w:r>
        <w:t xml:space="preserve"> La température extérieure est notée θ</w:t>
      </w:r>
      <w:r>
        <w:rPr>
          <w:vertAlign w:val="subscript"/>
        </w:rPr>
        <w:t>2</w:t>
      </w:r>
      <w:r>
        <w:t xml:space="preserve"> et la température intérieure est notée θ</w:t>
      </w:r>
      <w:r>
        <w:rPr>
          <w:vertAlign w:val="subscript"/>
        </w:rPr>
        <w:t>1</w:t>
      </w:r>
      <w:r>
        <w:t>.</w:t>
      </w:r>
    </w:p>
    <w:p w:rsidR="00DC264B" w:rsidRDefault="00DC264B" w:rsidP="00057BB2">
      <w:pPr>
        <w:ind w:left="567"/>
        <w:rPr>
          <w:i/>
        </w:rPr>
      </w:pPr>
      <w:r w:rsidRPr="00DC264B">
        <w:rPr>
          <w:i/>
          <w:u w:val="single"/>
        </w:rPr>
        <w:t>Données</w:t>
      </w:r>
      <w:r w:rsidR="00FB7099">
        <w:rPr>
          <w:i/>
          <w:u w:val="single"/>
        </w:rPr>
        <w:t> </w:t>
      </w:r>
      <w:r w:rsidR="00FB7099">
        <w:rPr>
          <w:i/>
        </w:rPr>
        <w:t>:</w:t>
      </w:r>
    </w:p>
    <w:p w:rsidR="001A0CA8" w:rsidRDefault="00733755" w:rsidP="00057BB2">
      <w:pPr>
        <w:ind w:left="567"/>
        <w:rPr>
          <w:i/>
        </w:rPr>
      </w:pPr>
      <w:r>
        <w:rPr>
          <w:i/>
        </w:rPr>
        <w:t xml:space="preserve">• </w:t>
      </w:r>
      <w:r w:rsidR="00E04FA3" w:rsidRPr="00E04FA3">
        <w:rPr>
          <w:i/>
        </w:rPr>
        <w:t>É</w:t>
      </w:r>
      <w:r w:rsidR="00E04FA3">
        <w:rPr>
          <w:i/>
        </w:rPr>
        <w:t>paisseurs des différents constituants de la surface sud :</w:t>
      </w:r>
    </w:p>
    <w:p w:rsidR="00E04FA3" w:rsidRDefault="00E04FA3" w:rsidP="0085307E">
      <w:pPr>
        <w:ind w:left="964"/>
        <w:rPr>
          <w:i/>
        </w:rPr>
      </w:pPr>
      <w:r>
        <w:rPr>
          <w:i/>
        </w:rPr>
        <w:t>e</w:t>
      </w:r>
      <w:r>
        <w:rPr>
          <w:i/>
          <w:vertAlign w:val="subscript"/>
        </w:rPr>
        <w:t>b</w:t>
      </w:r>
      <w:r>
        <w:rPr>
          <w:i/>
        </w:rPr>
        <w:t xml:space="preserve"> = 20 cm</w:t>
      </w:r>
      <w:r w:rsidR="0085307E">
        <w:rPr>
          <w:i/>
        </w:rPr>
        <w:t xml:space="preserve"> </w:t>
      </w:r>
      <w:r w:rsidR="004B4914">
        <w:rPr>
          <w:i/>
        </w:rPr>
        <w:t xml:space="preserve"> </w:t>
      </w:r>
      <w:r w:rsidR="0085307E">
        <w:rPr>
          <w:i/>
        </w:rPr>
        <w:t xml:space="preserve"> </w:t>
      </w:r>
      <w:r w:rsidR="004B4914">
        <w:rPr>
          <w:i/>
        </w:rPr>
        <w:t xml:space="preserve"> </w:t>
      </w:r>
      <w:r w:rsidRPr="00E04FA3">
        <w:rPr>
          <w:i/>
        </w:rPr>
        <w:t>e</w:t>
      </w:r>
      <w:r w:rsidR="002552DE">
        <w:rPr>
          <w:i/>
          <w:vertAlign w:val="subscript"/>
        </w:rPr>
        <w:t>u</w:t>
      </w:r>
      <w:r w:rsidRPr="00E04FA3">
        <w:rPr>
          <w:i/>
        </w:rPr>
        <w:t xml:space="preserve"> </w:t>
      </w:r>
      <w:r w:rsidR="002552DE">
        <w:rPr>
          <w:i/>
        </w:rPr>
        <w:t>= 140 m</w:t>
      </w:r>
      <w:r w:rsidRPr="00E04FA3">
        <w:rPr>
          <w:i/>
        </w:rPr>
        <w:t>m</w:t>
      </w:r>
      <w:r w:rsidR="0085307E">
        <w:rPr>
          <w:i/>
        </w:rPr>
        <w:t xml:space="preserve">  </w:t>
      </w:r>
      <w:r w:rsidR="004B4914">
        <w:rPr>
          <w:i/>
        </w:rPr>
        <w:t xml:space="preserve">  </w:t>
      </w:r>
      <w:r w:rsidRPr="00E04FA3">
        <w:rPr>
          <w:i/>
        </w:rPr>
        <w:t>e</w:t>
      </w:r>
      <w:r w:rsidR="002552DE">
        <w:rPr>
          <w:i/>
          <w:vertAlign w:val="subscript"/>
        </w:rPr>
        <w:t>vitre</w:t>
      </w:r>
      <w:r w:rsidRPr="00E04FA3">
        <w:rPr>
          <w:i/>
        </w:rPr>
        <w:t xml:space="preserve"> </w:t>
      </w:r>
      <w:r w:rsidR="002552DE">
        <w:rPr>
          <w:i/>
        </w:rPr>
        <w:t>= 4,0 m</w:t>
      </w:r>
      <w:r w:rsidRPr="00E04FA3">
        <w:rPr>
          <w:i/>
        </w:rPr>
        <w:t>m</w:t>
      </w:r>
      <w:r w:rsidR="0085307E">
        <w:rPr>
          <w:i/>
        </w:rPr>
        <w:t xml:space="preserve">  </w:t>
      </w:r>
      <w:r w:rsidR="004B4914">
        <w:rPr>
          <w:i/>
        </w:rPr>
        <w:t xml:space="preserve">  </w:t>
      </w:r>
      <w:r w:rsidRPr="00E04FA3">
        <w:rPr>
          <w:i/>
        </w:rPr>
        <w:t>e</w:t>
      </w:r>
      <w:r w:rsidR="002552DE">
        <w:rPr>
          <w:i/>
          <w:vertAlign w:val="subscript"/>
        </w:rPr>
        <w:t>lr</w:t>
      </w:r>
      <w:r w:rsidRPr="00E04FA3">
        <w:rPr>
          <w:i/>
        </w:rPr>
        <w:t xml:space="preserve"> </w:t>
      </w:r>
      <w:r w:rsidR="002552DE">
        <w:rPr>
          <w:i/>
        </w:rPr>
        <w:t>= 1</w:t>
      </w:r>
      <w:r w:rsidRPr="00E04FA3">
        <w:rPr>
          <w:i/>
        </w:rPr>
        <w:t>0 cm</w:t>
      </w:r>
      <w:r w:rsidR="0085307E">
        <w:rPr>
          <w:i/>
        </w:rPr>
        <w:t xml:space="preserve">  </w:t>
      </w:r>
      <w:r w:rsidR="004B4914">
        <w:rPr>
          <w:i/>
        </w:rPr>
        <w:t xml:space="preserve">  </w:t>
      </w:r>
      <w:r w:rsidRPr="00E04FA3">
        <w:rPr>
          <w:i/>
        </w:rPr>
        <w:t>e</w:t>
      </w:r>
      <w:r w:rsidR="002552DE">
        <w:rPr>
          <w:i/>
          <w:vertAlign w:val="subscript"/>
        </w:rPr>
        <w:t>p</w:t>
      </w:r>
      <w:r w:rsidRPr="00E04FA3">
        <w:rPr>
          <w:i/>
        </w:rPr>
        <w:t xml:space="preserve"> </w:t>
      </w:r>
      <w:r w:rsidR="002552DE">
        <w:rPr>
          <w:i/>
        </w:rPr>
        <w:t>= 13 m</w:t>
      </w:r>
      <w:r w:rsidRPr="00E04FA3">
        <w:rPr>
          <w:i/>
        </w:rPr>
        <w:t>m</w:t>
      </w:r>
    </w:p>
    <w:p w:rsidR="00675DD0" w:rsidRPr="00675DD0" w:rsidRDefault="00675DD0" w:rsidP="00675DD0">
      <w:pPr>
        <w:ind w:left="567"/>
        <w:rPr>
          <w:i/>
        </w:rPr>
      </w:pPr>
      <w:r>
        <w:rPr>
          <w:i/>
        </w:rPr>
        <w:t>• Températures intérieure et extérieure : θ</w:t>
      </w:r>
      <w:r>
        <w:rPr>
          <w:i/>
          <w:vertAlign w:val="subscript"/>
        </w:rPr>
        <w:t>1</w:t>
      </w:r>
      <w:r w:rsidR="00401CAA">
        <w:rPr>
          <w:i/>
        </w:rPr>
        <w:t xml:space="preserve"> = 21°C et</w:t>
      </w:r>
      <w:r w:rsidRPr="00675DD0">
        <w:rPr>
          <w:i/>
        </w:rPr>
        <w:t xml:space="preserve"> θ</w:t>
      </w:r>
      <w:r>
        <w:rPr>
          <w:i/>
          <w:vertAlign w:val="subscript"/>
        </w:rPr>
        <w:t>2</w:t>
      </w:r>
      <w:r>
        <w:rPr>
          <w:i/>
        </w:rPr>
        <w:t xml:space="preserve"> = 35</w:t>
      </w:r>
      <w:r w:rsidRPr="00675DD0">
        <w:rPr>
          <w:i/>
        </w:rPr>
        <w:t>°C</w:t>
      </w:r>
    </w:p>
    <w:p w:rsidR="007A7FFB" w:rsidRPr="00E04FA3" w:rsidRDefault="00B8012D" w:rsidP="007A7FFB">
      <w:pPr>
        <w:ind w:left="567"/>
        <w:rPr>
          <w:i/>
        </w:rPr>
      </w:pPr>
      <w:r>
        <w:rPr>
          <w:i/>
        </w:rPr>
        <w:t xml:space="preserve">• </w:t>
      </w:r>
      <w:r w:rsidR="003F1636" w:rsidRPr="003F1636">
        <w:rPr>
          <w:i/>
        </w:rPr>
        <w:t xml:space="preserve">Relation permettant de déterminer </w:t>
      </w:r>
      <w:r w:rsidR="003F1636">
        <w:rPr>
          <w:i/>
        </w:rPr>
        <w:t xml:space="preserve">la résistance thermique surfacique équivalente à une </w:t>
      </w:r>
      <w:r w:rsidR="00DA4907">
        <w:rPr>
          <w:i/>
        </w:rPr>
        <w:t>a</w:t>
      </w:r>
      <w:r w:rsidR="00C57ADB">
        <w:rPr>
          <w:i/>
        </w:rPr>
        <w:t>ssociation d’une couche intérieure, d’une couche extérieure et de couches internes i :</w:t>
      </w:r>
    </w:p>
    <w:p w:rsidR="001A0CA8" w:rsidRDefault="00C57ADB" w:rsidP="00C57ADB">
      <w:pPr>
        <w:ind w:left="964"/>
        <w:rPr>
          <w:i/>
        </w:rPr>
      </w:pPr>
      <w:r w:rsidRPr="00E069BF">
        <w:rPr>
          <w:position w:val="-30"/>
        </w:rPr>
        <w:object w:dxaOrig="17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35.25pt" o:ole="">
            <v:imagedata r:id="rId9" o:title=""/>
          </v:shape>
          <o:OLEObject Type="Embed" ProgID="Equation.DSMT4" ShapeID="_x0000_i1025" DrawAspect="Content" ObjectID="_1623067843" r:id="rId10"/>
        </w:object>
      </w:r>
    </w:p>
    <w:p w:rsidR="001A0CA8" w:rsidRPr="00BB6983" w:rsidRDefault="00BB6983" w:rsidP="00BB6983">
      <w:pPr>
        <w:ind w:left="964"/>
        <w:rPr>
          <w:i/>
        </w:rPr>
      </w:pPr>
      <w:r w:rsidRPr="00BB6983">
        <w:rPr>
          <w:i/>
        </w:rPr>
        <w:t>r</w:t>
      </w:r>
      <w:r>
        <w:rPr>
          <w:i/>
          <w:vertAlign w:val="subscript"/>
        </w:rPr>
        <w:t>si</w:t>
      </w:r>
      <w:r>
        <w:rPr>
          <w:i/>
        </w:rPr>
        <w:t xml:space="preserve"> et r</w:t>
      </w:r>
      <w:r>
        <w:rPr>
          <w:i/>
          <w:vertAlign w:val="subscript"/>
        </w:rPr>
        <w:t>se</w:t>
      </w:r>
      <w:r>
        <w:rPr>
          <w:i/>
        </w:rPr>
        <w:t xml:space="preserve"> résistances thermiques surfaciques </w:t>
      </w:r>
      <w:r w:rsidR="00F30E6A">
        <w:rPr>
          <w:i/>
        </w:rPr>
        <w:t xml:space="preserve">superficielles </w:t>
      </w:r>
      <w:r>
        <w:rPr>
          <w:i/>
        </w:rPr>
        <w:t>respectivement intérieure et extérieure</w:t>
      </w:r>
    </w:p>
    <w:p w:rsidR="001A0CA8" w:rsidRPr="002140D5" w:rsidRDefault="002140D5" w:rsidP="002140D5">
      <w:pPr>
        <w:ind w:left="964"/>
        <w:rPr>
          <w:i/>
        </w:rPr>
      </w:pPr>
      <w:r w:rsidRPr="002140D5">
        <w:rPr>
          <w:i/>
        </w:rPr>
        <w:t>e</w:t>
      </w:r>
      <w:r w:rsidRPr="002140D5">
        <w:rPr>
          <w:i/>
          <w:vertAlign w:val="subscript"/>
        </w:rPr>
        <w:t>i</w:t>
      </w:r>
      <w:r>
        <w:rPr>
          <w:i/>
        </w:rPr>
        <w:t xml:space="preserve"> et λ</w:t>
      </w:r>
      <w:r>
        <w:rPr>
          <w:i/>
          <w:vertAlign w:val="subscript"/>
        </w:rPr>
        <w:t>i</w:t>
      </w:r>
      <w:r>
        <w:rPr>
          <w:i/>
        </w:rPr>
        <w:t>, épaisseur et conductivité thermique de la couche i</w:t>
      </w:r>
    </w:p>
    <w:p w:rsidR="00C969F9" w:rsidRDefault="00B82BB2" w:rsidP="009A61FE">
      <w:pPr>
        <w:ind w:left="567"/>
        <w:rPr>
          <w:i/>
        </w:rPr>
      </w:pPr>
      <w:r>
        <w:rPr>
          <w:i/>
        </w:rPr>
        <w:t>•</w:t>
      </w:r>
      <w:r w:rsidR="00AF6023">
        <w:rPr>
          <w:i/>
        </w:rPr>
        <w:t xml:space="preserve"> </w:t>
      </w:r>
      <w:r w:rsidR="000F1A7F">
        <w:rPr>
          <w:i/>
        </w:rPr>
        <w:t xml:space="preserve">Relation permettant de déterminer le flux thermique surfacique à travers un matériau de </w:t>
      </w:r>
      <w:r w:rsidR="000F1A7F" w:rsidRPr="000F1A7F">
        <w:rPr>
          <w:i/>
        </w:rPr>
        <w:t>résistance thermique surfacique</w:t>
      </w:r>
      <w:r w:rsidR="000F1A7F">
        <w:rPr>
          <w:i/>
        </w:rPr>
        <w:t xml:space="preserve"> r et de différence de température Δθ entre les faces intérieure et extérieure :</w:t>
      </w:r>
    </w:p>
    <w:p w:rsidR="00B82BB2" w:rsidRDefault="000F1A7F" w:rsidP="000F1A7F">
      <w:pPr>
        <w:ind w:left="964"/>
        <w:rPr>
          <w:i/>
        </w:rPr>
      </w:pPr>
      <w:r w:rsidRPr="00E069BF">
        <w:rPr>
          <w:position w:val="-24"/>
        </w:rPr>
        <w:object w:dxaOrig="800" w:dyaOrig="620">
          <v:shape id="_x0000_i1026" type="#_x0000_t75" style="width:39.75pt;height:31.5pt" o:ole="">
            <v:imagedata r:id="rId11" o:title=""/>
          </v:shape>
          <o:OLEObject Type="Embed" ProgID="Equation.DSMT4" ShapeID="_x0000_i1026" DrawAspect="Content" ObjectID="_1623067844" r:id="rId12"/>
        </w:object>
      </w:r>
    </w:p>
    <w:p w:rsidR="00B82BB2" w:rsidRDefault="00B82BB2" w:rsidP="00EC3366">
      <w:pPr>
        <w:ind w:left="567"/>
        <w:rPr>
          <w:i/>
        </w:rPr>
      </w:pPr>
      <w:r>
        <w:rPr>
          <w:i/>
        </w:rPr>
        <w:t xml:space="preserve">• </w:t>
      </w:r>
      <w:r w:rsidR="000F1A7F" w:rsidRPr="000F1A7F">
        <w:rPr>
          <w:i/>
        </w:rPr>
        <w:t>Relation permettant de détermin</w:t>
      </w:r>
      <w:r w:rsidR="000F1A7F">
        <w:rPr>
          <w:i/>
        </w:rPr>
        <w:t xml:space="preserve">er le flux thermique </w:t>
      </w:r>
      <w:r w:rsidR="000F1A7F" w:rsidRPr="000F1A7F">
        <w:rPr>
          <w:i/>
        </w:rPr>
        <w:t>à travers un matériau de</w:t>
      </w:r>
      <w:r w:rsidR="00EC3366">
        <w:rPr>
          <w:i/>
        </w:rPr>
        <w:t xml:space="preserve"> surface S :</w:t>
      </w:r>
    </w:p>
    <w:p w:rsidR="00B82BB2" w:rsidRDefault="00EC3366" w:rsidP="00EC3366">
      <w:pPr>
        <w:ind w:left="964"/>
        <w:rPr>
          <w:i/>
        </w:rPr>
      </w:pPr>
      <w:r w:rsidRPr="00E069BF">
        <w:rPr>
          <w:position w:val="-10"/>
        </w:rPr>
        <w:object w:dxaOrig="960" w:dyaOrig="320">
          <v:shape id="_x0000_i1027" type="#_x0000_t75" style="width:48pt;height:16.5pt" o:ole="">
            <v:imagedata r:id="rId13" o:title=""/>
          </v:shape>
          <o:OLEObject Type="Embed" ProgID="Equation.DSMT4" ShapeID="_x0000_i1027" DrawAspect="Content" ObjectID="_1623067845" r:id="rId14"/>
        </w:object>
      </w:r>
    </w:p>
    <w:p w:rsidR="00434A57" w:rsidRPr="00434A57" w:rsidRDefault="00B82BB2" w:rsidP="009A61FE">
      <w:pPr>
        <w:ind w:left="567"/>
        <w:rPr>
          <w:i/>
        </w:rPr>
      </w:pPr>
      <w:r>
        <w:t xml:space="preserve">• </w:t>
      </w:r>
      <w:r w:rsidR="00DA50DF">
        <w:rPr>
          <w:i/>
        </w:rPr>
        <w:t>Valeurs</w:t>
      </w:r>
      <w:r w:rsidR="00434A57" w:rsidRPr="00434A57">
        <w:rPr>
          <w:i/>
        </w:rPr>
        <w:t xml:space="preserve"> numériques :</w:t>
      </w:r>
    </w:p>
    <w:p w:rsidR="00B82BB2" w:rsidRDefault="00FA5223" w:rsidP="00434A57">
      <w:pPr>
        <w:ind w:left="964"/>
        <w:rPr>
          <w:i/>
        </w:rPr>
      </w:pPr>
      <w:r>
        <w:rPr>
          <w:i/>
        </w:rPr>
        <w:t xml:space="preserve">- </w:t>
      </w:r>
      <w:r w:rsidR="00EC3366">
        <w:rPr>
          <w:i/>
        </w:rPr>
        <w:t>Conductivités thermiques</w:t>
      </w:r>
    </w:p>
    <w:tbl>
      <w:tblPr>
        <w:tblStyle w:val="Grilledutableau"/>
        <w:tblW w:w="0" w:type="auto"/>
        <w:tblInd w:w="964" w:type="dxa"/>
        <w:tblLayout w:type="fixed"/>
        <w:tblLook w:val="04A0" w:firstRow="1" w:lastRow="0" w:firstColumn="1" w:lastColumn="0" w:noHBand="0" w:noVBand="1"/>
      </w:tblPr>
      <w:tblGrid>
        <w:gridCol w:w="2688"/>
        <w:gridCol w:w="851"/>
        <w:gridCol w:w="1701"/>
        <w:gridCol w:w="708"/>
        <w:gridCol w:w="1430"/>
        <w:gridCol w:w="838"/>
      </w:tblGrid>
      <w:tr w:rsidR="00095772" w:rsidRPr="00095772" w:rsidTr="00454DD4">
        <w:tc>
          <w:tcPr>
            <w:tcW w:w="2688" w:type="dxa"/>
            <w:vAlign w:val="center"/>
          </w:tcPr>
          <w:p w:rsidR="00D95170" w:rsidRPr="00095772" w:rsidRDefault="00D95170" w:rsidP="00095772">
            <w:pPr>
              <w:jc w:val="center"/>
              <w:rPr>
                <w:i/>
              </w:rPr>
            </w:pPr>
            <w:r w:rsidRPr="00095772">
              <w:rPr>
                <w:i/>
              </w:rPr>
              <w:t>Matériaux</w:t>
            </w:r>
          </w:p>
        </w:tc>
        <w:tc>
          <w:tcPr>
            <w:tcW w:w="851" w:type="dxa"/>
            <w:vAlign w:val="center"/>
          </w:tcPr>
          <w:p w:rsidR="00D95170" w:rsidRPr="00095772" w:rsidRDefault="00D95170" w:rsidP="00095772">
            <w:pPr>
              <w:jc w:val="center"/>
              <w:rPr>
                <w:i/>
              </w:rPr>
            </w:pPr>
            <w:r w:rsidRPr="00095772">
              <w:rPr>
                <w:i/>
              </w:rPr>
              <w:t>brique</w:t>
            </w:r>
          </w:p>
        </w:tc>
        <w:tc>
          <w:tcPr>
            <w:tcW w:w="1701" w:type="dxa"/>
            <w:vAlign w:val="center"/>
          </w:tcPr>
          <w:p w:rsidR="00D95170" w:rsidRPr="00095772" w:rsidRDefault="00095772" w:rsidP="00095772">
            <w:pPr>
              <w:jc w:val="center"/>
              <w:rPr>
                <w:i/>
              </w:rPr>
            </w:pPr>
            <w:r w:rsidRPr="00095772">
              <w:rPr>
                <w:i/>
              </w:rPr>
              <w:t>laine de roche</w:t>
            </w:r>
          </w:p>
        </w:tc>
        <w:tc>
          <w:tcPr>
            <w:tcW w:w="708" w:type="dxa"/>
            <w:vAlign w:val="center"/>
          </w:tcPr>
          <w:p w:rsidR="00D95170" w:rsidRPr="00095772" w:rsidRDefault="00095772" w:rsidP="00095772">
            <w:pPr>
              <w:jc w:val="center"/>
              <w:rPr>
                <w:i/>
              </w:rPr>
            </w:pPr>
            <w:r w:rsidRPr="00095772">
              <w:rPr>
                <w:i/>
              </w:rPr>
              <w:t>vitre</w:t>
            </w:r>
          </w:p>
        </w:tc>
        <w:tc>
          <w:tcPr>
            <w:tcW w:w="1430" w:type="dxa"/>
            <w:vAlign w:val="center"/>
          </w:tcPr>
          <w:p w:rsidR="00D95170" w:rsidRPr="00095772" w:rsidRDefault="00095772" w:rsidP="00095772">
            <w:pPr>
              <w:jc w:val="center"/>
              <w:rPr>
                <w:i/>
              </w:rPr>
            </w:pPr>
            <w:r w:rsidRPr="00095772">
              <w:rPr>
                <w:i/>
              </w:rPr>
              <w:t>placotherm</w:t>
            </w:r>
          </w:p>
        </w:tc>
        <w:tc>
          <w:tcPr>
            <w:tcW w:w="838" w:type="dxa"/>
            <w:vAlign w:val="center"/>
          </w:tcPr>
          <w:p w:rsidR="00D95170" w:rsidRPr="00095772" w:rsidRDefault="00095772" w:rsidP="00095772">
            <w:pPr>
              <w:jc w:val="center"/>
              <w:rPr>
                <w:i/>
              </w:rPr>
            </w:pPr>
            <w:r>
              <w:rPr>
                <w:i/>
              </w:rPr>
              <w:t>gaz</w:t>
            </w:r>
          </w:p>
        </w:tc>
      </w:tr>
      <w:tr w:rsidR="00095772" w:rsidRPr="00095772" w:rsidTr="00454DD4">
        <w:tc>
          <w:tcPr>
            <w:tcW w:w="2688" w:type="dxa"/>
            <w:vAlign w:val="center"/>
          </w:tcPr>
          <w:p w:rsidR="00D95170" w:rsidRPr="00095772" w:rsidRDefault="007077D5" w:rsidP="00095772">
            <w:pPr>
              <w:jc w:val="center"/>
              <w:rPr>
                <w:i/>
              </w:rPr>
            </w:pPr>
            <w:r>
              <w:rPr>
                <w:i/>
              </w:rPr>
              <w:t>Conductivités thermiques</w:t>
            </w:r>
            <w:r w:rsidR="00D95170" w:rsidRPr="00095772">
              <w:rPr>
                <w:i/>
              </w:rPr>
              <w:t xml:space="preserve"> </w:t>
            </w:r>
            <w:r w:rsidR="003452BE">
              <w:rPr>
                <w:i/>
              </w:rPr>
              <w:t xml:space="preserve">λ </w:t>
            </w:r>
            <w:r w:rsidR="00D95170" w:rsidRPr="00095772">
              <w:rPr>
                <w:i/>
                <w:sz w:val="20"/>
                <w:szCs w:val="20"/>
              </w:rPr>
              <w:t>(W.m</w:t>
            </w:r>
            <w:r w:rsidR="00D95170" w:rsidRPr="00095772">
              <w:rPr>
                <w:i/>
                <w:sz w:val="20"/>
                <w:szCs w:val="20"/>
                <w:vertAlign w:val="superscript"/>
              </w:rPr>
              <w:t>-1</w:t>
            </w:r>
            <w:r w:rsidR="00D95170" w:rsidRPr="00095772">
              <w:rPr>
                <w:i/>
                <w:sz w:val="20"/>
                <w:szCs w:val="20"/>
              </w:rPr>
              <w:t>.K</w:t>
            </w:r>
            <w:r w:rsidR="00D95170" w:rsidRPr="00095772">
              <w:rPr>
                <w:i/>
                <w:sz w:val="20"/>
                <w:szCs w:val="20"/>
                <w:vertAlign w:val="superscript"/>
              </w:rPr>
              <w:t>-1</w:t>
            </w:r>
            <w:r w:rsidR="00D95170" w:rsidRPr="00095772">
              <w:rPr>
                <w:i/>
                <w:sz w:val="20"/>
                <w:szCs w:val="20"/>
              </w:rPr>
              <w:t>)</w:t>
            </w:r>
          </w:p>
        </w:tc>
        <w:tc>
          <w:tcPr>
            <w:tcW w:w="851" w:type="dxa"/>
            <w:vAlign w:val="center"/>
          </w:tcPr>
          <w:p w:rsidR="00D95170" w:rsidRPr="00095772" w:rsidRDefault="00454DD4" w:rsidP="00095772">
            <w:pPr>
              <w:jc w:val="center"/>
              <w:rPr>
                <w:i/>
              </w:rPr>
            </w:pPr>
            <w:r>
              <w:rPr>
                <w:i/>
              </w:rPr>
              <w:t>1,15</w:t>
            </w:r>
          </w:p>
        </w:tc>
        <w:tc>
          <w:tcPr>
            <w:tcW w:w="1701" w:type="dxa"/>
            <w:vAlign w:val="center"/>
          </w:tcPr>
          <w:p w:rsidR="00D95170" w:rsidRPr="00095772" w:rsidRDefault="00454DD4" w:rsidP="00095772">
            <w:pPr>
              <w:jc w:val="center"/>
              <w:rPr>
                <w:i/>
              </w:rPr>
            </w:pPr>
            <w:r>
              <w:rPr>
                <w:i/>
              </w:rPr>
              <w:t>0,044</w:t>
            </w:r>
          </w:p>
        </w:tc>
        <w:tc>
          <w:tcPr>
            <w:tcW w:w="708" w:type="dxa"/>
            <w:vAlign w:val="center"/>
          </w:tcPr>
          <w:p w:rsidR="00D95170" w:rsidRPr="00095772" w:rsidRDefault="00454DD4" w:rsidP="00095772">
            <w:pPr>
              <w:jc w:val="center"/>
              <w:rPr>
                <w:i/>
              </w:rPr>
            </w:pPr>
            <w:r>
              <w:rPr>
                <w:i/>
              </w:rPr>
              <w:t>3,0</w:t>
            </w:r>
          </w:p>
        </w:tc>
        <w:tc>
          <w:tcPr>
            <w:tcW w:w="1430" w:type="dxa"/>
            <w:vAlign w:val="center"/>
          </w:tcPr>
          <w:p w:rsidR="00D95170" w:rsidRPr="00095772" w:rsidRDefault="00454DD4" w:rsidP="00095772">
            <w:pPr>
              <w:jc w:val="center"/>
              <w:rPr>
                <w:i/>
              </w:rPr>
            </w:pPr>
            <w:r>
              <w:rPr>
                <w:i/>
              </w:rPr>
              <w:t>0,022</w:t>
            </w:r>
          </w:p>
        </w:tc>
        <w:tc>
          <w:tcPr>
            <w:tcW w:w="838" w:type="dxa"/>
            <w:vAlign w:val="center"/>
          </w:tcPr>
          <w:p w:rsidR="00D95170" w:rsidRPr="00095772" w:rsidRDefault="00454DD4" w:rsidP="00095772">
            <w:pPr>
              <w:jc w:val="center"/>
              <w:rPr>
                <w:i/>
              </w:rPr>
            </w:pPr>
            <w:r>
              <w:rPr>
                <w:i/>
              </w:rPr>
              <w:t>0,026</w:t>
            </w:r>
          </w:p>
        </w:tc>
      </w:tr>
    </w:tbl>
    <w:p w:rsidR="00B82BB2" w:rsidRPr="009B0D88" w:rsidRDefault="00FA5223" w:rsidP="00434A57">
      <w:pPr>
        <w:ind w:left="964"/>
        <w:rPr>
          <w:i/>
        </w:rPr>
      </w:pPr>
      <w:r>
        <w:rPr>
          <w:i/>
        </w:rPr>
        <w:t xml:space="preserve">- </w:t>
      </w:r>
      <w:r w:rsidR="009B0D88">
        <w:rPr>
          <w:i/>
        </w:rPr>
        <w:t>résistances thermiques surfaciques</w:t>
      </w:r>
      <w:r w:rsidR="000D01B8">
        <w:rPr>
          <w:i/>
        </w:rPr>
        <w:t xml:space="preserve"> superficielles</w:t>
      </w:r>
      <w:r w:rsidR="009B0D88">
        <w:rPr>
          <w:i/>
        </w:rPr>
        <w:t xml:space="preserve"> </w:t>
      </w:r>
      <w:r w:rsidR="009B0D88">
        <w:rPr>
          <w:i/>
          <w:sz w:val="20"/>
          <w:szCs w:val="20"/>
        </w:rPr>
        <w:t>(m</w:t>
      </w:r>
      <w:r w:rsidR="009B0D88">
        <w:rPr>
          <w:i/>
          <w:sz w:val="20"/>
          <w:szCs w:val="20"/>
          <w:vertAlign w:val="superscript"/>
        </w:rPr>
        <w:t>2</w:t>
      </w:r>
      <w:r w:rsidR="009B0D88">
        <w:rPr>
          <w:i/>
          <w:sz w:val="20"/>
          <w:szCs w:val="20"/>
        </w:rPr>
        <w:t>.K.W</w:t>
      </w:r>
      <w:r w:rsidR="009B0D88">
        <w:rPr>
          <w:i/>
          <w:sz w:val="20"/>
          <w:szCs w:val="20"/>
          <w:vertAlign w:val="superscript"/>
        </w:rPr>
        <w:t>-1</w:t>
      </w:r>
      <w:r w:rsidR="009B0D88">
        <w:rPr>
          <w:i/>
          <w:sz w:val="20"/>
          <w:szCs w:val="20"/>
        </w:rPr>
        <w:t>)</w:t>
      </w:r>
      <w:r w:rsidR="009B0D88">
        <w:rPr>
          <w:i/>
        </w:rPr>
        <w:t> : r</w:t>
      </w:r>
      <w:r w:rsidR="009B0D88">
        <w:rPr>
          <w:i/>
          <w:vertAlign w:val="subscript"/>
        </w:rPr>
        <w:t>si</w:t>
      </w:r>
      <w:r w:rsidR="009B0D88">
        <w:rPr>
          <w:i/>
        </w:rPr>
        <w:t xml:space="preserve"> = 0,13 et </w:t>
      </w:r>
      <w:r w:rsidR="009B0D88" w:rsidRPr="009B0D88">
        <w:rPr>
          <w:i/>
        </w:rPr>
        <w:t>r</w:t>
      </w:r>
      <w:r w:rsidR="009B0D88">
        <w:rPr>
          <w:i/>
          <w:vertAlign w:val="subscript"/>
        </w:rPr>
        <w:t>se</w:t>
      </w:r>
      <w:r w:rsidR="009B0D88">
        <w:rPr>
          <w:i/>
        </w:rPr>
        <w:t xml:space="preserve"> = 0,04</w:t>
      </w:r>
    </w:p>
    <w:p w:rsidR="00EB1746" w:rsidRDefault="00EB1746" w:rsidP="009A61FE"/>
    <w:p w:rsidR="00FB7577" w:rsidRPr="00EB1746" w:rsidRDefault="00CD0568" w:rsidP="009A61FE">
      <w:r>
        <w:t xml:space="preserve">  1) </w:t>
      </w:r>
      <w:r w:rsidR="009A61FE">
        <w:t xml:space="preserve">Vérifier </w:t>
      </w:r>
      <w:r w:rsidR="00EB1746">
        <w:t>que le flux thermique Φ</w:t>
      </w:r>
      <w:r w:rsidR="00EB1746">
        <w:rPr>
          <w:vertAlign w:val="subscript"/>
        </w:rPr>
        <w:t>1</w:t>
      </w:r>
      <w:r w:rsidR="00EB1746">
        <w:t xml:space="preserve"> traversant le mur de la face sud a une valeur de 27 W.</w:t>
      </w:r>
    </w:p>
    <w:p w:rsidR="00EE6FE0" w:rsidRPr="00EB1746" w:rsidRDefault="00FB7577" w:rsidP="009A61FE">
      <w:r>
        <w:t xml:space="preserve">  2) </w:t>
      </w:r>
      <w:r w:rsidR="009A61FE">
        <w:t xml:space="preserve">Exprimer </w:t>
      </w:r>
      <w:r w:rsidR="00EB1746">
        <w:t xml:space="preserve">littéralement, puis calculer le flux thermique </w:t>
      </w:r>
      <w:r w:rsidR="00EB1746" w:rsidRPr="00EB1746">
        <w:t>Φ</w:t>
      </w:r>
      <w:r w:rsidR="00EB1746">
        <w:rPr>
          <w:vertAlign w:val="subscript"/>
        </w:rPr>
        <w:t>2</w:t>
      </w:r>
      <w:r w:rsidR="00EB1746">
        <w:t xml:space="preserve"> qui traverse les fenêtres.</w:t>
      </w:r>
    </w:p>
    <w:p w:rsidR="009A61FE" w:rsidRDefault="009A61FE" w:rsidP="009A61FE"/>
    <w:p w:rsidR="009A61FE" w:rsidRDefault="009A61FE" w:rsidP="009A61FE">
      <w:r>
        <w:t xml:space="preserve"> Les </w:t>
      </w:r>
      <w:r w:rsidR="00B825F5">
        <w:t xml:space="preserve">assistants </w:t>
      </w:r>
      <w:r w:rsidR="0045075C">
        <w:t>maternels décident de remplacer les anciennes fenêtres par des fenêtres à double vitrage.</w:t>
      </w:r>
    </w:p>
    <w:p w:rsidR="0045075C" w:rsidRDefault="0045075C" w:rsidP="009A61FE">
      <w:r>
        <w:t xml:space="preserve"> Les fenêtres neuves sont constituées de deux vitres chacune d’épaisseur e</w:t>
      </w:r>
      <w:r>
        <w:rPr>
          <w:vertAlign w:val="subscript"/>
        </w:rPr>
        <w:t>vitre</w:t>
      </w:r>
      <w:r w:rsidRPr="0045075C">
        <w:t>, séparées par une couche de gaz de r</w:t>
      </w:r>
      <w:r>
        <w:t>ésistance</w:t>
      </w:r>
      <w:r w:rsidRPr="0045075C">
        <w:t xml:space="preserve"> </w:t>
      </w:r>
      <w:r>
        <w:t>thermique surfacique r</w:t>
      </w:r>
      <w:r>
        <w:rPr>
          <w:vertAlign w:val="subscript"/>
        </w:rPr>
        <w:t>gaz</w:t>
      </w:r>
      <w:r>
        <w:t xml:space="preserve"> et d’épaisseur e</w:t>
      </w:r>
      <w:r>
        <w:rPr>
          <w:vertAlign w:val="subscript"/>
        </w:rPr>
        <w:t>gaz</w:t>
      </w:r>
      <w:r>
        <w:t>.</w:t>
      </w:r>
    </w:p>
    <w:p w:rsidR="0045075C" w:rsidRPr="0045075C" w:rsidRDefault="0045075C" w:rsidP="009A61FE">
      <w:r>
        <w:t xml:space="preserve"> Le constructeur garantit une résistance thermique surfacique r égale à 0,35 m</w:t>
      </w:r>
      <w:r>
        <w:rPr>
          <w:vertAlign w:val="superscript"/>
        </w:rPr>
        <w:t>2</w:t>
      </w:r>
      <w:r>
        <w:t>.W.K</w:t>
      </w:r>
      <w:r>
        <w:rPr>
          <w:vertAlign w:val="superscript"/>
        </w:rPr>
        <w:t>-1</w:t>
      </w:r>
      <w:r>
        <w:t>.</w:t>
      </w:r>
    </w:p>
    <w:p w:rsidR="00EE6FE0" w:rsidRDefault="00EE6FE0" w:rsidP="009A61FE">
      <w:r>
        <w:t xml:space="preserve">  3) </w:t>
      </w:r>
      <w:r w:rsidR="009A61FE">
        <w:t xml:space="preserve">Déterminer </w:t>
      </w:r>
      <w:r w:rsidR="0045075C">
        <w:t>les valeurs r</w:t>
      </w:r>
      <w:r w:rsidR="0045075C">
        <w:rPr>
          <w:vertAlign w:val="subscript"/>
        </w:rPr>
        <w:t>gaz</w:t>
      </w:r>
      <w:r w:rsidR="0045075C">
        <w:t xml:space="preserve"> et e</w:t>
      </w:r>
      <w:r w:rsidR="0045075C">
        <w:rPr>
          <w:vertAlign w:val="subscript"/>
        </w:rPr>
        <w:t>gaz</w:t>
      </w:r>
      <w:r w:rsidR="0045075C">
        <w:t>.</w:t>
      </w:r>
    </w:p>
    <w:p w:rsidR="0045075C" w:rsidRDefault="0045075C" w:rsidP="009A61FE">
      <w:r>
        <w:t xml:space="preserve">      Calculer</w:t>
      </w:r>
      <w:r w:rsidR="007266DF">
        <w:t xml:space="preserve"> le flux thermique Φ</w:t>
      </w:r>
      <w:r w:rsidR="00AF3240">
        <w:rPr>
          <w:vertAlign w:val="subscript"/>
        </w:rPr>
        <w:t>3</w:t>
      </w:r>
      <w:r w:rsidR="00AF3240">
        <w:t xml:space="preserve"> qui traverse les fenêtres à double vitrage.</w:t>
      </w:r>
    </w:p>
    <w:p w:rsidR="00AF3240" w:rsidRPr="00AF3240" w:rsidRDefault="00AF3240" w:rsidP="009A61FE">
      <w:r>
        <w:t xml:space="preserve">      Déduire de cette étude l’intérêt du remplacement des fenêtres.</w:t>
      </w:r>
    </w:p>
    <w:p w:rsidR="00B82BB2" w:rsidRDefault="002C4C73" w:rsidP="009A61FE">
      <w:r w:rsidRPr="00363B62">
        <w:rPr>
          <w:noProof/>
        </w:rPr>
        <w:drawing>
          <wp:anchor distT="0" distB="0" distL="114300" distR="114300" simplePos="0" relativeHeight="251647488" behindDoc="1" locked="0" layoutInCell="1" allowOverlap="1">
            <wp:simplePos x="0" y="0"/>
            <wp:positionH relativeFrom="column">
              <wp:posOffset>2446655</wp:posOffset>
            </wp:positionH>
            <wp:positionV relativeFrom="paragraph">
              <wp:posOffset>155839</wp:posOffset>
            </wp:positionV>
            <wp:extent cx="3492500" cy="2009775"/>
            <wp:effectExtent l="0" t="0" r="0" b="9525"/>
            <wp:wrapNone/>
            <wp:docPr id="4" name="Image 4" descr="C:\Users\Alain Ludier\OneDrive\Documents\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ain Ludier\OneDrive\Documents\a2.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71" t="2845" r="2405" b="5130"/>
                    <a:stretch/>
                  </pic:blipFill>
                  <pic:spPr bwMode="auto">
                    <a:xfrm>
                      <a:off x="0" y="0"/>
                      <a:ext cx="3492500" cy="2009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4088">
        <w:rPr>
          <w:noProof/>
        </w:rPr>
        <mc:AlternateContent>
          <mc:Choice Requires="wps">
            <w:drawing>
              <wp:anchor distT="45720" distB="45720" distL="114300" distR="114300" simplePos="0" relativeHeight="251666944" behindDoc="1" locked="0" layoutInCell="1" allowOverlap="1">
                <wp:simplePos x="0" y="0"/>
                <wp:positionH relativeFrom="column">
                  <wp:posOffset>-34554</wp:posOffset>
                </wp:positionH>
                <wp:positionV relativeFrom="paragraph">
                  <wp:posOffset>109855</wp:posOffset>
                </wp:positionV>
                <wp:extent cx="2397760" cy="1974850"/>
                <wp:effectExtent l="0" t="0" r="2540" b="6350"/>
                <wp:wrapNone/>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7760" cy="1974850"/>
                        </a:xfrm>
                        <a:prstGeom prst="rect">
                          <a:avLst/>
                        </a:prstGeom>
                        <a:solidFill>
                          <a:srgbClr val="FFFFFF"/>
                        </a:solidFill>
                        <a:ln w="9525">
                          <a:noFill/>
                          <a:miter lim="800000"/>
                          <a:headEnd/>
                          <a:tailEnd/>
                        </a:ln>
                      </wps:spPr>
                      <wps:txbx>
                        <w:txbxContent>
                          <w:p w:rsidR="004034DA" w:rsidRDefault="004034DA">
                            <w:r>
                              <w:t xml:space="preserve"> </w:t>
                            </w:r>
                            <w:r w:rsidRPr="00D74CAE">
                              <w:t>Les calculs précédents ne prennent pas en compte les transferts thermiques par rayonnement solaire.</w:t>
                            </w:r>
                          </w:p>
                          <w:p w:rsidR="004034DA" w:rsidRPr="002D5E89" w:rsidRDefault="004034DA">
                            <w:r>
                              <w:t xml:space="preserve">  4) Expliquer, en </w:t>
                            </w:r>
                            <w:r w:rsidRPr="00454DD4">
                              <w:t>exploitant</w:t>
                            </w:r>
                            <w:r>
                              <w:t xml:space="preserve"> le document ci-contre, </w:t>
                            </w:r>
                            <w:r w:rsidRPr="002D5E89">
                              <w:t xml:space="preserve">pourquoi une avancée de toit </w:t>
                            </w:r>
                            <w:r w:rsidRPr="002D5E89">
                              <w:rPr>
                                <w:sz w:val="20"/>
                                <w:szCs w:val="20"/>
                              </w:rPr>
                              <w:t>(casquette)</w:t>
                            </w:r>
                            <w:r w:rsidRPr="002D5E89">
                              <w:t xml:space="preserve"> permet de modérer le réchauffement de</w:t>
                            </w:r>
                            <w:r>
                              <w:t xml:space="preserve"> la salle de jeu en été et de le</w:t>
                            </w:r>
                            <w:r w:rsidRPr="002D5E89">
                              <w:t xml:space="preserve"> favoriser en hiver.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2.7pt;margin-top:8.65pt;width:188.8pt;height:155.5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" stroked="f">
                <v:textbox>
                  <w:txbxContent>
                    <w:p w:rsidR="004034DA" w:rsidRDefault="004034DA">
                      <w:r>
                        <w:t xml:space="preserve"> </w:t>
                      </w:r>
                      <w:r w:rsidRPr="00D74CAE">
                        <w:t>Les calculs précédents ne prennent pas en compte les transferts thermiques par rayonnement solaire.</w:t>
                      </w:r>
                    </w:p>
                    <w:p w:rsidR="004034DA" w:rsidRPr="002D5E89" w:rsidRDefault="004034DA">
                      <w:r>
                        <w:t xml:space="preserve">  4) Expliquer, en </w:t>
                      </w:r>
                      <w:r w:rsidRPr="00454DD4">
                        <w:t>exploitant</w:t>
                      </w:r>
                      <w:r>
                        <w:t xml:space="preserve"> le document ci-contre, </w:t>
                      </w:r>
                      <w:r w:rsidRPr="002D5E89">
                        <w:t xml:space="preserve">pourquoi une avancée de toit </w:t>
                      </w:r>
                      <w:r w:rsidRPr="002D5E89">
                        <w:rPr>
                          <w:sz w:val="20"/>
                          <w:szCs w:val="20"/>
                        </w:rPr>
                        <w:t>(casquette)</w:t>
                      </w:r>
                      <w:r w:rsidRPr="002D5E89">
                        <w:t xml:space="preserve"> permet de modérer le réchauffement de</w:t>
                      </w:r>
                      <w:r>
                        <w:t xml:space="preserve"> la salle de jeu en été et de le</w:t>
                      </w:r>
                      <w:r w:rsidRPr="002D5E89">
                        <w:t xml:space="preserve"> favoriser en hiver.</w:t>
                      </w:r>
                    </w:p>
                  </w:txbxContent>
                </v:textbox>
              </v:shape>
            </w:pict>
          </mc:Fallback>
        </mc:AlternateContent>
      </w:r>
    </w:p>
    <w:p w:rsidR="00CA6058" w:rsidRDefault="00CA6058" w:rsidP="009A61FE"/>
    <w:p w:rsidR="00FC5AEE" w:rsidRDefault="00FC5AEE" w:rsidP="009A61FE"/>
    <w:p w:rsidR="00FC5AEE" w:rsidRDefault="00FC5AEE" w:rsidP="009A61FE"/>
    <w:p w:rsidR="00FC5AEE" w:rsidRDefault="00FC5AEE" w:rsidP="009A61FE"/>
    <w:p w:rsidR="001E398D" w:rsidRDefault="001E398D" w:rsidP="001E398D"/>
    <w:p w:rsidR="00FC5AEE" w:rsidRDefault="00FC5AEE" w:rsidP="009A61FE"/>
    <w:p w:rsidR="00F37363" w:rsidRDefault="00F37363" w:rsidP="009A61FE"/>
    <w:p w:rsidR="00D74CAE" w:rsidRDefault="00D74CAE" w:rsidP="009A61FE"/>
    <w:p w:rsidR="008D4088" w:rsidRDefault="008D4088" w:rsidP="009A61FE"/>
    <w:p w:rsidR="008D4088" w:rsidRDefault="008D4088" w:rsidP="009A61FE"/>
    <w:p w:rsidR="008D4088" w:rsidRDefault="008D4088" w:rsidP="009A61FE"/>
    <w:p w:rsidR="00D74CAE" w:rsidRDefault="000D693C" w:rsidP="00835E4D">
      <w:r>
        <w:br w:type="page"/>
      </w:r>
    </w:p>
    <w:p w:rsidR="002C415E" w:rsidRDefault="001A0CA8" w:rsidP="00835E4D">
      <w:pPr>
        <w:rPr>
          <w:b/>
          <w:u w:val="single"/>
        </w:rPr>
      </w:pPr>
      <w:r>
        <w:rPr>
          <w:b/>
          <w:u w:val="single"/>
        </w:rPr>
        <w:lastRenderedPageBreak/>
        <w:t>Acoustique</w:t>
      </w:r>
    </w:p>
    <w:p w:rsidR="001E7252" w:rsidRPr="001A0CA8" w:rsidRDefault="0031773D" w:rsidP="001E7252">
      <w:pPr>
        <w:ind w:left="170"/>
      </w:pPr>
      <w:r w:rsidRPr="0031773D">
        <w:rPr>
          <w:u w:val="single"/>
        </w:rPr>
        <w:t>É</w:t>
      </w:r>
      <w:r w:rsidR="001A0CA8">
        <w:rPr>
          <w:u w:val="single"/>
        </w:rPr>
        <w:t>tude acoustique du dortoir</w:t>
      </w:r>
      <w:r w:rsidR="001A0CA8" w:rsidRPr="001A0CA8">
        <w:t>.</w:t>
      </w:r>
    </w:p>
    <w:p w:rsidR="0031773D" w:rsidRDefault="001A0CA8" w:rsidP="0031773D">
      <w:r>
        <w:t xml:space="preserve"> Les </w:t>
      </w:r>
      <w:r w:rsidR="004B4348">
        <w:t>bébés âgés de zéro à un an dormiront dans le dortoir 2.</w:t>
      </w:r>
    </w:p>
    <w:p w:rsidR="004B4348" w:rsidRDefault="004B4348" w:rsidP="0031773D">
      <w:r>
        <w:t xml:space="preserve"> La pièce devra donc répondre à une isolation acoustique plus importante de manière à ce que les bébés ne soient pas réveillés par les jeux des plus grands dans la salle de jeux.</w:t>
      </w:r>
    </w:p>
    <w:p w:rsidR="004B4348" w:rsidRPr="004B4348" w:rsidRDefault="004B4348" w:rsidP="0031773D">
      <w:r>
        <w:t xml:space="preserve"> La cloison entre le dortoir 2 et la salle de jeux est constituée d’une cloison alvéolée (BA13 + 40 mm Alvéoles carton + BA 13) d’indice d’affaiblissement R</w:t>
      </w:r>
      <w:r>
        <w:rPr>
          <w:vertAlign w:val="subscript"/>
        </w:rPr>
        <w:t>1</w:t>
      </w:r>
      <w:r>
        <w:t xml:space="preserve"> et d’une porte d’indice d’affaiblissement R</w:t>
      </w:r>
      <w:r>
        <w:rPr>
          <w:vertAlign w:val="subscript"/>
        </w:rPr>
        <w:t>2</w:t>
      </w:r>
      <w:r>
        <w:t>.</w:t>
      </w:r>
    </w:p>
    <w:p w:rsidR="00DD6679" w:rsidRDefault="00DD6679" w:rsidP="00DD6679">
      <w:pPr>
        <w:ind w:left="567"/>
        <w:rPr>
          <w:i/>
        </w:rPr>
      </w:pPr>
      <w:r>
        <w:rPr>
          <w:i/>
          <w:u w:val="single"/>
        </w:rPr>
        <w:t>Données </w:t>
      </w:r>
      <w:r>
        <w:rPr>
          <w:i/>
        </w:rPr>
        <w:t>:</w:t>
      </w:r>
    </w:p>
    <w:p w:rsidR="002458A7" w:rsidRPr="00286B1B" w:rsidRDefault="001A0CA8" w:rsidP="001A0CA8">
      <w:pPr>
        <w:ind w:left="567"/>
        <w:rPr>
          <w:i/>
          <w:color w:val="00B050"/>
        </w:rPr>
      </w:pPr>
      <w:r w:rsidRPr="00286B1B">
        <w:rPr>
          <w:i/>
          <w:color w:val="00B050"/>
        </w:rPr>
        <w:t>•</w:t>
      </w:r>
      <w:r w:rsidR="00E60FCD" w:rsidRPr="00286B1B">
        <w:rPr>
          <w:i/>
          <w:color w:val="00B050"/>
        </w:rPr>
        <w:t xml:space="preserve"> </w:t>
      </w:r>
      <w:r w:rsidR="004B4348" w:rsidRPr="00286B1B">
        <w:rPr>
          <w:i/>
          <w:color w:val="00B050"/>
        </w:rPr>
        <w:t>R</w:t>
      </w:r>
      <w:r w:rsidR="004B4348" w:rsidRPr="00286B1B">
        <w:rPr>
          <w:i/>
          <w:color w:val="00B050"/>
          <w:vertAlign w:val="subscript"/>
        </w:rPr>
        <w:t>1</w:t>
      </w:r>
      <w:r w:rsidR="00380072" w:rsidRPr="00286B1B">
        <w:rPr>
          <w:i/>
          <w:color w:val="00B050"/>
        </w:rPr>
        <w:t xml:space="preserve"> = 28 dB et </w:t>
      </w:r>
      <w:r w:rsidR="004B4348" w:rsidRPr="00286B1B">
        <w:rPr>
          <w:i/>
          <w:color w:val="00B050"/>
        </w:rPr>
        <w:t>R</w:t>
      </w:r>
      <w:r w:rsidR="004B4348" w:rsidRPr="00286B1B">
        <w:rPr>
          <w:i/>
          <w:color w:val="00B050"/>
          <w:vertAlign w:val="subscript"/>
        </w:rPr>
        <w:t>2</w:t>
      </w:r>
      <w:r w:rsidR="004B4348" w:rsidRPr="00286B1B">
        <w:rPr>
          <w:i/>
          <w:color w:val="00B050"/>
        </w:rPr>
        <w:t xml:space="preserve"> = 26 dB</w:t>
      </w:r>
    </w:p>
    <w:p w:rsidR="00E60FCD" w:rsidRPr="00BF1682" w:rsidRDefault="00BF1682" w:rsidP="00BF1682">
      <w:pPr>
        <w:ind w:left="567"/>
        <w:jc w:val="both"/>
        <w:rPr>
          <w:i/>
        </w:rPr>
      </w:pPr>
      <w:r>
        <w:rPr>
          <w:i/>
        </w:rPr>
        <w:t xml:space="preserve">• </w:t>
      </w:r>
      <w:r w:rsidR="00E60FCD" w:rsidRPr="00BF1682">
        <w:rPr>
          <w:i/>
        </w:rPr>
        <w:t xml:space="preserve">On </w:t>
      </w:r>
      <w:r w:rsidR="004B4348" w:rsidRPr="00BF1682">
        <w:rPr>
          <w:i/>
        </w:rPr>
        <w:t>réalise une analyse du bruit par bande d’octave dans la salle des jeux lorsque les enfants jouent.</w:t>
      </w:r>
    </w:p>
    <w:p w:rsidR="00167884" w:rsidRPr="00BF1682" w:rsidRDefault="004B4348" w:rsidP="00BF1682">
      <w:pPr>
        <w:ind w:left="567"/>
        <w:jc w:val="both"/>
        <w:rPr>
          <w:i/>
        </w:rPr>
      </w:pPr>
      <w:r w:rsidRPr="00BF1682">
        <w:rPr>
          <w:i/>
        </w:rPr>
        <w:t xml:space="preserve"> Les résultats sont por</w:t>
      </w:r>
      <w:r w:rsidR="00167884" w:rsidRPr="00BF1682">
        <w:rPr>
          <w:i/>
        </w:rPr>
        <w:t>tés sur le tableau ci-dessous :</w:t>
      </w:r>
    </w:p>
    <w:tbl>
      <w:tblPr>
        <w:tblStyle w:val="Grilledutableau"/>
        <w:tblW w:w="0" w:type="auto"/>
        <w:jc w:val="center"/>
        <w:tblLook w:val="04A0" w:firstRow="1" w:lastRow="0" w:firstColumn="1" w:lastColumn="0" w:noHBand="0" w:noVBand="1"/>
      </w:tblPr>
      <w:tblGrid>
        <w:gridCol w:w="2071"/>
        <w:gridCol w:w="709"/>
        <w:gridCol w:w="696"/>
        <w:gridCol w:w="696"/>
        <w:gridCol w:w="756"/>
        <w:gridCol w:w="709"/>
        <w:gridCol w:w="708"/>
      </w:tblGrid>
      <w:tr w:rsidR="00E60FCD" w:rsidRPr="00BF1682" w:rsidTr="00380072">
        <w:trPr>
          <w:jc w:val="center"/>
        </w:trPr>
        <w:tc>
          <w:tcPr>
            <w:tcW w:w="2071" w:type="dxa"/>
            <w:vAlign w:val="center"/>
          </w:tcPr>
          <w:p w:rsidR="00E60FCD" w:rsidRPr="00BF1682" w:rsidRDefault="004B4348" w:rsidP="00380072">
            <w:pPr>
              <w:jc w:val="center"/>
              <w:rPr>
                <w:i/>
                <w:sz w:val="20"/>
                <w:szCs w:val="20"/>
              </w:rPr>
            </w:pPr>
            <w:r w:rsidRPr="00BF1682">
              <w:rPr>
                <w:i/>
              </w:rPr>
              <w:t xml:space="preserve">Fréquence </w:t>
            </w:r>
            <w:r w:rsidRPr="00BF1682">
              <w:rPr>
                <w:i/>
                <w:sz w:val="20"/>
                <w:szCs w:val="20"/>
              </w:rPr>
              <w:t>(Hz)</w:t>
            </w:r>
          </w:p>
        </w:tc>
        <w:tc>
          <w:tcPr>
            <w:tcW w:w="709" w:type="dxa"/>
            <w:vAlign w:val="center"/>
          </w:tcPr>
          <w:p w:rsidR="00E60FCD" w:rsidRPr="00BF1682" w:rsidRDefault="00167884" w:rsidP="00380072">
            <w:pPr>
              <w:jc w:val="center"/>
              <w:rPr>
                <w:i/>
              </w:rPr>
            </w:pPr>
            <w:r w:rsidRPr="00BF1682">
              <w:rPr>
                <w:i/>
              </w:rPr>
              <w:t>1</w:t>
            </w:r>
            <w:r w:rsidR="004B4348" w:rsidRPr="00BF1682">
              <w:rPr>
                <w:i/>
              </w:rPr>
              <w:t>25</w:t>
            </w:r>
          </w:p>
        </w:tc>
        <w:tc>
          <w:tcPr>
            <w:tcW w:w="696" w:type="dxa"/>
            <w:vAlign w:val="center"/>
          </w:tcPr>
          <w:p w:rsidR="00E60FCD" w:rsidRPr="00BF1682" w:rsidRDefault="00167884" w:rsidP="00380072">
            <w:pPr>
              <w:jc w:val="center"/>
              <w:rPr>
                <w:i/>
              </w:rPr>
            </w:pPr>
            <w:r w:rsidRPr="00BF1682">
              <w:rPr>
                <w:i/>
              </w:rPr>
              <w:t>250</w:t>
            </w:r>
          </w:p>
        </w:tc>
        <w:tc>
          <w:tcPr>
            <w:tcW w:w="696" w:type="dxa"/>
            <w:vAlign w:val="center"/>
          </w:tcPr>
          <w:p w:rsidR="00E60FCD" w:rsidRPr="00BF1682" w:rsidRDefault="00167884" w:rsidP="00380072">
            <w:pPr>
              <w:jc w:val="center"/>
              <w:rPr>
                <w:i/>
              </w:rPr>
            </w:pPr>
            <w:r w:rsidRPr="00BF1682">
              <w:rPr>
                <w:i/>
              </w:rPr>
              <w:t>500</w:t>
            </w:r>
          </w:p>
        </w:tc>
        <w:tc>
          <w:tcPr>
            <w:tcW w:w="756" w:type="dxa"/>
            <w:vAlign w:val="center"/>
          </w:tcPr>
          <w:p w:rsidR="00E60FCD" w:rsidRPr="00BF1682" w:rsidRDefault="00167884" w:rsidP="00380072">
            <w:pPr>
              <w:jc w:val="center"/>
              <w:rPr>
                <w:i/>
              </w:rPr>
            </w:pPr>
            <w:r w:rsidRPr="00BF1682">
              <w:rPr>
                <w:i/>
              </w:rPr>
              <w:t>1000</w:t>
            </w:r>
          </w:p>
        </w:tc>
        <w:tc>
          <w:tcPr>
            <w:tcW w:w="709" w:type="dxa"/>
            <w:vAlign w:val="center"/>
          </w:tcPr>
          <w:p w:rsidR="00E60FCD" w:rsidRPr="00BF1682" w:rsidRDefault="00167884" w:rsidP="00380072">
            <w:pPr>
              <w:jc w:val="center"/>
              <w:rPr>
                <w:i/>
              </w:rPr>
            </w:pPr>
            <w:r w:rsidRPr="00BF1682">
              <w:rPr>
                <w:i/>
              </w:rPr>
              <w:t>2000</w:t>
            </w:r>
          </w:p>
        </w:tc>
        <w:tc>
          <w:tcPr>
            <w:tcW w:w="708" w:type="dxa"/>
            <w:vAlign w:val="center"/>
          </w:tcPr>
          <w:p w:rsidR="00E60FCD" w:rsidRPr="00BF1682" w:rsidRDefault="00167884" w:rsidP="00380072">
            <w:pPr>
              <w:jc w:val="center"/>
              <w:rPr>
                <w:i/>
              </w:rPr>
            </w:pPr>
            <w:r w:rsidRPr="00BF1682">
              <w:rPr>
                <w:i/>
              </w:rPr>
              <w:t>4000</w:t>
            </w:r>
          </w:p>
        </w:tc>
      </w:tr>
      <w:tr w:rsidR="00E60FCD" w:rsidRPr="00BF1682" w:rsidTr="00380072">
        <w:trPr>
          <w:jc w:val="center"/>
        </w:trPr>
        <w:tc>
          <w:tcPr>
            <w:tcW w:w="2071" w:type="dxa"/>
            <w:vAlign w:val="center"/>
          </w:tcPr>
          <w:p w:rsidR="00E60FCD" w:rsidRPr="00BF1682" w:rsidRDefault="004B4348" w:rsidP="00380072">
            <w:pPr>
              <w:jc w:val="center"/>
              <w:rPr>
                <w:i/>
                <w:sz w:val="20"/>
                <w:szCs w:val="20"/>
              </w:rPr>
            </w:pPr>
            <w:r w:rsidRPr="00BF1682">
              <w:rPr>
                <w:i/>
              </w:rPr>
              <w:t xml:space="preserve">Niveau sonore </w:t>
            </w:r>
            <w:r w:rsidRPr="00BF1682">
              <w:rPr>
                <w:i/>
                <w:sz w:val="20"/>
                <w:szCs w:val="20"/>
              </w:rPr>
              <w:t>(dB)</w:t>
            </w:r>
          </w:p>
        </w:tc>
        <w:tc>
          <w:tcPr>
            <w:tcW w:w="709" w:type="dxa"/>
            <w:vAlign w:val="center"/>
          </w:tcPr>
          <w:p w:rsidR="00E60FCD" w:rsidRPr="00BF1682" w:rsidRDefault="004B4348" w:rsidP="00380072">
            <w:pPr>
              <w:jc w:val="center"/>
              <w:rPr>
                <w:i/>
              </w:rPr>
            </w:pPr>
            <w:r w:rsidRPr="00BF1682">
              <w:rPr>
                <w:i/>
              </w:rPr>
              <w:t>88</w:t>
            </w:r>
          </w:p>
        </w:tc>
        <w:tc>
          <w:tcPr>
            <w:tcW w:w="696" w:type="dxa"/>
            <w:vAlign w:val="center"/>
          </w:tcPr>
          <w:p w:rsidR="00E60FCD" w:rsidRPr="00BF1682" w:rsidRDefault="00167884" w:rsidP="00380072">
            <w:pPr>
              <w:jc w:val="center"/>
              <w:rPr>
                <w:i/>
              </w:rPr>
            </w:pPr>
            <w:r w:rsidRPr="00BF1682">
              <w:rPr>
                <w:i/>
              </w:rPr>
              <w:t>102</w:t>
            </w:r>
          </w:p>
        </w:tc>
        <w:tc>
          <w:tcPr>
            <w:tcW w:w="696" w:type="dxa"/>
            <w:vAlign w:val="center"/>
          </w:tcPr>
          <w:p w:rsidR="00E60FCD" w:rsidRPr="00BF1682" w:rsidRDefault="00167884" w:rsidP="00380072">
            <w:pPr>
              <w:jc w:val="center"/>
              <w:rPr>
                <w:i/>
              </w:rPr>
            </w:pPr>
            <w:r w:rsidRPr="00BF1682">
              <w:rPr>
                <w:i/>
              </w:rPr>
              <w:t>101</w:t>
            </w:r>
          </w:p>
        </w:tc>
        <w:tc>
          <w:tcPr>
            <w:tcW w:w="756" w:type="dxa"/>
            <w:vAlign w:val="center"/>
          </w:tcPr>
          <w:p w:rsidR="00E60FCD" w:rsidRPr="00BF1682" w:rsidRDefault="00167884" w:rsidP="00380072">
            <w:pPr>
              <w:jc w:val="center"/>
              <w:rPr>
                <w:i/>
              </w:rPr>
            </w:pPr>
            <w:r w:rsidRPr="00BF1682">
              <w:rPr>
                <w:i/>
              </w:rPr>
              <w:t>98</w:t>
            </w:r>
          </w:p>
        </w:tc>
        <w:tc>
          <w:tcPr>
            <w:tcW w:w="709" w:type="dxa"/>
            <w:vAlign w:val="center"/>
          </w:tcPr>
          <w:p w:rsidR="00E60FCD" w:rsidRPr="00BF1682" w:rsidRDefault="00167884" w:rsidP="00380072">
            <w:pPr>
              <w:jc w:val="center"/>
              <w:rPr>
                <w:i/>
              </w:rPr>
            </w:pPr>
            <w:r w:rsidRPr="00BF1682">
              <w:rPr>
                <w:i/>
              </w:rPr>
              <w:t>93</w:t>
            </w:r>
          </w:p>
        </w:tc>
        <w:tc>
          <w:tcPr>
            <w:tcW w:w="708" w:type="dxa"/>
            <w:vAlign w:val="center"/>
          </w:tcPr>
          <w:p w:rsidR="00E60FCD" w:rsidRPr="00BF1682" w:rsidRDefault="00167884" w:rsidP="00380072">
            <w:pPr>
              <w:jc w:val="center"/>
              <w:rPr>
                <w:i/>
              </w:rPr>
            </w:pPr>
            <w:r w:rsidRPr="00BF1682">
              <w:rPr>
                <w:i/>
              </w:rPr>
              <w:t>89</w:t>
            </w:r>
          </w:p>
        </w:tc>
      </w:tr>
    </w:tbl>
    <w:p w:rsidR="001D01F1" w:rsidRDefault="00DB114D" w:rsidP="001D01F1">
      <w:pPr>
        <w:ind w:left="567"/>
      </w:pPr>
      <w:r w:rsidRPr="00DB114D">
        <w:rPr>
          <w:i/>
        </w:rPr>
        <w:t xml:space="preserve">• </w:t>
      </w:r>
      <w:r>
        <w:rPr>
          <w:i/>
        </w:rPr>
        <w:t>Relation permettant de déterminer le niveau global d’intensité sonore L</w:t>
      </w:r>
      <w:r>
        <w:rPr>
          <w:i/>
          <w:vertAlign w:val="subscript"/>
        </w:rPr>
        <w:t>g</w:t>
      </w:r>
      <w:r>
        <w:rPr>
          <w:i/>
        </w:rPr>
        <w:t xml:space="preserve"> à travers une cloison constituée de plusieurs couches i de niveau d’intensité sonore L</w:t>
      </w:r>
      <w:r>
        <w:rPr>
          <w:i/>
          <w:vertAlign w:val="subscript"/>
        </w:rPr>
        <w:t>i </w:t>
      </w:r>
      <w:r>
        <w:rPr>
          <w:i/>
        </w:rPr>
        <w:t>:</w:t>
      </w:r>
    </w:p>
    <w:p w:rsidR="00DB114D" w:rsidRDefault="00DB114D" w:rsidP="001D01F1">
      <w:pPr>
        <w:ind w:left="567"/>
        <w:jc w:val="center"/>
        <w:rPr>
          <w:i/>
        </w:rPr>
      </w:pPr>
      <w:r w:rsidRPr="008D6E33">
        <w:rPr>
          <w:position w:val="-28"/>
        </w:rPr>
        <w:object w:dxaOrig="2000" w:dyaOrig="680">
          <v:shape id="_x0000_i1028" type="#_x0000_t75" style="width:99.75pt;height:33.75pt" o:ole="">
            <v:imagedata r:id="rId16" o:title=""/>
          </v:shape>
          <o:OLEObject Type="Embed" ProgID="Equation.DSMT4" ShapeID="_x0000_i1028" DrawAspect="Content" ObjectID="_1623067846" r:id="rId17"/>
        </w:object>
      </w:r>
    </w:p>
    <w:p w:rsidR="00DB114D" w:rsidRPr="00286B1B" w:rsidRDefault="00DB114D" w:rsidP="00DB114D">
      <w:pPr>
        <w:ind w:left="567"/>
        <w:jc w:val="both"/>
        <w:rPr>
          <w:i/>
          <w:color w:val="00B050"/>
        </w:rPr>
      </w:pPr>
      <w:r w:rsidRPr="00286B1B">
        <w:rPr>
          <w:i/>
          <w:color w:val="00B050"/>
        </w:rPr>
        <w:t xml:space="preserve">• </w:t>
      </w:r>
      <w:r w:rsidR="001D01F1" w:rsidRPr="00286B1B">
        <w:rPr>
          <w:i/>
          <w:color w:val="00B050"/>
        </w:rPr>
        <w:t>Relation permettant de déterminer l’indice d’</w:t>
      </w:r>
      <w:r w:rsidR="006139C5" w:rsidRPr="00286B1B">
        <w:rPr>
          <w:i/>
          <w:color w:val="00B050"/>
        </w:rPr>
        <w:t>affaiblissement :</w:t>
      </w:r>
    </w:p>
    <w:p w:rsidR="001D01F1" w:rsidRPr="00286B1B" w:rsidRDefault="004446DF" w:rsidP="001D01F1">
      <w:pPr>
        <w:ind w:left="567"/>
        <w:jc w:val="center"/>
        <w:rPr>
          <w:color w:val="00B050"/>
        </w:rPr>
      </w:pPr>
      <w:r w:rsidRPr="00286B1B">
        <w:rPr>
          <w:color w:val="00B050"/>
          <w:position w:val="-10"/>
        </w:rPr>
        <w:object w:dxaOrig="1380" w:dyaOrig="360">
          <v:shape id="_x0000_i1029" type="#_x0000_t75" style="width:69pt;height:18pt" o:ole="">
            <v:imagedata r:id="rId18" o:title=""/>
          </v:shape>
          <o:OLEObject Type="Embed" ProgID="Equation.DSMT4" ShapeID="_x0000_i1029" DrawAspect="Content" ObjectID="_1623067847" r:id="rId19"/>
        </w:object>
      </w:r>
    </w:p>
    <w:p w:rsidR="006139C5" w:rsidRPr="00286B1B" w:rsidRDefault="00DF6C23" w:rsidP="006139C5">
      <w:pPr>
        <w:ind w:left="567"/>
        <w:jc w:val="center"/>
        <w:rPr>
          <w:i/>
          <w:color w:val="00B050"/>
        </w:rPr>
      </w:pPr>
      <w:r w:rsidRPr="00286B1B">
        <w:rPr>
          <w:i/>
          <w:color w:val="00B050"/>
        </w:rPr>
        <w:t xml:space="preserve">τ : </w:t>
      </w:r>
      <w:r w:rsidR="006139C5" w:rsidRPr="00286B1B">
        <w:rPr>
          <w:i/>
          <w:color w:val="00B050"/>
        </w:rPr>
        <w:t>coefficient de transmission acoustique</w:t>
      </w:r>
    </w:p>
    <w:p w:rsidR="001A0CA8" w:rsidRDefault="001A0CA8" w:rsidP="00C1219F">
      <w:r>
        <w:t xml:space="preserve">  1) Déterminer </w:t>
      </w:r>
      <w:r w:rsidR="00D054A3">
        <w:t>le niveau global d’intensité dans la salle de jeux lorsque les enfants y jouent.</w:t>
      </w:r>
    </w:p>
    <w:p w:rsidR="00872C49" w:rsidRDefault="00872C49" w:rsidP="00C1219F">
      <w:r>
        <w:t xml:space="preserve">  2) </w:t>
      </w:r>
      <w:r w:rsidR="00E60FCD">
        <w:t>Remplir</w:t>
      </w:r>
      <w:r w:rsidR="00D054A3">
        <w:t xml:space="preserve"> le tableau suivant et déterminer le niveau global d’intensité pondéré de cette même salle de jeux.</w:t>
      </w:r>
    </w:p>
    <w:tbl>
      <w:tblPr>
        <w:tblStyle w:val="Grilledutableau"/>
        <w:tblW w:w="0" w:type="auto"/>
        <w:jc w:val="center"/>
        <w:tblLayout w:type="fixed"/>
        <w:tblLook w:val="04A0" w:firstRow="1" w:lastRow="0" w:firstColumn="1" w:lastColumn="0" w:noHBand="0" w:noVBand="1"/>
      </w:tblPr>
      <w:tblGrid>
        <w:gridCol w:w="2518"/>
        <w:gridCol w:w="842"/>
        <w:gridCol w:w="859"/>
        <w:gridCol w:w="851"/>
        <w:gridCol w:w="850"/>
        <w:gridCol w:w="851"/>
        <w:gridCol w:w="850"/>
      </w:tblGrid>
      <w:tr w:rsidR="00F51578" w:rsidTr="00E25897">
        <w:trPr>
          <w:jc w:val="center"/>
        </w:trPr>
        <w:tc>
          <w:tcPr>
            <w:tcW w:w="2518" w:type="dxa"/>
            <w:vAlign w:val="center"/>
          </w:tcPr>
          <w:p w:rsidR="00F51578" w:rsidRDefault="00F51578" w:rsidP="006648B5">
            <w:pPr>
              <w:jc w:val="center"/>
            </w:pPr>
            <w:r>
              <w:t>Fréquence</w:t>
            </w:r>
          </w:p>
          <w:p w:rsidR="00F51578" w:rsidRPr="00F51578" w:rsidRDefault="00F51578" w:rsidP="006648B5">
            <w:pPr>
              <w:jc w:val="center"/>
              <w:rPr>
                <w:sz w:val="20"/>
                <w:szCs w:val="20"/>
              </w:rPr>
            </w:pPr>
            <w:r>
              <w:rPr>
                <w:sz w:val="20"/>
                <w:szCs w:val="20"/>
              </w:rPr>
              <w:t>(Hz)</w:t>
            </w:r>
          </w:p>
        </w:tc>
        <w:tc>
          <w:tcPr>
            <w:tcW w:w="842" w:type="dxa"/>
            <w:vAlign w:val="center"/>
          </w:tcPr>
          <w:p w:rsidR="00F51578" w:rsidRDefault="00F51578" w:rsidP="006648B5">
            <w:pPr>
              <w:jc w:val="center"/>
            </w:pPr>
            <w:r>
              <w:t>125</w:t>
            </w:r>
          </w:p>
        </w:tc>
        <w:tc>
          <w:tcPr>
            <w:tcW w:w="859" w:type="dxa"/>
            <w:vAlign w:val="center"/>
          </w:tcPr>
          <w:p w:rsidR="00F51578" w:rsidRDefault="00F51578" w:rsidP="006648B5">
            <w:pPr>
              <w:jc w:val="center"/>
            </w:pPr>
            <w:r>
              <w:t>250</w:t>
            </w:r>
          </w:p>
        </w:tc>
        <w:tc>
          <w:tcPr>
            <w:tcW w:w="851" w:type="dxa"/>
            <w:vAlign w:val="center"/>
          </w:tcPr>
          <w:p w:rsidR="00F51578" w:rsidRDefault="00F51578" w:rsidP="006648B5">
            <w:pPr>
              <w:jc w:val="center"/>
            </w:pPr>
            <w:r>
              <w:t>500</w:t>
            </w:r>
          </w:p>
        </w:tc>
        <w:tc>
          <w:tcPr>
            <w:tcW w:w="850" w:type="dxa"/>
            <w:vAlign w:val="center"/>
          </w:tcPr>
          <w:p w:rsidR="00F51578" w:rsidRDefault="00F51578" w:rsidP="006648B5">
            <w:pPr>
              <w:jc w:val="center"/>
            </w:pPr>
            <w:r>
              <w:t>1000</w:t>
            </w:r>
          </w:p>
        </w:tc>
        <w:tc>
          <w:tcPr>
            <w:tcW w:w="851" w:type="dxa"/>
            <w:vAlign w:val="center"/>
          </w:tcPr>
          <w:p w:rsidR="00F51578" w:rsidRDefault="00F51578" w:rsidP="006648B5">
            <w:pPr>
              <w:jc w:val="center"/>
            </w:pPr>
            <w:r>
              <w:t>2000</w:t>
            </w:r>
          </w:p>
        </w:tc>
        <w:tc>
          <w:tcPr>
            <w:tcW w:w="850" w:type="dxa"/>
            <w:vAlign w:val="center"/>
          </w:tcPr>
          <w:p w:rsidR="00F51578" w:rsidRDefault="00F51578" w:rsidP="006648B5">
            <w:pPr>
              <w:jc w:val="center"/>
            </w:pPr>
            <w:r>
              <w:t>4000</w:t>
            </w:r>
          </w:p>
        </w:tc>
      </w:tr>
      <w:tr w:rsidR="00F51578" w:rsidTr="00E25897">
        <w:trPr>
          <w:jc w:val="center"/>
        </w:trPr>
        <w:tc>
          <w:tcPr>
            <w:tcW w:w="2518" w:type="dxa"/>
            <w:vAlign w:val="center"/>
          </w:tcPr>
          <w:p w:rsidR="00F51578" w:rsidRDefault="00F51578" w:rsidP="006648B5">
            <w:pPr>
              <w:jc w:val="center"/>
            </w:pPr>
            <w:r>
              <w:t>Niveau sonore</w:t>
            </w:r>
          </w:p>
          <w:p w:rsidR="00F51578" w:rsidRPr="00F51578" w:rsidRDefault="00F51578" w:rsidP="006648B5">
            <w:pPr>
              <w:jc w:val="center"/>
              <w:rPr>
                <w:sz w:val="20"/>
                <w:szCs w:val="20"/>
              </w:rPr>
            </w:pPr>
            <w:r>
              <w:rPr>
                <w:sz w:val="20"/>
                <w:szCs w:val="20"/>
              </w:rPr>
              <w:t>(dB)</w:t>
            </w:r>
          </w:p>
        </w:tc>
        <w:tc>
          <w:tcPr>
            <w:tcW w:w="842" w:type="dxa"/>
            <w:vAlign w:val="center"/>
          </w:tcPr>
          <w:p w:rsidR="00F51578" w:rsidRDefault="00F51578" w:rsidP="006648B5">
            <w:pPr>
              <w:jc w:val="center"/>
            </w:pPr>
            <w:r>
              <w:t>88</w:t>
            </w:r>
          </w:p>
        </w:tc>
        <w:tc>
          <w:tcPr>
            <w:tcW w:w="859" w:type="dxa"/>
            <w:vAlign w:val="center"/>
          </w:tcPr>
          <w:p w:rsidR="00F51578" w:rsidRDefault="00F51578" w:rsidP="006648B5">
            <w:pPr>
              <w:jc w:val="center"/>
            </w:pPr>
            <w:r>
              <w:t>102</w:t>
            </w:r>
          </w:p>
        </w:tc>
        <w:tc>
          <w:tcPr>
            <w:tcW w:w="851" w:type="dxa"/>
            <w:vAlign w:val="center"/>
          </w:tcPr>
          <w:p w:rsidR="00F51578" w:rsidRDefault="00F51578" w:rsidP="006648B5">
            <w:pPr>
              <w:jc w:val="center"/>
            </w:pPr>
            <w:r>
              <w:t>101</w:t>
            </w:r>
          </w:p>
        </w:tc>
        <w:tc>
          <w:tcPr>
            <w:tcW w:w="850" w:type="dxa"/>
            <w:vAlign w:val="center"/>
          </w:tcPr>
          <w:p w:rsidR="00F51578" w:rsidRDefault="006648B5" w:rsidP="006648B5">
            <w:pPr>
              <w:jc w:val="center"/>
            </w:pPr>
            <w:r>
              <w:t>98</w:t>
            </w:r>
          </w:p>
        </w:tc>
        <w:tc>
          <w:tcPr>
            <w:tcW w:w="851" w:type="dxa"/>
            <w:vAlign w:val="center"/>
          </w:tcPr>
          <w:p w:rsidR="00F51578" w:rsidRDefault="006648B5" w:rsidP="006648B5">
            <w:pPr>
              <w:jc w:val="center"/>
            </w:pPr>
            <w:r>
              <w:t>93</w:t>
            </w:r>
          </w:p>
        </w:tc>
        <w:tc>
          <w:tcPr>
            <w:tcW w:w="850" w:type="dxa"/>
            <w:vAlign w:val="center"/>
          </w:tcPr>
          <w:p w:rsidR="00F51578" w:rsidRDefault="006648B5" w:rsidP="006648B5">
            <w:pPr>
              <w:jc w:val="center"/>
            </w:pPr>
            <w:r>
              <w:t>89</w:t>
            </w:r>
          </w:p>
        </w:tc>
      </w:tr>
      <w:tr w:rsidR="00F51578" w:rsidTr="00E25897">
        <w:trPr>
          <w:jc w:val="center"/>
        </w:trPr>
        <w:tc>
          <w:tcPr>
            <w:tcW w:w="2518" w:type="dxa"/>
            <w:vAlign w:val="center"/>
          </w:tcPr>
          <w:p w:rsidR="00F51578" w:rsidRDefault="00F51578" w:rsidP="006648B5">
            <w:pPr>
              <w:jc w:val="center"/>
            </w:pPr>
            <w:r>
              <w:t>Pondération</w:t>
            </w:r>
          </w:p>
          <w:p w:rsidR="00F51578" w:rsidRPr="00F51578" w:rsidRDefault="00F51578" w:rsidP="006648B5">
            <w:pPr>
              <w:jc w:val="center"/>
              <w:rPr>
                <w:sz w:val="20"/>
                <w:szCs w:val="20"/>
              </w:rPr>
            </w:pPr>
            <w:r>
              <w:rPr>
                <w:sz w:val="20"/>
                <w:szCs w:val="20"/>
              </w:rPr>
              <w:t>(dB</w:t>
            </w:r>
            <w:r w:rsidRPr="00517A24">
              <w:rPr>
                <w:sz w:val="16"/>
                <w:szCs w:val="16"/>
              </w:rPr>
              <w:t>A</w:t>
            </w:r>
            <w:r>
              <w:rPr>
                <w:sz w:val="20"/>
                <w:szCs w:val="20"/>
              </w:rPr>
              <w:t>)</w:t>
            </w:r>
          </w:p>
        </w:tc>
        <w:tc>
          <w:tcPr>
            <w:tcW w:w="842" w:type="dxa"/>
            <w:vAlign w:val="center"/>
          </w:tcPr>
          <w:p w:rsidR="00F51578" w:rsidRDefault="006648B5" w:rsidP="006648B5">
            <w:pPr>
              <w:jc w:val="center"/>
            </w:pPr>
            <w:r>
              <w:t>- 16,</w:t>
            </w:r>
            <w:r w:rsidR="00DD2229">
              <w:t>1</w:t>
            </w:r>
          </w:p>
        </w:tc>
        <w:tc>
          <w:tcPr>
            <w:tcW w:w="859" w:type="dxa"/>
            <w:vAlign w:val="center"/>
          </w:tcPr>
          <w:p w:rsidR="00F51578" w:rsidRDefault="006648B5" w:rsidP="006648B5">
            <w:pPr>
              <w:jc w:val="center"/>
            </w:pPr>
            <w:r>
              <w:t>- 8,6</w:t>
            </w:r>
          </w:p>
        </w:tc>
        <w:tc>
          <w:tcPr>
            <w:tcW w:w="851" w:type="dxa"/>
            <w:vAlign w:val="center"/>
          </w:tcPr>
          <w:p w:rsidR="00F51578" w:rsidRDefault="006648B5" w:rsidP="006648B5">
            <w:pPr>
              <w:jc w:val="center"/>
            </w:pPr>
            <w:r>
              <w:t>- 3,2</w:t>
            </w:r>
          </w:p>
        </w:tc>
        <w:tc>
          <w:tcPr>
            <w:tcW w:w="850" w:type="dxa"/>
            <w:vAlign w:val="center"/>
          </w:tcPr>
          <w:p w:rsidR="00F51578" w:rsidRDefault="006648B5" w:rsidP="006648B5">
            <w:pPr>
              <w:jc w:val="center"/>
            </w:pPr>
            <w:r>
              <w:t>0</w:t>
            </w:r>
          </w:p>
        </w:tc>
        <w:tc>
          <w:tcPr>
            <w:tcW w:w="851" w:type="dxa"/>
            <w:vAlign w:val="center"/>
          </w:tcPr>
          <w:p w:rsidR="00F51578" w:rsidRDefault="006648B5" w:rsidP="006648B5">
            <w:pPr>
              <w:jc w:val="center"/>
            </w:pPr>
            <w:r>
              <w:t>+ 1,2</w:t>
            </w:r>
          </w:p>
        </w:tc>
        <w:tc>
          <w:tcPr>
            <w:tcW w:w="850" w:type="dxa"/>
            <w:vAlign w:val="center"/>
          </w:tcPr>
          <w:p w:rsidR="00F51578" w:rsidRDefault="006648B5" w:rsidP="006648B5">
            <w:pPr>
              <w:jc w:val="center"/>
            </w:pPr>
            <w:r>
              <w:t>+ 1</w:t>
            </w:r>
          </w:p>
        </w:tc>
      </w:tr>
      <w:tr w:rsidR="00F51578" w:rsidTr="002B58FB">
        <w:trPr>
          <w:jc w:val="center"/>
        </w:trPr>
        <w:tc>
          <w:tcPr>
            <w:tcW w:w="2518" w:type="dxa"/>
            <w:vAlign w:val="center"/>
          </w:tcPr>
          <w:p w:rsidR="00F51578" w:rsidRDefault="00F51578" w:rsidP="006648B5">
            <w:pPr>
              <w:jc w:val="center"/>
            </w:pPr>
            <w:r>
              <w:t>Niveau sonore pondéré</w:t>
            </w:r>
          </w:p>
          <w:p w:rsidR="00F51578" w:rsidRPr="00F51578" w:rsidRDefault="00F51578" w:rsidP="006648B5">
            <w:pPr>
              <w:jc w:val="center"/>
              <w:rPr>
                <w:sz w:val="20"/>
                <w:szCs w:val="20"/>
              </w:rPr>
            </w:pPr>
            <w:r>
              <w:rPr>
                <w:sz w:val="20"/>
                <w:szCs w:val="20"/>
              </w:rPr>
              <w:t>(dB</w:t>
            </w:r>
            <w:r w:rsidRPr="00517A24">
              <w:rPr>
                <w:sz w:val="16"/>
                <w:szCs w:val="16"/>
              </w:rPr>
              <w:t>A</w:t>
            </w:r>
            <w:r>
              <w:rPr>
                <w:sz w:val="20"/>
                <w:szCs w:val="20"/>
              </w:rPr>
              <w:t>)</w:t>
            </w:r>
          </w:p>
        </w:tc>
        <w:tc>
          <w:tcPr>
            <w:tcW w:w="842" w:type="dxa"/>
            <w:shd w:val="clear" w:color="auto" w:fill="FFFF00"/>
            <w:vAlign w:val="center"/>
          </w:tcPr>
          <w:p w:rsidR="00F51578" w:rsidRPr="002B58FB" w:rsidRDefault="00F51578" w:rsidP="006648B5">
            <w:pPr>
              <w:jc w:val="center"/>
              <w:rPr>
                <w:highlight w:val="yellow"/>
              </w:rPr>
            </w:pPr>
          </w:p>
        </w:tc>
        <w:tc>
          <w:tcPr>
            <w:tcW w:w="859" w:type="dxa"/>
            <w:shd w:val="clear" w:color="auto" w:fill="FFFF00"/>
            <w:vAlign w:val="center"/>
          </w:tcPr>
          <w:p w:rsidR="00F51578" w:rsidRPr="002B58FB" w:rsidRDefault="00F51578" w:rsidP="006648B5">
            <w:pPr>
              <w:jc w:val="center"/>
              <w:rPr>
                <w:highlight w:val="yellow"/>
              </w:rPr>
            </w:pPr>
          </w:p>
        </w:tc>
        <w:tc>
          <w:tcPr>
            <w:tcW w:w="851" w:type="dxa"/>
            <w:shd w:val="clear" w:color="auto" w:fill="FFFF00"/>
            <w:vAlign w:val="center"/>
          </w:tcPr>
          <w:p w:rsidR="00F51578" w:rsidRPr="002B58FB" w:rsidRDefault="00F51578" w:rsidP="006648B5">
            <w:pPr>
              <w:jc w:val="center"/>
              <w:rPr>
                <w:highlight w:val="yellow"/>
              </w:rPr>
            </w:pPr>
          </w:p>
        </w:tc>
        <w:tc>
          <w:tcPr>
            <w:tcW w:w="850" w:type="dxa"/>
            <w:shd w:val="clear" w:color="auto" w:fill="FFFF00"/>
            <w:vAlign w:val="center"/>
          </w:tcPr>
          <w:p w:rsidR="00F51578" w:rsidRPr="002B58FB" w:rsidRDefault="00F51578" w:rsidP="006648B5">
            <w:pPr>
              <w:jc w:val="center"/>
              <w:rPr>
                <w:highlight w:val="yellow"/>
              </w:rPr>
            </w:pPr>
          </w:p>
        </w:tc>
        <w:tc>
          <w:tcPr>
            <w:tcW w:w="851" w:type="dxa"/>
            <w:shd w:val="clear" w:color="auto" w:fill="FFFF00"/>
            <w:vAlign w:val="center"/>
          </w:tcPr>
          <w:p w:rsidR="00F51578" w:rsidRPr="002B58FB" w:rsidRDefault="00F51578" w:rsidP="006648B5">
            <w:pPr>
              <w:jc w:val="center"/>
              <w:rPr>
                <w:highlight w:val="yellow"/>
              </w:rPr>
            </w:pPr>
          </w:p>
        </w:tc>
        <w:tc>
          <w:tcPr>
            <w:tcW w:w="850" w:type="dxa"/>
            <w:shd w:val="clear" w:color="auto" w:fill="FFFF00"/>
            <w:vAlign w:val="center"/>
          </w:tcPr>
          <w:p w:rsidR="00F51578" w:rsidRPr="002B58FB" w:rsidRDefault="00F51578" w:rsidP="006648B5">
            <w:pPr>
              <w:jc w:val="center"/>
              <w:rPr>
                <w:highlight w:val="yellow"/>
              </w:rPr>
            </w:pPr>
          </w:p>
        </w:tc>
      </w:tr>
    </w:tbl>
    <w:p w:rsidR="00E25897" w:rsidRDefault="00E25897" w:rsidP="00C1219F">
      <w:pPr>
        <w:rPr>
          <w:color w:val="00B050"/>
        </w:rPr>
      </w:pPr>
    </w:p>
    <w:p w:rsidR="00872C49" w:rsidRPr="006648B5" w:rsidRDefault="00E25897" w:rsidP="00C1219F">
      <w:pPr>
        <w:rPr>
          <w:color w:val="00B050"/>
        </w:rPr>
      </w:pPr>
      <w:r>
        <w:rPr>
          <w:color w:val="00B050"/>
        </w:rPr>
        <w:t xml:space="preserve"> </w:t>
      </w:r>
      <w:r w:rsidR="00872C49" w:rsidRPr="006648B5">
        <w:rPr>
          <w:color w:val="00B050"/>
        </w:rPr>
        <w:t>L</w:t>
      </w:r>
      <w:r w:rsidR="00E60FCD" w:rsidRPr="006648B5">
        <w:rPr>
          <w:color w:val="00B050"/>
        </w:rPr>
        <w:t xml:space="preserve">e </w:t>
      </w:r>
      <w:r w:rsidR="006648B5" w:rsidRPr="006648B5">
        <w:rPr>
          <w:color w:val="00B050"/>
        </w:rPr>
        <w:t>coefficient d</w:t>
      </w:r>
      <w:r w:rsidR="00FC3108">
        <w:rPr>
          <w:color w:val="00B050"/>
        </w:rPr>
        <w:t>e transmission acoustique total</w:t>
      </w:r>
      <w:r w:rsidR="006648B5" w:rsidRPr="006648B5">
        <w:rPr>
          <w:color w:val="00B050"/>
        </w:rPr>
        <w:t xml:space="preserve"> </w:t>
      </w:r>
      <w:r w:rsidR="00FC3108">
        <w:rPr>
          <w:color w:val="00B050"/>
        </w:rPr>
        <w:t>Г</w:t>
      </w:r>
      <w:r w:rsidR="00452FB0">
        <w:rPr>
          <w:color w:val="00B050"/>
        </w:rPr>
        <w:t xml:space="preserve"> </w:t>
      </w:r>
      <w:r w:rsidR="006648B5" w:rsidRPr="006648B5">
        <w:rPr>
          <w:color w:val="00B050"/>
        </w:rPr>
        <w:t xml:space="preserve">de la cloison </w:t>
      </w:r>
      <w:r w:rsidR="00014FBF">
        <w:rPr>
          <w:color w:val="00B050"/>
          <w:sz w:val="20"/>
          <w:szCs w:val="20"/>
        </w:rPr>
        <w:t>(cloison et</w:t>
      </w:r>
      <w:r w:rsidR="006648B5" w:rsidRPr="006648B5">
        <w:rPr>
          <w:color w:val="00B050"/>
          <w:sz w:val="20"/>
          <w:szCs w:val="20"/>
        </w:rPr>
        <w:t xml:space="preserve"> porte entre la salle de jeux et le dortoir 2)</w:t>
      </w:r>
      <w:r w:rsidR="006648B5" w:rsidRPr="006648B5">
        <w:rPr>
          <w:color w:val="00B050"/>
        </w:rPr>
        <w:t xml:space="preserve"> est égal à 1,75.10</w:t>
      </w:r>
      <w:r w:rsidR="006648B5" w:rsidRPr="006648B5">
        <w:rPr>
          <w:color w:val="00B050"/>
          <w:vertAlign w:val="superscript"/>
        </w:rPr>
        <w:t>-3</w:t>
      </w:r>
      <w:r w:rsidR="006648B5" w:rsidRPr="006648B5">
        <w:rPr>
          <w:color w:val="00B050"/>
        </w:rPr>
        <w:t>.</w:t>
      </w:r>
    </w:p>
    <w:p w:rsidR="00872C49" w:rsidRPr="006B2B58" w:rsidRDefault="00872C49" w:rsidP="00C1219F">
      <w:pPr>
        <w:rPr>
          <w:color w:val="00B050"/>
        </w:rPr>
      </w:pPr>
      <w:r w:rsidRPr="006B2B58">
        <w:rPr>
          <w:color w:val="00B050"/>
        </w:rPr>
        <w:t xml:space="preserve">  3) </w:t>
      </w:r>
      <w:r w:rsidR="00E60FCD" w:rsidRPr="006B2B58">
        <w:rPr>
          <w:color w:val="00B050"/>
        </w:rPr>
        <w:t xml:space="preserve">En </w:t>
      </w:r>
      <w:r w:rsidR="00273732">
        <w:rPr>
          <w:color w:val="00B050"/>
        </w:rPr>
        <w:t>déduire l’indice d’affaiblissement total de cette cloison.</w:t>
      </w:r>
    </w:p>
    <w:p w:rsidR="00947BDE" w:rsidRPr="006B2B58" w:rsidRDefault="00947BDE" w:rsidP="00C1219F">
      <w:pPr>
        <w:rPr>
          <w:color w:val="00B050"/>
        </w:rPr>
      </w:pPr>
    </w:p>
    <w:p w:rsidR="00E25897" w:rsidRPr="006B2B58" w:rsidRDefault="00947BDE" w:rsidP="00C1219F">
      <w:pPr>
        <w:rPr>
          <w:color w:val="00B050"/>
        </w:rPr>
      </w:pPr>
      <w:r w:rsidRPr="006B2B58">
        <w:rPr>
          <w:color w:val="00B050"/>
        </w:rPr>
        <w:t xml:space="preserve"> </w:t>
      </w:r>
      <w:r w:rsidR="00E60FCD" w:rsidRPr="006B2B58">
        <w:rPr>
          <w:color w:val="00B050"/>
        </w:rPr>
        <w:t xml:space="preserve">Les </w:t>
      </w:r>
      <w:r w:rsidR="00E25897">
        <w:rPr>
          <w:color w:val="00B050"/>
        </w:rPr>
        <w:t>normes indiquent que le niveau sonore global d’un dortoir pour nourrisson ne doit pas dépasser 33 dB</w:t>
      </w:r>
      <w:r w:rsidR="00E25897" w:rsidRPr="00517A24">
        <w:rPr>
          <w:color w:val="00B050"/>
          <w:sz w:val="20"/>
          <w:szCs w:val="20"/>
        </w:rPr>
        <w:t>A</w:t>
      </w:r>
      <w:r w:rsidR="00E25897">
        <w:rPr>
          <w:color w:val="00B050"/>
        </w:rPr>
        <w:t>.</w:t>
      </w:r>
    </w:p>
    <w:p w:rsidR="00E60FCD" w:rsidRPr="006B2B58" w:rsidRDefault="00947BDE" w:rsidP="00C1219F">
      <w:pPr>
        <w:rPr>
          <w:color w:val="00B050"/>
        </w:rPr>
      </w:pPr>
      <w:r w:rsidRPr="006B2B58">
        <w:rPr>
          <w:color w:val="00B050"/>
        </w:rPr>
        <w:t xml:space="preserve">  4)</w:t>
      </w:r>
      <w:r w:rsidR="00E25897">
        <w:rPr>
          <w:color w:val="00B050"/>
        </w:rPr>
        <w:t xml:space="preserve"> Préciser, en expliquant votre choix, si les normes sont respectées avec la cloison actuelle.</w:t>
      </w:r>
    </w:p>
    <w:p w:rsidR="00C2230B" w:rsidRPr="006B2B58" w:rsidRDefault="00947BDE" w:rsidP="00E60FCD">
      <w:pPr>
        <w:rPr>
          <w:color w:val="00B050"/>
        </w:rPr>
      </w:pPr>
      <w:r w:rsidRPr="006B2B58">
        <w:rPr>
          <w:color w:val="00B050"/>
        </w:rPr>
        <w:t xml:space="preserve">  5) </w:t>
      </w:r>
      <w:r w:rsidR="00E60FCD" w:rsidRPr="006B2B58">
        <w:rPr>
          <w:color w:val="00B050"/>
        </w:rPr>
        <w:t xml:space="preserve">Parmi </w:t>
      </w:r>
      <w:r w:rsidR="00E25897">
        <w:rPr>
          <w:color w:val="00B050"/>
        </w:rPr>
        <w:t>les solutions pr</w:t>
      </w:r>
      <w:r w:rsidR="00C444C4">
        <w:rPr>
          <w:color w:val="00B050"/>
        </w:rPr>
        <w:t>oposées sur le document suivan</w:t>
      </w:r>
      <w:r w:rsidR="00E25897">
        <w:rPr>
          <w:color w:val="00B050"/>
        </w:rPr>
        <w:t>t, envisager, en expliquant votre choix, si l’une d’entre elles pourrait répondre aux normes recommandées.</w:t>
      </w:r>
    </w:p>
    <w:tbl>
      <w:tblPr>
        <w:tblStyle w:val="Grilledutableau"/>
        <w:tblW w:w="0" w:type="auto"/>
        <w:jc w:val="center"/>
        <w:tblLook w:val="04A0" w:firstRow="1" w:lastRow="0" w:firstColumn="1" w:lastColumn="0" w:noHBand="0" w:noVBand="1"/>
      </w:tblPr>
      <w:tblGrid>
        <w:gridCol w:w="3227"/>
        <w:gridCol w:w="2693"/>
      </w:tblGrid>
      <w:tr w:rsidR="00E25897" w:rsidRPr="006B2B58" w:rsidTr="009F38F5">
        <w:trPr>
          <w:jc w:val="center"/>
        </w:trPr>
        <w:tc>
          <w:tcPr>
            <w:tcW w:w="5920" w:type="dxa"/>
            <w:gridSpan w:val="2"/>
            <w:vAlign w:val="center"/>
          </w:tcPr>
          <w:p w:rsidR="00E25897" w:rsidRPr="006B2B58" w:rsidRDefault="00E25897" w:rsidP="009F38F5">
            <w:pPr>
              <w:jc w:val="center"/>
              <w:rPr>
                <w:color w:val="00B050"/>
              </w:rPr>
            </w:pPr>
            <w:r>
              <w:rPr>
                <w:color w:val="00B050"/>
              </w:rPr>
              <w:t>Indice d’affaiblissement de quelques matériaux</w:t>
            </w:r>
          </w:p>
        </w:tc>
      </w:tr>
      <w:tr w:rsidR="00E25897" w:rsidRPr="006B2B58" w:rsidTr="009F38F5">
        <w:trPr>
          <w:jc w:val="center"/>
        </w:trPr>
        <w:tc>
          <w:tcPr>
            <w:tcW w:w="3227" w:type="dxa"/>
            <w:vAlign w:val="center"/>
          </w:tcPr>
          <w:p w:rsidR="00E25897" w:rsidRPr="006B2B58" w:rsidRDefault="009F38F5" w:rsidP="009F38F5">
            <w:pPr>
              <w:jc w:val="center"/>
              <w:rPr>
                <w:color w:val="00B050"/>
              </w:rPr>
            </w:pPr>
            <w:r>
              <w:rPr>
                <w:color w:val="00B050"/>
              </w:rPr>
              <w:t>Matériaux</w:t>
            </w:r>
          </w:p>
        </w:tc>
        <w:tc>
          <w:tcPr>
            <w:tcW w:w="2693" w:type="dxa"/>
            <w:vAlign w:val="center"/>
          </w:tcPr>
          <w:p w:rsidR="00E25897" w:rsidRDefault="009F38F5" w:rsidP="009F38F5">
            <w:pPr>
              <w:jc w:val="center"/>
              <w:rPr>
                <w:color w:val="00B050"/>
              </w:rPr>
            </w:pPr>
            <w:r>
              <w:rPr>
                <w:color w:val="00B050"/>
              </w:rPr>
              <w:t>Indice d’affaiblissement</w:t>
            </w:r>
          </w:p>
          <w:p w:rsidR="009F38F5" w:rsidRPr="009F38F5" w:rsidRDefault="009F38F5" w:rsidP="009F38F5">
            <w:pPr>
              <w:jc w:val="center"/>
              <w:rPr>
                <w:color w:val="00B050"/>
                <w:sz w:val="20"/>
                <w:szCs w:val="20"/>
              </w:rPr>
            </w:pPr>
            <w:r>
              <w:rPr>
                <w:color w:val="00B050"/>
              </w:rPr>
              <w:t xml:space="preserve">R </w:t>
            </w:r>
            <w:r>
              <w:rPr>
                <w:color w:val="00B050"/>
                <w:sz w:val="20"/>
                <w:szCs w:val="20"/>
              </w:rPr>
              <w:t>(dB)</w:t>
            </w:r>
          </w:p>
        </w:tc>
      </w:tr>
      <w:tr w:rsidR="00E25897" w:rsidRPr="006B2B58" w:rsidTr="009F38F5">
        <w:trPr>
          <w:jc w:val="center"/>
        </w:trPr>
        <w:tc>
          <w:tcPr>
            <w:tcW w:w="3227" w:type="dxa"/>
            <w:vAlign w:val="center"/>
          </w:tcPr>
          <w:p w:rsidR="00E25897" w:rsidRPr="006B2B58" w:rsidRDefault="009F38F5" w:rsidP="009F38F5">
            <w:pPr>
              <w:jc w:val="center"/>
              <w:rPr>
                <w:color w:val="00B050"/>
              </w:rPr>
            </w:pPr>
            <w:r>
              <w:rPr>
                <w:color w:val="00B050"/>
              </w:rPr>
              <w:t>Plascostil® 98/48</w:t>
            </w:r>
          </w:p>
        </w:tc>
        <w:tc>
          <w:tcPr>
            <w:tcW w:w="2693" w:type="dxa"/>
            <w:vAlign w:val="center"/>
          </w:tcPr>
          <w:p w:rsidR="00E25897" w:rsidRPr="006B2B58" w:rsidRDefault="009F38F5" w:rsidP="009F38F5">
            <w:pPr>
              <w:jc w:val="center"/>
              <w:rPr>
                <w:color w:val="00B050"/>
              </w:rPr>
            </w:pPr>
            <w:r>
              <w:rPr>
                <w:color w:val="00B050"/>
              </w:rPr>
              <w:t>50</w:t>
            </w:r>
          </w:p>
        </w:tc>
      </w:tr>
      <w:tr w:rsidR="00E25897" w:rsidRPr="006B2B58" w:rsidTr="009F38F5">
        <w:trPr>
          <w:jc w:val="center"/>
        </w:trPr>
        <w:tc>
          <w:tcPr>
            <w:tcW w:w="3227" w:type="dxa"/>
            <w:vAlign w:val="center"/>
          </w:tcPr>
          <w:p w:rsidR="00E25897" w:rsidRPr="006B2B58" w:rsidRDefault="009F38F5" w:rsidP="009F38F5">
            <w:pPr>
              <w:jc w:val="center"/>
              <w:rPr>
                <w:color w:val="00B050"/>
              </w:rPr>
            </w:pPr>
            <w:r w:rsidRPr="009F38F5">
              <w:rPr>
                <w:color w:val="00B050"/>
              </w:rPr>
              <w:t>Plascostil®</w:t>
            </w:r>
            <w:r>
              <w:rPr>
                <w:color w:val="00B050"/>
              </w:rPr>
              <w:t xml:space="preserve"> SAA 120</w:t>
            </w:r>
          </w:p>
        </w:tc>
        <w:tc>
          <w:tcPr>
            <w:tcW w:w="2693" w:type="dxa"/>
            <w:vAlign w:val="center"/>
          </w:tcPr>
          <w:p w:rsidR="00E25897" w:rsidRPr="006B2B58" w:rsidRDefault="009F38F5" w:rsidP="009F38F5">
            <w:pPr>
              <w:jc w:val="center"/>
              <w:rPr>
                <w:color w:val="00B050"/>
              </w:rPr>
            </w:pPr>
            <w:r>
              <w:rPr>
                <w:color w:val="00B050"/>
              </w:rPr>
              <w:t>61</w:t>
            </w:r>
          </w:p>
        </w:tc>
      </w:tr>
      <w:tr w:rsidR="00E25897" w:rsidRPr="006B2B58" w:rsidTr="009F38F5">
        <w:trPr>
          <w:jc w:val="center"/>
        </w:trPr>
        <w:tc>
          <w:tcPr>
            <w:tcW w:w="3227" w:type="dxa"/>
            <w:vAlign w:val="center"/>
          </w:tcPr>
          <w:p w:rsidR="00E25897" w:rsidRPr="006B2B58" w:rsidRDefault="009F38F5" w:rsidP="009F38F5">
            <w:pPr>
              <w:jc w:val="center"/>
              <w:rPr>
                <w:color w:val="00B050"/>
              </w:rPr>
            </w:pPr>
            <w:r>
              <w:rPr>
                <w:color w:val="00B050"/>
              </w:rPr>
              <w:t>PAR Confort 140/90 d’Isover</w:t>
            </w:r>
          </w:p>
        </w:tc>
        <w:tc>
          <w:tcPr>
            <w:tcW w:w="2693" w:type="dxa"/>
            <w:vAlign w:val="center"/>
          </w:tcPr>
          <w:p w:rsidR="00E25897" w:rsidRPr="006B2B58" w:rsidRDefault="009F38F5" w:rsidP="009F38F5">
            <w:pPr>
              <w:jc w:val="center"/>
              <w:rPr>
                <w:color w:val="00B050"/>
              </w:rPr>
            </w:pPr>
            <w:r>
              <w:rPr>
                <w:color w:val="00B050"/>
              </w:rPr>
              <w:t>53</w:t>
            </w:r>
          </w:p>
        </w:tc>
      </w:tr>
    </w:tbl>
    <w:p w:rsidR="00E60FCD" w:rsidRPr="002E4898" w:rsidRDefault="00EE4B4D" w:rsidP="002E4898">
      <w:pPr>
        <w:jc w:val="center"/>
        <w:rPr>
          <w:i/>
          <w:color w:val="00B050"/>
          <w:sz w:val="20"/>
          <w:szCs w:val="20"/>
        </w:rPr>
      </w:pPr>
      <w:r>
        <w:rPr>
          <w:i/>
          <w:color w:val="00B050"/>
          <w:sz w:val="20"/>
          <w:szCs w:val="20"/>
        </w:rPr>
        <w:t>(S</w:t>
      </w:r>
      <w:r w:rsidR="002E4898" w:rsidRPr="002E4898">
        <w:rPr>
          <w:i/>
          <w:color w:val="00B050"/>
          <w:sz w:val="20"/>
          <w:szCs w:val="20"/>
        </w:rPr>
        <w:t>ources : placo.fr et Isover.fr)</w:t>
      </w:r>
    </w:p>
    <w:p w:rsidR="00C2230B" w:rsidRDefault="00C2230B" w:rsidP="00C1219F">
      <w:r>
        <w:br w:type="page"/>
      </w:r>
    </w:p>
    <w:p w:rsidR="00220D78" w:rsidRDefault="000D693C" w:rsidP="00835E4D">
      <w:pPr>
        <w:rPr>
          <w:b/>
          <w:u w:val="single"/>
        </w:rPr>
      </w:pPr>
      <w:r>
        <w:rPr>
          <w:b/>
          <w:u w:val="single"/>
        </w:rPr>
        <w:lastRenderedPageBreak/>
        <w:t>Chimie organique</w:t>
      </w:r>
    </w:p>
    <w:p w:rsidR="00AC3AA1" w:rsidRPr="00AC3AA1" w:rsidRDefault="00AC3AA1" w:rsidP="00AC3AA1">
      <w:pPr>
        <w:ind w:left="170"/>
      </w:pPr>
      <w:r>
        <w:rPr>
          <w:u w:val="single"/>
        </w:rPr>
        <w:t>Peinture intérieure</w:t>
      </w:r>
      <w:r w:rsidRPr="00AC3AA1">
        <w:rPr>
          <w:u w:val="single"/>
        </w:rPr>
        <w:t xml:space="preserve"> du dortoir</w:t>
      </w:r>
      <w:r>
        <w:t>.</w:t>
      </w:r>
    </w:p>
    <w:p w:rsidR="00FC5AEE" w:rsidRDefault="000D693C" w:rsidP="00835E4D">
      <w:r>
        <w:t xml:space="preserve"> </w:t>
      </w:r>
      <w:r w:rsidR="00AC3AA1">
        <w:t xml:space="preserve">La </w:t>
      </w:r>
      <w:r w:rsidR="004048AE">
        <w:t>peinture choisie pour rénover le dortoir 1 contient une macromolécule dont la formule topologique est représentée ci-dessous :</w:t>
      </w:r>
    </w:p>
    <w:p w:rsidR="00FC5AEE" w:rsidRDefault="00FC5AEE" w:rsidP="00835E4D">
      <w:r w:rsidRPr="00FC5AEE">
        <w:rPr>
          <w:noProof/>
        </w:rPr>
        <w:drawing>
          <wp:anchor distT="0" distB="0" distL="114300" distR="114300" simplePos="0" relativeHeight="251648512" behindDoc="1" locked="0" layoutInCell="1" allowOverlap="1">
            <wp:simplePos x="0" y="0"/>
            <wp:positionH relativeFrom="column">
              <wp:posOffset>606928</wp:posOffset>
            </wp:positionH>
            <wp:positionV relativeFrom="paragraph">
              <wp:posOffset>71599</wp:posOffset>
            </wp:positionV>
            <wp:extent cx="5520906" cy="621030"/>
            <wp:effectExtent l="0" t="0" r="3810" b="7620"/>
            <wp:wrapNone/>
            <wp:docPr id="5" name="Image 5" descr="C:\Users\Alain Ludier\OneDrive\Documents\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ain Ludier\OneDrive\Documents\a3.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8430" r="978" b="4781"/>
                    <a:stretch/>
                  </pic:blipFill>
                  <pic:spPr bwMode="auto">
                    <a:xfrm>
                      <a:off x="0" y="0"/>
                      <a:ext cx="5526391" cy="62164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C5AEE" w:rsidRDefault="00FC5AEE" w:rsidP="00835E4D"/>
    <w:p w:rsidR="00FC5AEE" w:rsidRDefault="00FC5AEE" w:rsidP="00835E4D"/>
    <w:p w:rsidR="00FC5AEE" w:rsidRDefault="00FC5AEE" w:rsidP="00835E4D"/>
    <w:p w:rsidR="00C148D1" w:rsidRDefault="00AC3AA1" w:rsidP="00835E4D">
      <w:r>
        <w:t xml:space="preserve"> On </w:t>
      </w:r>
      <w:r w:rsidR="001440E8">
        <w:t xml:space="preserve">étudie la structure </w:t>
      </w:r>
      <w:r w:rsidR="00D84971">
        <w:t xml:space="preserve">de </w:t>
      </w:r>
      <w:r w:rsidR="001440E8">
        <w:t>cette macromolécule.</w:t>
      </w:r>
    </w:p>
    <w:p w:rsidR="00846447" w:rsidRDefault="00AC3AA1" w:rsidP="00835E4D">
      <w:r>
        <w:t xml:space="preserve">  1) a- </w:t>
      </w:r>
      <w:r w:rsidR="001440E8">
        <w:t>Entourer l’unité de répétition (ou motif) de la macromolécule.</w:t>
      </w:r>
    </w:p>
    <w:p w:rsidR="00846447" w:rsidRDefault="001440E8" w:rsidP="00835E4D">
      <w:r w:rsidRPr="00846447">
        <w:rPr>
          <w:noProof/>
        </w:rPr>
        <w:drawing>
          <wp:anchor distT="0" distB="0" distL="114300" distR="114300" simplePos="0" relativeHeight="251657728" behindDoc="1" locked="0" layoutInCell="1" allowOverlap="1">
            <wp:simplePos x="0" y="0"/>
            <wp:positionH relativeFrom="column">
              <wp:posOffset>796290</wp:posOffset>
            </wp:positionH>
            <wp:positionV relativeFrom="paragraph">
              <wp:posOffset>114671</wp:posOffset>
            </wp:positionV>
            <wp:extent cx="4632002" cy="827972"/>
            <wp:effectExtent l="0" t="0" r="0" b="0"/>
            <wp:wrapNone/>
            <wp:docPr id="11" name="Image 11" descr="C:\Users\Alain Ludier\OneDrive\Documents\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lain Ludier\OneDrive\Documents\a10.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090" t="9820" r="1437" b="4459"/>
                    <a:stretch/>
                  </pic:blipFill>
                  <pic:spPr bwMode="auto">
                    <a:xfrm>
                      <a:off x="0" y="0"/>
                      <a:ext cx="4632002" cy="82797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46447" w:rsidRDefault="00846447" w:rsidP="00835E4D"/>
    <w:p w:rsidR="00846447" w:rsidRDefault="00846447" w:rsidP="00835E4D"/>
    <w:p w:rsidR="00846447" w:rsidRDefault="00846447" w:rsidP="00835E4D"/>
    <w:p w:rsidR="00846447" w:rsidRDefault="00846447" w:rsidP="00835E4D"/>
    <w:p w:rsidR="001440E8" w:rsidRDefault="001440E8" w:rsidP="00835E4D"/>
    <w:p w:rsidR="0094210A" w:rsidRDefault="0094210A" w:rsidP="00835E4D">
      <w:r>
        <w:t xml:space="preserve">      b- Indiquer </w:t>
      </w:r>
      <w:r w:rsidR="001440E8">
        <w:t>le groupe fonctionnel présent</w:t>
      </w:r>
      <w:r w:rsidR="00A779EB">
        <w:t xml:space="preserve"> </w:t>
      </w:r>
      <w:r w:rsidR="001440E8">
        <w:t>dans</w:t>
      </w:r>
      <w:r w:rsidR="00A779EB">
        <w:t xml:space="preserve"> </w:t>
      </w:r>
      <w:r w:rsidR="001440E8">
        <w:t>l’unité de répétition.</w:t>
      </w:r>
    </w:p>
    <w:p w:rsidR="00AC3AA1" w:rsidRDefault="0094210A" w:rsidP="00835E4D">
      <w:r>
        <w:t xml:space="preserve">      c- En </w:t>
      </w:r>
      <w:r w:rsidR="00A779EB">
        <w:t>déduire à quelle famille chimique appartient la macromolécule.</w:t>
      </w:r>
    </w:p>
    <w:p w:rsidR="00C148D1" w:rsidRDefault="00C148D1" w:rsidP="00835E4D"/>
    <w:p w:rsidR="00C148D1" w:rsidRDefault="0094210A" w:rsidP="00835E4D">
      <w:r>
        <w:t xml:space="preserve"> On </w:t>
      </w:r>
      <w:r w:rsidR="009969D1">
        <w:t>s’intéresse à l’équation de la réaction chimique ci-dessous :</w:t>
      </w:r>
    </w:p>
    <w:p w:rsidR="00DC5CAE" w:rsidRDefault="00DC5CAE" w:rsidP="00835E4D">
      <w:r w:rsidRPr="00DC5CAE">
        <w:rPr>
          <w:noProof/>
        </w:rPr>
        <w:drawing>
          <wp:anchor distT="0" distB="0" distL="114300" distR="114300" simplePos="0" relativeHeight="251651584" behindDoc="1" locked="0" layoutInCell="1" allowOverlap="1">
            <wp:simplePos x="0" y="0"/>
            <wp:positionH relativeFrom="column">
              <wp:posOffset>537845</wp:posOffset>
            </wp:positionH>
            <wp:positionV relativeFrom="paragraph">
              <wp:posOffset>113401</wp:posOffset>
            </wp:positionV>
            <wp:extent cx="5296583" cy="793110"/>
            <wp:effectExtent l="0" t="0" r="0" b="7620"/>
            <wp:wrapNone/>
            <wp:docPr id="6" name="Image 6" descr="C:\Users\Alain Ludier\OneDrive\Documents\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lain Ludier\OneDrive\Documents\a4.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96" t="6730" r="1459" b="4758"/>
                    <a:stretch/>
                  </pic:blipFill>
                  <pic:spPr bwMode="auto">
                    <a:xfrm>
                      <a:off x="0" y="0"/>
                      <a:ext cx="5296583" cy="7931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5CAE" w:rsidRDefault="00DC5CAE" w:rsidP="00835E4D"/>
    <w:p w:rsidR="00DC5CAE" w:rsidRDefault="00DC5CAE" w:rsidP="00835E4D"/>
    <w:p w:rsidR="00DC5CAE" w:rsidRDefault="00DC5CAE" w:rsidP="00835E4D"/>
    <w:p w:rsidR="00DC5CAE" w:rsidRDefault="00DC5CAE" w:rsidP="00835E4D"/>
    <w:p w:rsidR="009969D1" w:rsidRDefault="009969D1" w:rsidP="00835E4D"/>
    <w:p w:rsidR="00C148D1" w:rsidRDefault="009969D1" w:rsidP="00835E4D">
      <w:r>
        <w:t xml:space="preserve">  2) a- Compléter l’équation de la réaction :</w:t>
      </w:r>
    </w:p>
    <w:p w:rsidR="00726A6F" w:rsidRDefault="009969D1" w:rsidP="00835E4D">
      <w:r w:rsidRPr="00726A6F">
        <w:rPr>
          <w:noProof/>
        </w:rPr>
        <w:drawing>
          <wp:anchor distT="0" distB="0" distL="114300" distR="114300" simplePos="0" relativeHeight="251658752" behindDoc="1" locked="0" layoutInCell="1" allowOverlap="1">
            <wp:simplePos x="0" y="0"/>
            <wp:positionH relativeFrom="column">
              <wp:posOffset>598170</wp:posOffset>
            </wp:positionH>
            <wp:positionV relativeFrom="paragraph">
              <wp:posOffset>69479</wp:posOffset>
            </wp:positionV>
            <wp:extent cx="5313356" cy="775896"/>
            <wp:effectExtent l="0" t="0" r="1905" b="5715"/>
            <wp:wrapNone/>
            <wp:docPr id="12" name="Image 12" descr="C:\Users\Alain Ludier\OneDrive\Documents\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lain Ludier\OneDrive\Documents\a11.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951" t="9615" r="1373" b="3846"/>
                    <a:stretch/>
                  </pic:blipFill>
                  <pic:spPr bwMode="auto">
                    <a:xfrm>
                      <a:off x="0" y="0"/>
                      <a:ext cx="5313356" cy="77589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26A6F" w:rsidRDefault="00726A6F" w:rsidP="00835E4D"/>
    <w:p w:rsidR="00726A6F" w:rsidRDefault="00726A6F" w:rsidP="00835E4D"/>
    <w:p w:rsidR="00726A6F" w:rsidRDefault="00726A6F" w:rsidP="00835E4D"/>
    <w:p w:rsidR="00726A6F" w:rsidRDefault="00726A6F" w:rsidP="00835E4D"/>
    <w:p w:rsidR="0094210A" w:rsidRDefault="0094210A" w:rsidP="00835E4D">
      <w:r>
        <w:t xml:space="preserve">      b- Nommer </w:t>
      </w:r>
      <w:r w:rsidR="009969D1">
        <w:t>la transformation chimique.</w:t>
      </w:r>
    </w:p>
    <w:p w:rsidR="00C148D1" w:rsidRDefault="00C148D1" w:rsidP="00835E4D"/>
    <w:p w:rsidR="0094210A" w:rsidRDefault="0094210A" w:rsidP="00835E4D">
      <w:r>
        <w:t xml:space="preserve"> Il </w:t>
      </w:r>
      <w:r w:rsidR="009969D1">
        <w:t>existe principalement deux méthodes de synthèse de polymère : la polyaddition et la polycondensation.</w:t>
      </w:r>
    </w:p>
    <w:p w:rsidR="00C148D1" w:rsidRDefault="009969D1" w:rsidP="00835E4D">
      <w:r>
        <w:t xml:space="preserve">  3) Déterminer, en proposant un argumentaire, la méthode qui a permis l’obtention de la macromolécule utilisée dans la peinture.</w:t>
      </w:r>
    </w:p>
    <w:p w:rsidR="009D6C67" w:rsidRDefault="009D6C67" w:rsidP="00835E4D">
      <w:r>
        <w:br w:type="page"/>
      </w:r>
    </w:p>
    <w:p w:rsidR="00C148D1" w:rsidRDefault="00DA12B3" w:rsidP="00835E4D">
      <w:r>
        <w:lastRenderedPageBreak/>
        <w:t xml:space="preserve"> </w:t>
      </w:r>
      <w:r w:rsidR="0094210A">
        <w:t xml:space="preserve">La </w:t>
      </w:r>
      <w:r w:rsidR="009969D1">
        <w:t>présence de doubles liaisons dans la chaîne de la macromolécule explique qu’après application de la peinture sur le support, le séchage à l’air de la peinture est possible.</w:t>
      </w:r>
    </w:p>
    <w:p w:rsidR="00DB3260" w:rsidRDefault="00DB3260" w:rsidP="00835E4D"/>
    <w:p w:rsidR="00DC5CAE" w:rsidRPr="00991276" w:rsidRDefault="00C61087" w:rsidP="00991276">
      <w:pPr>
        <w:jc w:val="center"/>
        <w:rPr>
          <w:i/>
        </w:rPr>
      </w:pPr>
      <w:r w:rsidRPr="00195ED6">
        <w:rPr>
          <w:i/>
          <w:u w:val="single"/>
        </w:rPr>
        <w:t>Séchage à l’air par auto-oxydation d’une peinture alkyde</w:t>
      </w:r>
      <w:r w:rsidRPr="00991276">
        <w:rPr>
          <w:i/>
        </w:rPr>
        <w:t>.</w:t>
      </w:r>
    </w:p>
    <w:p w:rsidR="00C61087" w:rsidRDefault="00C61087" w:rsidP="00991276">
      <w:pPr>
        <w:jc w:val="center"/>
        <w:rPr>
          <w:i/>
          <w:sz w:val="20"/>
          <w:szCs w:val="20"/>
        </w:rPr>
      </w:pPr>
      <w:r w:rsidRPr="00991276">
        <w:rPr>
          <w:i/>
          <w:sz w:val="20"/>
          <w:szCs w:val="20"/>
        </w:rPr>
        <w:t>(Jean-Claude Laout. Formulation des peintures, techniques de l’ingénieur)</w:t>
      </w:r>
    </w:p>
    <w:p w:rsidR="00A67E47" w:rsidRPr="00A67E47" w:rsidRDefault="00A67E47" w:rsidP="00A67E47">
      <w:pPr>
        <w:ind w:left="964"/>
        <w:rPr>
          <w:i/>
        </w:rPr>
      </w:pPr>
      <w:r w:rsidRPr="00A67E47">
        <w:rPr>
          <w:i/>
        </w:rPr>
        <w:t>(n, x et y sont des entiers)</w:t>
      </w:r>
    </w:p>
    <w:p w:rsidR="00DC5CAE" w:rsidRPr="00195ED6" w:rsidRDefault="00195ED6" w:rsidP="00291B67">
      <w:pPr>
        <w:ind w:left="567"/>
        <w:rPr>
          <w:i/>
        </w:rPr>
      </w:pPr>
      <w:r>
        <w:rPr>
          <w:i/>
        </w:rPr>
        <w:t xml:space="preserve">• </w:t>
      </w:r>
      <w:r w:rsidR="00291B67" w:rsidRPr="00195ED6">
        <w:rPr>
          <w:i/>
        </w:rPr>
        <w:t>Première étape</w:t>
      </w:r>
    </w:p>
    <w:p w:rsidR="00DC5CAE" w:rsidRDefault="00C61087" w:rsidP="00835E4D">
      <w:r w:rsidRPr="00DC5CAE">
        <w:rPr>
          <w:noProof/>
        </w:rPr>
        <w:drawing>
          <wp:anchor distT="0" distB="0" distL="114300" distR="114300" simplePos="0" relativeHeight="251654656" behindDoc="1" locked="0" layoutInCell="1" allowOverlap="1">
            <wp:simplePos x="0" y="0"/>
            <wp:positionH relativeFrom="column">
              <wp:posOffset>873760</wp:posOffset>
            </wp:positionH>
            <wp:positionV relativeFrom="paragraph">
              <wp:posOffset>114036</wp:posOffset>
            </wp:positionV>
            <wp:extent cx="4890710" cy="1354327"/>
            <wp:effectExtent l="0" t="0" r="5715" b="0"/>
            <wp:wrapNone/>
            <wp:docPr id="7" name="Image 7" descr="C:\Users\Alain Ludier\OneDrive\Documents\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lain Ludier\OneDrive\Documents\a9.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01" t="1874" r="1532"/>
                    <a:stretch/>
                  </pic:blipFill>
                  <pic:spPr bwMode="auto">
                    <a:xfrm>
                      <a:off x="0" y="0"/>
                      <a:ext cx="4890710" cy="135432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0217A2" w:rsidRDefault="000217A2" w:rsidP="00835E4D"/>
    <w:p w:rsidR="000217A2" w:rsidRPr="00195ED6" w:rsidRDefault="00195ED6" w:rsidP="00291B67">
      <w:pPr>
        <w:ind w:left="567"/>
        <w:rPr>
          <w:i/>
        </w:rPr>
      </w:pPr>
      <w:r>
        <w:rPr>
          <w:i/>
        </w:rPr>
        <w:t xml:space="preserve">• </w:t>
      </w:r>
      <w:r w:rsidR="00291B67" w:rsidRPr="00195ED6">
        <w:rPr>
          <w:i/>
        </w:rPr>
        <w:t>Deuxième étape</w:t>
      </w:r>
    </w:p>
    <w:p w:rsidR="00DC5CAE" w:rsidRDefault="00A67E47" w:rsidP="00835E4D">
      <w:r w:rsidRPr="00DC5CAE">
        <w:rPr>
          <w:noProof/>
        </w:rPr>
        <w:drawing>
          <wp:anchor distT="0" distB="0" distL="114300" distR="114300" simplePos="0" relativeHeight="251650560" behindDoc="1" locked="0" layoutInCell="1" allowOverlap="1">
            <wp:simplePos x="0" y="0"/>
            <wp:positionH relativeFrom="column">
              <wp:posOffset>762000</wp:posOffset>
            </wp:positionH>
            <wp:positionV relativeFrom="paragraph">
              <wp:posOffset>151394</wp:posOffset>
            </wp:positionV>
            <wp:extent cx="5200650" cy="792480"/>
            <wp:effectExtent l="0" t="0" r="0" b="7620"/>
            <wp:wrapNone/>
            <wp:docPr id="8" name="Image 8" descr="C:\Users\Alain Ludier\OneDrive\Documents\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lain Ludier\OneDrive\Documents\a7.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452" t="7691" r="1231" b="3836"/>
                    <a:stretch/>
                  </pic:blipFill>
                  <pic:spPr bwMode="auto">
                    <a:xfrm>
                      <a:off x="0" y="0"/>
                      <a:ext cx="5200650" cy="792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Pr="00195ED6" w:rsidRDefault="00195ED6" w:rsidP="00A67E47">
      <w:pPr>
        <w:ind w:left="567"/>
        <w:rPr>
          <w:i/>
        </w:rPr>
      </w:pPr>
      <w:r>
        <w:rPr>
          <w:i/>
        </w:rPr>
        <w:t xml:space="preserve">• </w:t>
      </w:r>
      <w:r w:rsidR="00A67E47" w:rsidRPr="00195ED6">
        <w:rPr>
          <w:i/>
        </w:rPr>
        <w:t>Troisième étape</w:t>
      </w:r>
    </w:p>
    <w:p w:rsidR="00DC5CAE" w:rsidRDefault="00A67E47" w:rsidP="00835E4D">
      <w:r w:rsidRPr="00DC5CAE">
        <w:rPr>
          <w:noProof/>
        </w:rPr>
        <w:drawing>
          <wp:anchor distT="0" distB="0" distL="114300" distR="114300" simplePos="0" relativeHeight="251656704" behindDoc="1" locked="0" layoutInCell="1" allowOverlap="1">
            <wp:simplePos x="0" y="0"/>
            <wp:positionH relativeFrom="column">
              <wp:posOffset>1020445</wp:posOffset>
            </wp:positionH>
            <wp:positionV relativeFrom="paragraph">
              <wp:posOffset>116253</wp:posOffset>
            </wp:positionV>
            <wp:extent cx="5045710" cy="3484245"/>
            <wp:effectExtent l="0" t="0" r="2540" b="1905"/>
            <wp:wrapNone/>
            <wp:docPr id="9" name="Image 9" descr="C:\Users\Alain Ludier\OneDrive\Documents\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lain Ludier\OneDrive\Documents\a8.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69" r="677"/>
                    <a:stretch/>
                  </pic:blipFill>
                  <pic:spPr bwMode="auto">
                    <a:xfrm>
                      <a:off x="0" y="0"/>
                      <a:ext cx="5045710" cy="34842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Default="00DC5CAE" w:rsidP="00835E4D"/>
    <w:p w:rsidR="00DC5CAE" w:rsidRPr="00A67E47" w:rsidRDefault="00A67E47" w:rsidP="00A67E47">
      <w:pPr>
        <w:jc w:val="center"/>
        <w:rPr>
          <w:i/>
        </w:rPr>
      </w:pPr>
      <w:r w:rsidRPr="00A67E47">
        <w:rPr>
          <w:i/>
        </w:rPr>
        <w:t>Nouvelle liaison entre deux molécules</w:t>
      </w:r>
    </w:p>
    <w:p w:rsidR="00DC5CAE" w:rsidRPr="00A67E47" w:rsidRDefault="008E31D0" w:rsidP="00835E4D">
      <w:pPr>
        <w:rPr>
          <w:i/>
        </w:rPr>
      </w:pPr>
      <w:r w:rsidRPr="000217A2">
        <w:rPr>
          <w:noProof/>
        </w:rPr>
        <w:drawing>
          <wp:anchor distT="0" distB="0" distL="114300" distR="114300" simplePos="0" relativeHeight="251667968" behindDoc="1" locked="0" layoutInCell="1" allowOverlap="1">
            <wp:simplePos x="0" y="0"/>
            <wp:positionH relativeFrom="column">
              <wp:posOffset>3084141</wp:posOffset>
            </wp:positionH>
            <wp:positionV relativeFrom="paragraph">
              <wp:posOffset>81598</wp:posOffset>
            </wp:positionV>
            <wp:extent cx="456565" cy="297180"/>
            <wp:effectExtent l="3493" t="0" r="4127" b="4128"/>
            <wp:wrapNone/>
            <wp:docPr id="13" name="Image 13" descr="C:\Users\Alain Ludier\OneDrive\Documents\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ain Ludier\OneDrive\Documents\a12.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70242" b="-1"/>
                    <a:stretch/>
                  </pic:blipFill>
                  <pic:spPr bwMode="auto">
                    <a:xfrm rot="5400000">
                      <a:off x="0" y="0"/>
                      <a:ext cx="456565" cy="2971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217A2" w:rsidRDefault="000217A2" w:rsidP="00835E4D"/>
    <w:p w:rsidR="000217A2" w:rsidRDefault="000217A2" w:rsidP="00835E4D"/>
    <w:p w:rsidR="004215D0" w:rsidRDefault="0094210A" w:rsidP="00835E4D">
      <w:r>
        <w:t xml:space="preserve"> Lorsque </w:t>
      </w:r>
      <w:r w:rsidR="004215D0">
        <w:t>la peinture sèche à l’air, la macromolécule admet une structure tridimensionnelle.</w:t>
      </w:r>
    </w:p>
    <w:p w:rsidR="004215D0" w:rsidRDefault="0094210A" w:rsidP="00835E4D">
      <w:r>
        <w:t xml:space="preserve">  4) a- Expliquer</w:t>
      </w:r>
      <w:r w:rsidR="004215D0">
        <w:t xml:space="preserve"> ce terme.</w:t>
      </w:r>
    </w:p>
    <w:p w:rsidR="00DC5CAE" w:rsidRDefault="004215D0" w:rsidP="00835E4D">
      <w:r>
        <w:t xml:space="preserve">      b- </w:t>
      </w:r>
      <w:r w:rsidR="0094210A">
        <w:t xml:space="preserve">Expliquer </w:t>
      </w:r>
      <w:r w:rsidRPr="004215D0">
        <w:t>en quoi ce changement de structure permet le séchage de la peinture à l’air.</w:t>
      </w:r>
    </w:p>
    <w:p w:rsidR="0015589C" w:rsidRDefault="0094210A" w:rsidP="00835E4D">
      <w:r>
        <w:br w:type="page"/>
      </w:r>
    </w:p>
    <w:p w:rsidR="000D693C" w:rsidRPr="000D1C41" w:rsidRDefault="00E21E7C" w:rsidP="00835E4D">
      <w:r>
        <w:rPr>
          <w:b/>
          <w:u w:val="single"/>
        </w:rPr>
        <w:lastRenderedPageBreak/>
        <w:t>Solution aqueuse</w:t>
      </w:r>
      <w:r w:rsidR="000D1C41">
        <w:t xml:space="preserve"> </w:t>
      </w:r>
      <w:r w:rsidR="000D1C41">
        <w:rPr>
          <w:sz w:val="20"/>
          <w:szCs w:val="20"/>
        </w:rPr>
        <w:t>(Acide-base : 1 à 3)  (Oxydoréduction : 4 à 9)</w:t>
      </w:r>
    </w:p>
    <w:p w:rsidR="000D693C" w:rsidRPr="00F228D3" w:rsidRDefault="000D693C" w:rsidP="000D693C">
      <w:pPr>
        <w:ind w:left="170"/>
      </w:pPr>
      <w:r w:rsidRPr="000D693C">
        <w:rPr>
          <w:u w:val="single"/>
        </w:rPr>
        <w:t>É</w:t>
      </w:r>
      <w:r>
        <w:rPr>
          <w:u w:val="single"/>
        </w:rPr>
        <w:t>t</w:t>
      </w:r>
      <w:r w:rsidR="00E21E7C">
        <w:rPr>
          <w:u w:val="single"/>
        </w:rPr>
        <w:t xml:space="preserve">ude de l’utilisation de l’eau de pluie pour les sanitaires </w:t>
      </w:r>
      <w:r w:rsidR="00E21E7C">
        <w:rPr>
          <w:sz w:val="20"/>
          <w:szCs w:val="20"/>
          <w:u w:val="single"/>
        </w:rPr>
        <w:t>(toilettes)</w:t>
      </w:r>
      <w:r w:rsidR="00F228D3">
        <w:t>.</w:t>
      </w:r>
    </w:p>
    <w:p w:rsidR="00404BDF" w:rsidRDefault="000D693C" w:rsidP="007C651D">
      <w:r>
        <w:t xml:space="preserve"> L</w:t>
      </w:r>
      <w:r w:rsidR="007C651D">
        <w:t xml:space="preserve">es </w:t>
      </w:r>
      <w:r w:rsidR="001F2CF3">
        <w:t>assistants maternels</w:t>
      </w:r>
      <w:r w:rsidR="009C7FF1">
        <w:t xml:space="preserve"> désirent récupérer l’eau de pluie afin de l’utiliser pour les toilettes.</w:t>
      </w:r>
    </w:p>
    <w:p w:rsidR="009C7FF1" w:rsidRDefault="009C7FF1" w:rsidP="007C651D">
      <w:r>
        <w:t xml:space="preserve"> Pour ce faire, ils récupèrent et installent dans un coin de la cour extérieure une citerne  en béton de volume V égal à 300 litres.</w:t>
      </w:r>
    </w:p>
    <w:p w:rsidR="009C7FF1" w:rsidRDefault="009C7FF1" w:rsidP="007C651D">
      <w:r>
        <w:t xml:space="preserve"> En cas de manque d’eau de pluie, une vanne est installée pour revenir au circuit classique d’apport d’eau.</w:t>
      </w:r>
    </w:p>
    <w:p w:rsidR="009C7FF1" w:rsidRDefault="009C7FF1" w:rsidP="007C651D">
      <w:r>
        <w:t xml:space="preserve"> Les assistants maternels font analyser l’eau de récupération contenue dans la citerne :</w:t>
      </w:r>
    </w:p>
    <w:tbl>
      <w:tblPr>
        <w:tblStyle w:val="Grilledutableau"/>
        <w:tblW w:w="0" w:type="auto"/>
        <w:jc w:val="center"/>
        <w:tblLook w:val="04A0" w:firstRow="1" w:lastRow="0" w:firstColumn="1" w:lastColumn="0" w:noHBand="0" w:noVBand="1"/>
      </w:tblPr>
      <w:tblGrid>
        <w:gridCol w:w="1526"/>
        <w:gridCol w:w="992"/>
        <w:gridCol w:w="1559"/>
        <w:gridCol w:w="1560"/>
        <w:gridCol w:w="1559"/>
        <w:gridCol w:w="2410"/>
      </w:tblGrid>
      <w:tr w:rsidR="00B545F7" w:rsidTr="00244291">
        <w:trPr>
          <w:jc w:val="center"/>
        </w:trPr>
        <w:tc>
          <w:tcPr>
            <w:tcW w:w="1526" w:type="dxa"/>
            <w:vMerge w:val="restart"/>
            <w:tcBorders>
              <w:top w:val="nil"/>
              <w:left w:val="nil"/>
              <w:bottom w:val="nil"/>
              <w:right w:val="single" w:sz="4" w:space="0" w:color="auto"/>
            </w:tcBorders>
            <w:vAlign w:val="center"/>
          </w:tcPr>
          <w:p w:rsidR="00B545F7" w:rsidRPr="00E87902" w:rsidRDefault="00B545F7" w:rsidP="009545C7">
            <w:pPr>
              <w:jc w:val="center"/>
              <w:rPr>
                <w:i/>
              </w:rPr>
            </w:pPr>
          </w:p>
        </w:tc>
        <w:tc>
          <w:tcPr>
            <w:tcW w:w="8080" w:type="dxa"/>
            <w:gridSpan w:val="5"/>
            <w:tcBorders>
              <w:left w:val="single" w:sz="4" w:space="0" w:color="auto"/>
            </w:tcBorders>
            <w:vAlign w:val="center"/>
          </w:tcPr>
          <w:p w:rsidR="00B545F7" w:rsidRPr="00E87902" w:rsidRDefault="00B545F7" w:rsidP="009545C7">
            <w:pPr>
              <w:jc w:val="center"/>
              <w:rPr>
                <w:i/>
              </w:rPr>
            </w:pPr>
            <w:r w:rsidRPr="00E87902">
              <w:rPr>
                <w:i/>
              </w:rPr>
              <w:t xml:space="preserve">Caractéristiques de l’eau de pluie </w:t>
            </w:r>
            <w:r w:rsidRPr="00A178D8">
              <w:rPr>
                <w:i/>
                <w:sz w:val="20"/>
                <w:szCs w:val="20"/>
              </w:rPr>
              <w:t>(eau de récupération)</w:t>
            </w:r>
            <w:r w:rsidRPr="00E87902">
              <w:rPr>
                <w:i/>
              </w:rPr>
              <w:t xml:space="preserve"> et d’une eau potable</w:t>
            </w:r>
          </w:p>
        </w:tc>
      </w:tr>
      <w:tr w:rsidR="00B545F7" w:rsidTr="00244291">
        <w:trPr>
          <w:jc w:val="center"/>
        </w:trPr>
        <w:tc>
          <w:tcPr>
            <w:tcW w:w="1526" w:type="dxa"/>
            <w:vMerge/>
            <w:tcBorders>
              <w:top w:val="nil"/>
              <w:left w:val="nil"/>
              <w:bottom w:val="nil"/>
              <w:right w:val="single" w:sz="4" w:space="0" w:color="auto"/>
            </w:tcBorders>
            <w:vAlign w:val="center"/>
          </w:tcPr>
          <w:p w:rsidR="00B545F7" w:rsidRPr="00E87902" w:rsidRDefault="00B545F7" w:rsidP="009545C7">
            <w:pPr>
              <w:jc w:val="center"/>
              <w:rPr>
                <w:i/>
              </w:rPr>
            </w:pPr>
          </w:p>
        </w:tc>
        <w:tc>
          <w:tcPr>
            <w:tcW w:w="992" w:type="dxa"/>
            <w:vMerge w:val="restart"/>
            <w:tcBorders>
              <w:top w:val="nil"/>
              <w:left w:val="single" w:sz="4" w:space="0" w:color="auto"/>
            </w:tcBorders>
            <w:vAlign w:val="center"/>
          </w:tcPr>
          <w:p w:rsidR="00B545F7" w:rsidRPr="00E87902" w:rsidRDefault="00B545F7" w:rsidP="009545C7">
            <w:pPr>
              <w:jc w:val="center"/>
              <w:rPr>
                <w:i/>
              </w:rPr>
            </w:pPr>
            <w:r w:rsidRPr="00E87902">
              <w:rPr>
                <w:i/>
              </w:rPr>
              <w:t>pH</w:t>
            </w:r>
          </w:p>
        </w:tc>
        <w:tc>
          <w:tcPr>
            <w:tcW w:w="4678" w:type="dxa"/>
            <w:gridSpan w:val="3"/>
            <w:vAlign w:val="center"/>
          </w:tcPr>
          <w:p w:rsidR="00B545F7" w:rsidRPr="00E87902" w:rsidRDefault="00DF6A5F" w:rsidP="009545C7">
            <w:pPr>
              <w:jc w:val="center"/>
              <w:rPr>
                <w:i/>
              </w:rPr>
            </w:pPr>
            <w:r>
              <w:rPr>
                <w:i/>
              </w:rPr>
              <w:t xml:space="preserve">Concentration </w:t>
            </w:r>
            <w:r w:rsidR="00B545F7" w:rsidRPr="00E87902">
              <w:rPr>
                <w:i/>
              </w:rPr>
              <w:t>massique volumique (mg.L</w:t>
            </w:r>
            <w:r w:rsidR="00B545F7" w:rsidRPr="00E87902">
              <w:rPr>
                <w:i/>
                <w:vertAlign w:val="superscript"/>
              </w:rPr>
              <w:t>-1</w:t>
            </w:r>
            <w:r w:rsidR="00B545F7" w:rsidRPr="00E87902">
              <w:rPr>
                <w:i/>
              </w:rPr>
              <w:t>)</w:t>
            </w:r>
          </w:p>
        </w:tc>
        <w:tc>
          <w:tcPr>
            <w:tcW w:w="2410" w:type="dxa"/>
            <w:vMerge w:val="restart"/>
            <w:vAlign w:val="center"/>
          </w:tcPr>
          <w:p w:rsidR="00B545F7" w:rsidRPr="00E87902" w:rsidRDefault="00B545F7" w:rsidP="009545C7">
            <w:pPr>
              <w:jc w:val="center"/>
              <w:rPr>
                <w:i/>
              </w:rPr>
            </w:pPr>
            <w:r w:rsidRPr="00E87902">
              <w:rPr>
                <w:i/>
              </w:rPr>
              <w:t>Bactéries pathogènes</w:t>
            </w:r>
          </w:p>
        </w:tc>
      </w:tr>
      <w:tr w:rsidR="00B545F7" w:rsidTr="00244291">
        <w:trPr>
          <w:jc w:val="center"/>
        </w:trPr>
        <w:tc>
          <w:tcPr>
            <w:tcW w:w="1526" w:type="dxa"/>
            <w:vMerge/>
            <w:tcBorders>
              <w:top w:val="nil"/>
              <w:left w:val="nil"/>
              <w:bottom w:val="single" w:sz="4" w:space="0" w:color="auto"/>
              <w:right w:val="single" w:sz="4" w:space="0" w:color="auto"/>
            </w:tcBorders>
            <w:vAlign w:val="center"/>
          </w:tcPr>
          <w:p w:rsidR="00B545F7" w:rsidRPr="00E87902" w:rsidRDefault="00B545F7" w:rsidP="009545C7">
            <w:pPr>
              <w:jc w:val="center"/>
              <w:rPr>
                <w:i/>
              </w:rPr>
            </w:pPr>
          </w:p>
        </w:tc>
        <w:tc>
          <w:tcPr>
            <w:tcW w:w="992" w:type="dxa"/>
            <w:vMerge/>
            <w:tcBorders>
              <w:left w:val="single" w:sz="4" w:space="0" w:color="auto"/>
            </w:tcBorders>
            <w:vAlign w:val="center"/>
          </w:tcPr>
          <w:p w:rsidR="00B545F7" w:rsidRPr="00E87902" w:rsidRDefault="00B545F7" w:rsidP="009545C7">
            <w:pPr>
              <w:jc w:val="center"/>
              <w:rPr>
                <w:i/>
              </w:rPr>
            </w:pPr>
          </w:p>
        </w:tc>
        <w:tc>
          <w:tcPr>
            <w:tcW w:w="1559" w:type="dxa"/>
            <w:vAlign w:val="center"/>
          </w:tcPr>
          <w:p w:rsidR="00B545F7" w:rsidRPr="00E87902" w:rsidRDefault="00B545F7" w:rsidP="009545C7">
            <w:pPr>
              <w:jc w:val="center"/>
              <w:rPr>
                <w:i/>
              </w:rPr>
            </w:pPr>
            <w:r w:rsidRPr="00E87902">
              <w:rPr>
                <w:i/>
                <w:position w:val="-12"/>
              </w:rPr>
              <w:object w:dxaOrig="540" w:dyaOrig="380">
                <v:shape id="_x0000_i1030" type="#_x0000_t75" style="width:27pt;height:18.75pt" o:ole="">
                  <v:imagedata r:id="rId28" o:title=""/>
                </v:shape>
                <o:OLEObject Type="Embed" ProgID="Equation.DSMT4" ShapeID="_x0000_i1030" DrawAspect="Content" ObjectID="_1623067848" r:id="rId29"/>
              </w:object>
            </w:r>
          </w:p>
        </w:tc>
        <w:tc>
          <w:tcPr>
            <w:tcW w:w="1560" w:type="dxa"/>
            <w:vAlign w:val="center"/>
          </w:tcPr>
          <w:p w:rsidR="00B545F7" w:rsidRPr="00E87902" w:rsidRDefault="00B545F7" w:rsidP="009545C7">
            <w:pPr>
              <w:jc w:val="center"/>
              <w:rPr>
                <w:i/>
              </w:rPr>
            </w:pPr>
            <w:r w:rsidRPr="00E87902">
              <w:rPr>
                <w:i/>
                <w:position w:val="-6"/>
              </w:rPr>
              <w:object w:dxaOrig="400" w:dyaOrig="320">
                <v:shape id="_x0000_i1031" type="#_x0000_t75" style="width:20.25pt;height:15.75pt" o:ole="">
                  <v:imagedata r:id="rId30" o:title=""/>
                </v:shape>
                <o:OLEObject Type="Embed" ProgID="Equation.DSMT4" ShapeID="_x0000_i1031" DrawAspect="Content" ObjectID="_1623067849" r:id="rId31"/>
              </w:object>
            </w:r>
          </w:p>
        </w:tc>
        <w:tc>
          <w:tcPr>
            <w:tcW w:w="1559" w:type="dxa"/>
            <w:vAlign w:val="center"/>
          </w:tcPr>
          <w:p w:rsidR="00B545F7" w:rsidRPr="00E87902" w:rsidRDefault="00B545F7" w:rsidP="009545C7">
            <w:pPr>
              <w:jc w:val="center"/>
              <w:rPr>
                <w:i/>
              </w:rPr>
            </w:pPr>
            <w:r w:rsidRPr="00E87902">
              <w:rPr>
                <w:i/>
                <w:position w:val="-12"/>
              </w:rPr>
              <w:object w:dxaOrig="520" w:dyaOrig="380">
                <v:shape id="_x0000_i1032" type="#_x0000_t75" style="width:26.25pt;height:18.75pt" o:ole="">
                  <v:imagedata r:id="rId32" o:title=""/>
                </v:shape>
                <o:OLEObject Type="Embed" ProgID="Equation.DSMT4" ShapeID="_x0000_i1032" DrawAspect="Content" ObjectID="_1623067850" r:id="rId33"/>
              </w:object>
            </w:r>
          </w:p>
        </w:tc>
        <w:tc>
          <w:tcPr>
            <w:tcW w:w="2410" w:type="dxa"/>
            <w:vMerge/>
            <w:vAlign w:val="center"/>
          </w:tcPr>
          <w:p w:rsidR="00B545F7" w:rsidRPr="00E87902" w:rsidRDefault="00B545F7" w:rsidP="009545C7">
            <w:pPr>
              <w:jc w:val="center"/>
              <w:rPr>
                <w:i/>
              </w:rPr>
            </w:pPr>
          </w:p>
        </w:tc>
      </w:tr>
      <w:tr w:rsidR="007C651D" w:rsidTr="00456E6E">
        <w:trPr>
          <w:jc w:val="center"/>
        </w:trPr>
        <w:tc>
          <w:tcPr>
            <w:tcW w:w="1526" w:type="dxa"/>
            <w:tcBorders>
              <w:top w:val="single" w:sz="4" w:space="0" w:color="auto"/>
            </w:tcBorders>
            <w:vAlign w:val="center"/>
          </w:tcPr>
          <w:p w:rsidR="007C651D" w:rsidRPr="00E87902" w:rsidRDefault="009070E8" w:rsidP="009545C7">
            <w:pPr>
              <w:jc w:val="center"/>
              <w:rPr>
                <w:i/>
              </w:rPr>
            </w:pPr>
            <w:r>
              <w:rPr>
                <w:i/>
              </w:rPr>
              <w:t>Eau</w:t>
            </w:r>
            <w:r w:rsidR="00D61B23" w:rsidRPr="00E87902">
              <w:rPr>
                <w:i/>
              </w:rPr>
              <w:t xml:space="preserve"> de récupération</w:t>
            </w:r>
          </w:p>
        </w:tc>
        <w:tc>
          <w:tcPr>
            <w:tcW w:w="992" w:type="dxa"/>
            <w:shd w:val="clear" w:color="auto" w:fill="FFFF00"/>
            <w:vAlign w:val="center"/>
          </w:tcPr>
          <w:p w:rsidR="007C651D" w:rsidRPr="00E87902" w:rsidRDefault="00B545F7" w:rsidP="009545C7">
            <w:pPr>
              <w:jc w:val="center"/>
              <w:rPr>
                <w:i/>
              </w:rPr>
            </w:pPr>
            <w:r w:rsidRPr="00E87902">
              <w:rPr>
                <w:i/>
              </w:rPr>
              <w:t>?</w:t>
            </w:r>
          </w:p>
        </w:tc>
        <w:tc>
          <w:tcPr>
            <w:tcW w:w="1559" w:type="dxa"/>
            <w:vAlign w:val="center"/>
          </w:tcPr>
          <w:p w:rsidR="007C651D" w:rsidRPr="00E87902" w:rsidRDefault="00B545F7" w:rsidP="009545C7">
            <w:pPr>
              <w:jc w:val="center"/>
              <w:rPr>
                <w:i/>
              </w:rPr>
            </w:pPr>
            <w:r w:rsidRPr="00E87902">
              <w:rPr>
                <w:i/>
              </w:rPr>
              <w:t>10</w:t>
            </w:r>
          </w:p>
        </w:tc>
        <w:tc>
          <w:tcPr>
            <w:tcW w:w="1560" w:type="dxa"/>
            <w:vAlign w:val="center"/>
          </w:tcPr>
          <w:p w:rsidR="007C651D" w:rsidRPr="00E87902" w:rsidRDefault="00B545F7" w:rsidP="009545C7">
            <w:pPr>
              <w:jc w:val="center"/>
              <w:rPr>
                <w:i/>
              </w:rPr>
            </w:pPr>
            <w:r w:rsidRPr="00E87902">
              <w:rPr>
                <w:i/>
              </w:rPr>
              <w:t>9</w:t>
            </w:r>
          </w:p>
        </w:tc>
        <w:tc>
          <w:tcPr>
            <w:tcW w:w="1559" w:type="dxa"/>
            <w:vAlign w:val="center"/>
          </w:tcPr>
          <w:p w:rsidR="007C651D" w:rsidRPr="00E87902" w:rsidRDefault="00B545F7" w:rsidP="009545C7">
            <w:pPr>
              <w:jc w:val="center"/>
              <w:rPr>
                <w:i/>
              </w:rPr>
            </w:pPr>
            <w:r w:rsidRPr="00E87902">
              <w:rPr>
                <w:i/>
              </w:rPr>
              <w:t>2</w:t>
            </w:r>
          </w:p>
        </w:tc>
        <w:tc>
          <w:tcPr>
            <w:tcW w:w="2410" w:type="dxa"/>
            <w:vAlign w:val="center"/>
          </w:tcPr>
          <w:p w:rsidR="007C651D" w:rsidRPr="00E87902" w:rsidRDefault="00B545F7" w:rsidP="009545C7">
            <w:pPr>
              <w:jc w:val="center"/>
              <w:rPr>
                <w:i/>
              </w:rPr>
            </w:pPr>
            <w:r w:rsidRPr="00E87902">
              <w:rPr>
                <w:i/>
              </w:rPr>
              <w:t>Présence en faibles quantités</w:t>
            </w:r>
          </w:p>
        </w:tc>
      </w:tr>
      <w:tr w:rsidR="007C651D" w:rsidTr="009545C7">
        <w:trPr>
          <w:jc w:val="center"/>
        </w:trPr>
        <w:tc>
          <w:tcPr>
            <w:tcW w:w="1526" w:type="dxa"/>
            <w:vAlign w:val="center"/>
          </w:tcPr>
          <w:p w:rsidR="007C651D" w:rsidRPr="00E87902" w:rsidRDefault="00D61B23" w:rsidP="009545C7">
            <w:pPr>
              <w:jc w:val="center"/>
              <w:rPr>
                <w:i/>
                <w:sz w:val="20"/>
                <w:szCs w:val="20"/>
              </w:rPr>
            </w:pPr>
            <w:r w:rsidRPr="00E87902">
              <w:rPr>
                <w:i/>
              </w:rPr>
              <w:t xml:space="preserve">Eau potable </w:t>
            </w:r>
            <w:r w:rsidRPr="00E87902">
              <w:rPr>
                <w:i/>
                <w:sz w:val="20"/>
                <w:szCs w:val="20"/>
              </w:rPr>
              <w:t>(valeurs autorisées en Europe)</w:t>
            </w:r>
          </w:p>
        </w:tc>
        <w:tc>
          <w:tcPr>
            <w:tcW w:w="992" w:type="dxa"/>
            <w:vAlign w:val="center"/>
          </w:tcPr>
          <w:p w:rsidR="007C651D" w:rsidRPr="00E87902" w:rsidRDefault="00B545F7" w:rsidP="009545C7">
            <w:pPr>
              <w:jc w:val="center"/>
              <w:rPr>
                <w:i/>
              </w:rPr>
            </w:pPr>
            <w:r w:rsidRPr="00E87902">
              <w:rPr>
                <w:i/>
              </w:rPr>
              <w:t>6,5-9,0</w:t>
            </w:r>
          </w:p>
        </w:tc>
        <w:tc>
          <w:tcPr>
            <w:tcW w:w="1559" w:type="dxa"/>
            <w:vAlign w:val="center"/>
          </w:tcPr>
          <w:p w:rsidR="007C651D" w:rsidRPr="00E87902" w:rsidRDefault="00B545F7" w:rsidP="009545C7">
            <w:pPr>
              <w:jc w:val="center"/>
              <w:rPr>
                <w:i/>
              </w:rPr>
            </w:pPr>
            <w:r w:rsidRPr="00E87902">
              <w:rPr>
                <w:i/>
              </w:rPr>
              <w:t>≤ 250</w:t>
            </w:r>
          </w:p>
        </w:tc>
        <w:tc>
          <w:tcPr>
            <w:tcW w:w="1560" w:type="dxa"/>
            <w:vAlign w:val="center"/>
          </w:tcPr>
          <w:p w:rsidR="007C651D" w:rsidRPr="00E87902" w:rsidRDefault="00B545F7" w:rsidP="009545C7">
            <w:pPr>
              <w:jc w:val="center"/>
              <w:rPr>
                <w:i/>
              </w:rPr>
            </w:pPr>
            <w:r w:rsidRPr="00E87902">
              <w:rPr>
                <w:i/>
              </w:rPr>
              <w:t>≤ 250</w:t>
            </w:r>
          </w:p>
        </w:tc>
        <w:tc>
          <w:tcPr>
            <w:tcW w:w="1559" w:type="dxa"/>
            <w:vAlign w:val="center"/>
          </w:tcPr>
          <w:p w:rsidR="007C651D" w:rsidRPr="00E87902" w:rsidRDefault="00B545F7" w:rsidP="009545C7">
            <w:pPr>
              <w:jc w:val="center"/>
              <w:rPr>
                <w:i/>
              </w:rPr>
            </w:pPr>
            <w:r w:rsidRPr="00E87902">
              <w:rPr>
                <w:i/>
              </w:rPr>
              <w:t>≤ 50</w:t>
            </w:r>
          </w:p>
        </w:tc>
        <w:tc>
          <w:tcPr>
            <w:tcW w:w="2410" w:type="dxa"/>
            <w:vAlign w:val="center"/>
          </w:tcPr>
          <w:p w:rsidR="007C651D" w:rsidRPr="00E87902" w:rsidRDefault="00E87902" w:rsidP="009545C7">
            <w:pPr>
              <w:jc w:val="center"/>
              <w:rPr>
                <w:i/>
              </w:rPr>
            </w:pPr>
            <w:r>
              <w:rPr>
                <w:i/>
              </w:rPr>
              <w:t>Au</w:t>
            </w:r>
            <w:r w:rsidR="00B545F7" w:rsidRPr="00E87902">
              <w:rPr>
                <w:i/>
              </w:rPr>
              <w:t>cune</w:t>
            </w:r>
          </w:p>
        </w:tc>
      </w:tr>
    </w:tbl>
    <w:p w:rsidR="000D693C" w:rsidRDefault="007C651D" w:rsidP="00835E4D">
      <w:r>
        <w:t xml:space="preserve">  1) Proposer </w:t>
      </w:r>
      <w:r w:rsidR="009545C7">
        <w:t xml:space="preserve">une méthode expérimentale </w:t>
      </w:r>
      <w:r w:rsidR="002929AD">
        <w:t>de la mesure de la valeur du pH de l’eau de récupération.</w:t>
      </w:r>
    </w:p>
    <w:p w:rsidR="007C651D" w:rsidRDefault="007C651D" w:rsidP="00835E4D"/>
    <w:p w:rsidR="00404BDF" w:rsidRDefault="007C651D" w:rsidP="00835E4D">
      <w:r>
        <w:t xml:space="preserve"> Il </w:t>
      </w:r>
      <w:r w:rsidR="00D53CA3">
        <w:t>est interdit d’utiliser l’eau de pluie non traitée comme boisson.</w:t>
      </w:r>
    </w:p>
    <w:p w:rsidR="007C651D" w:rsidRDefault="007C651D" w:rsidP="00835E4D">
      <w:r>
        <w:t xml:space="preserve">  2) </w:t>
      </w:r>
      <w:r w:rsidR="00D53CA3">
        <w:t>Justifier cette interdiction.</w:t>
      </w:r>
    </w:p>
    <w:p w:rsidR="00404BDF" w:rsidRDefault="00404BDF" w:rsidP="00835E4D"/>
    <w:p w:rsidR="00404BDF" w:rsidRDefault="007C651D" w:rsidP="00835E4D">
      <w:r>
        <w:t xml:space="preserve"> La </w:t>
      </w:r>
      <w:r w:rsidR="00D53CA3">
        <w:t>cuve de récupération de l’eau de pluie est en béton.</w:t>
      </w:r>
    </w:p>
    <w:p w:rsidR="00D53CA3" w:rsidRDefault="00DA12B3" w:rsidP="00835E4D">
      <w:r>
        <w:t xml:space="preserve"> La chaux </w:t>
      </w:r>
      <w:r w:rsidRPr="00951EB7">
        <w:rPr>
          <w:position w:val="-12"/>
        </w:rPr>
        <w:object w:dxaOrig="980" w:dyaOrig="360">
          <v:shape id="_x0000_i1033" type="#_x0000_t75" style="width:48.75pt;height:18pt" o:ole="">
            <v:imagedata r:id="rId34" o:title=""/>
          </v:shape>
          <o:OLEObject Type="Embed" ProgID="Equation.DSMT4" ShapeID="_x0000_i1033" DrawAspect="Content" ObjectID="_1623067851" r:id="rId35"/>
        </w:object>
      </w:r>
      <w:r w:rsidR="00D53CA3">
        <w:t xml:space="preserve"> contenue dans le béton peut éventuellement se dissoudre en partie dans l’eau de pluie.</w:t>
      </w:r>
    </w:p>
    <w:p w:rsidR="00D53CA3" w:rsidRPr="00D53CA3" w:rsidRDefault="00D53CA3" w:rsidP="00642026">
      <w:r>
        <w:t xml:space="preserve"> L’équation modélisant la transformation chimique est :</w:t>
      </w:r>
      <w:r w:rsidR="00642026">
        <w:t xml:space="preserve"> </w:t>
      </w:r>
      <w:r w:rsidRPr="00CF0576">
        <w:rPr>
          <w:position w:val="-14"/>
        </w:rPr>
        <w:object w:dxaOrig="2820" w:dyaOrig="400">
          <v:shape id="_x0000_i1034" type="#_x0000_t75" style="width:141pt;height:20.25pt" o:ole="">
            <v:imagedata r:id="rId36" o:title=""/>
          </v:shape>
          <o:OLEObject Type="Embed" ProgID="Equation.DSMT4" ShapeID="_x0000_i1034" DrawAspect="Content" ObjectID="_1623067852" r:id="rId37"/>
        </w:object>
      </w:r>
    </w:p>
    <w:p w:rsidR="00404BDF" w:rsidRDefault="007C651D" w:rsidP="00835E4D">
      <w:r>
        <w:t xml:space="preserve">  3) Préciser </w:t>
      </w:r>
      <w:r w:rsidR="00D53CA3">
        <w:t>le sens d’évolution du pH de la solution lorsque la chaux se dissout partiellement dans l’eau.</w:t>
      </w:r>
    </w:p>
    <w:p w:rsidR="00404BDF" w:rsidRDefault="00D53CA3" w:rsidP="00835E4D">
      <w:r>
        <w:t xml:space="preserve">      Expliquer la réponse.</w:t>
      </w:r>
    </w:p>
    <w:p w:rsidR="00D53CA3" w:rsidRDefault="00D53CA3" w:rsidP="00835E4D"/>
    <w:p w:rsidR="00404BDF" w:rsidRDefault="007C651D" w:rsidP="00835E4D">
      <w:r>
        <w:t xml:space="preserve"> Dans </w:t>
      </w:r>
      <w:r w:rsidR="00D53CA3">
        <w:t>une maison devant recevoir des enfants, il n’est pas conseillé d’utiliser de l’eau avec des bactéries pathogènes même pour les sanitaires.</w:t>
      </w:r>
    </w:p>
    <w:p w:rsidR="00D53CA3" w:rsidRDefault="002C21A0" w:rsidP="00835E4D">
      <w:r>
        <w:t xml:space="preserve"> Les assistants maternels décident de désinfecter l’eau stockée dans la cuve en utilisant de l’eau de Javel.</w:t>
      </w:r>
    </w:p>
    <w:tbl>
      <w:tblPr>
        <w:tblStyle w:val="Grilledutableau"/>
        <w:tblW w:w="0" w:type="auto"/>
        <w:tblLook w:val="04A0" w:firstRow="1" w:lastRow="0" w:firstColumn="1" w:lastColumn="0" w:noHBand="0" w:noVBand="1"/>
      </w:tblPr>
      <w:tblGrid>
        <w:gridCol w:w="2093"/>
        <w:gridCol w:w="8354"/>
      </w:tblGrid>
      <w:tr w:rsidR="00E83522" w:rsidTr="006544EC">
        <w:trPr>
          <w:trHeight w:val="123"/>
        </w:trPr>
        <w:tc>
          <w:tcPr>
            <w:tcW w:w="10447" w:type="dxa"/>
            <w:gridSpan w:val="2"/>
          </w:tcPr>
          <w:p w:rsidR="00E83522" w:rsidRDefault="002C21A0" w:rsidP="007B7C48">
            <w:pPr>
              <w:jc w:val="center"/>
            </w:pPr>
            <w:r>
              <w:t>Caractéristiques de l’eau de Javel</w:t>
            </w:r>
          </w:p>
        </w:tc>
      </w:tr>
      <w:tr w:rsidR="00571736" w:rsidTr="00C434EC">
        <w:trPr>
          <w:trHeight w:val="2947"/>
        </w:trPr>
        <w:tc>
          <w:tcPr>
            <w:tcW w:w="2093" w:type="dxa"/>
          </w:tcPr>
          <w:p w:rsidR="00571736" w:rsidRDefault="00C02344" w:rsidP="00835E4D">
            <w:r w:rsidRPr="00DA56F5">
              <w:rPr>
                <w:noProof/>
              </w:rPr>
              <w:drawing>
                <wp:anchor distT="0" distB="0" distL="114300" distR="114300" simplePos="0" relativeHeight="251671040" behindDoc="1" locked="0" layoutInCell="1" allowOverlap="1">
                  <wp:simplePos x="0" y="0"/>
                  <wp:positionH relativeFrom="column">
                    <wp:posOffset>31115</wp:posOffset>
                  </wp:positionH>
                  <wp:positionV relativeFrom="paragraph">
                    <wp:posOffset>125095</wp:posOffset>
                  </wp:positionV>
                  <wp:extent cx="1133475" cy="1670416"/>
                  <wp:effectExtent l="0" t="0" r="0" b="6350"/>
                  <wp:wrapNone/>
                  <wp:docPr id="3" name="Image 3" descr="C:\Users\Alain Ludier\Pictures\lacroix-eau-de-javel-traditionnelle-3-6-de-ch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ain Ludier\Pictures\lacroix-eau-de-javel-traditionnelle-3-6-de-chlo.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5731" r="16387"/>
                          <a:stretch/>
                        </pic:blipFill>
                        <pic:spPr bwMode="auto">
                          <a:xfrm>
                            <a:off x="0" y="0"/>
                            <a:ext cx="1133475" cy="167041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8354" w:type="dxa"/>
          </w:tcPr>
          <w:p w:rsidR="00571736" w:rsidRDefault="00556B2D" w:rsidP="00835E4D">
            <w:r>
              <w:t xml:space="preserve">• </w:t>
            </w:r>
            <w:r w:rsidRPr="00556B2D">
              <w:rPr>
                <w:u w:val="single"/>
              </w:rPr>
              <w:t>Mode d’emploi</w:t>
            </w:r>
            <w:r>
              <w:t> : l’eau de Javel est un produit parfait pour blanchir, nettoyer, désinfecter.</w:t>
            </w:r>
          </w:p>
          <w:p w:rsidR="00556B2D" w:rsidRDefault="00556B2D" w:rsidP="00556B2D">
            <w:pPr>
              <w:ind w:left="283"/>
            </w:pPr>
            <w:r>
              <w:t>1 L – 5 L – 20 L –</w:t>
            </w:r>
            <w:r w:rsidR="005D7C31">
              <w:t>25 L -</w:t>
            </w:r>
            <w:r>
              <w:t xml:space="preserve"> 30 L – 60 L – 210 L</w:t>
            </w:r>
          </w:p>
          <w:p w:rsidR="005D7C31" w:rsidRDefault="005D7C31" w:rsidP="005D7C31">
            <w:r>
              <w:rPr>
                <w:u w:val="single"/>
              </w:rPr>
              <w:t>Précautions </w:t>
            </w:r>
            <w:r>
              <w:t>:</w:t>
            </w:r>
          </w:p>
          <w:p w:rsidR="005D7C31" w:rsidRDefault="005D7C31" w:rsidP="005D7C31">
            <w:pPr>
              <w:ind w:left="170"/>
              <w:rPr>
                <w:sz w:val="20"/>
                <w:szCs w:val="20"/>
              </w:rPr>
            </w:pPr>
            <w:r w:rsidRPr="005D7C31">
              <w:rPr>
                <w:sz w:val="20"/>
                <w:szCs w:val="20"/>
              </w:rPr>
              <w:t xml:space="preserve">- </w:t>
            </w:r>
            <w:r>
              <w:rPr>
                <w:sz w:val="20"/>
                <w:szCs w:val="20"/>
              </w:rPr>
              <w:t>Conserver hors de portée des enfants</w:t>
            </w:r>
          </w:p>
          <w:p w:rsidR="005D7C31" w:rsidRDefault="005D7C31" w:rsidP="005D7C31">
            <w:pPr>
              <w:ind w:left="170"/>
              <w:rPr>
                <w:sz w:val="20"/>
                <w:szCs w:val="20"/>
              </w:rPr>
            </w:pPr>
            <w:r>
              <w:rPr>
                <w:sz w:val="20"/>
                <w:szCs w:val="20"/>
              </w:rPr>
              <w:t>- Après</w:t>
            </w:r>
            <w:r w:rsidR="00C02344">
              <w:rPr>
                <w:sz w:val="20"/>
                <w:szCs w:val="20"/>
              </w:rPr>
              <w:t xml:space="preserve"> contact avec les yeux ou la peau, se laver immédiatement et abondamment à l’eau pure</w:t>
            </w:r>
          </w:p>
          <w:p w:rsidR="00C02344" w:rsidRDefault="00C02344" w:rsidP="005D7C31">
            <w:pPr>
              <w:ind w:left="170"/>
              <w:rPr>
                <w:sz w:val="20"/>
                <w:szCs w:val="20"/>
              </w:rPr>
            </w:pPr>
            <w:r>
              <w:rPr>
                <w:sz w:val="20"/>
                <w:szCs w:val="20"/>
              </w:rPr>
              <w:t>- Au contact d’un acide, dégage un gaz toxique</w:t>
            </w:r>
          </w:p>
          <w:p w:rsidR="00C02344" w:rsidRDefault="00C02344" w:rsidP="005D7C31">
            <w:pPr>
              <w:ind w:left="170"/>
              <w:rPr>
                <w:sz w:val="20"/>
                <w:szCs w:val="20"/>
              </w:rPr>
            </w:pPr>
            <w:r>
              <w:rPr>
                <w:sz w:val="20"/>
                <w:szCs w:val="20"/>
              </w:rPr>
              <w:t>- Ne pas mélanger avec l’ammoniaque ou des détartrants</w:t>
            </w:r>
          </w:p>
          <w:p w:rsidR="00BB5822" w:rsidRDefault="00C02344" w:rsidP="00BB5822">
            <w:pPr>
              <w:ind w:left="170"/>
              <w:rPr>
                <w:sz w:val="20"/>
                <w:szCs w:val="20"/>
              </w:rPr>
            </w:pPr>
            <w:r>
              <w:rPr>
                <w:sz w:val="20"/>
                <w:szCs w:val="20"/>
              </w:rPr>
              <w:t xml:space="preserve">- En cas d’absorption, ne pas faire vomir, ne pas boire mais appeler un médecin, l’hôpital le plus </w:t>
            </w:r>
            <w:r w:rsidR="00BB5822">
              <w:rPr>
                <w:sz w:val="20"/>
                <w:szCs w:val="20"/>
              </w:rPr>
              <w:t>proche ou le centre anti poison</w:t>
            </w:r>
          </w:p>
          <w:p w:rsidR="00BB5822" w:rsidRDefault="00BB5822" w:rsidP="00BB5822">
            <w:pPr>
              <w:ind w:left="170"/>
              <w:rPr>
                <w:sz w:val="20"/>
                <w:szCs w:val="20"/>
              </w:rPr>
            </w:pPr>
            <w:r>
              <w:rPr>
                <w:sz w:val="20"/>
                <w:szCs w:val="20"/>
              </w:rPr>
              <w:t>- A conserver au frais et à l’abri de la lumière et du soleil.</w:t>
            </w:r>
          </w:p>
          <w:p w:rsidR="00C02344" w:rsidRPr="00C02344" w:rsidRDefault="00C02344" w:rsidP="00C02344">
            <w:r>
              <w:t xml:space="preserve">• </w:t>
            </w:r>
            <w:r>
              <w:rPr>
                <w:u w:val="single"/>
              </w:rPr>
              <w:t>Date de péremption </w:t>
            </w:r>
            <w:r>
              <w:t>: 1 an</w:t>
            </w:r>
          </w:p>
        </w:tc>
      </w:tr>
      <w:tr w:rsidR="00571736" w:rsidTr="00C434EC">
        <w:tc>
          <w:tcPr>
            <w:tcW w:w="2093" w:type="dxa"/>
          </w:tcPr>
          <w:p w:rsidR="00571736" w:rsidRDefault="00AF7A7E" w:rsidP="00835E4D">
            <w:r w:rsidRPr="00BB5D5C">
              <w:rPr>
                <w:noProof/>
              </w:rPr>
              <w:drawing>
                <wp:anchor distT="0" distB="0" distL="114300" distR="114300" simplePos="0" relativeHeight="251645440" behindDoc="1" locked="0" layoutInCell="1" allowOverlap="1">
                  <wp:simplePos x="0" y="0"/>
                  <wp:positionH relativeFrom="column">
                    <wp:posOffset>135890</wp:posOffset>
                  </wp:positionH>
                  <wp:positionV relativeFrom="paragraph">
                    <wp:posOffset>277495</wp:posOffset>
                  </wp:positionV>
                  <wp:extent cx="942975" cy="942975"/>
                  <wp:effectExtent l="0" t="0" r="9525" b="9525"/>
                  <wp:wrapNone/>
                  <wp:docPr id="1" name="Image 1" descr="E:\Travail\Outils\Pictogrammes\ac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Travail\Outils\Pictogrammes\acid.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354" w:type="dxa"/>
          </w:tcPr>
          <w:p w:rsidR="00571736" w:rsidRDefault="006544EC" w:rsidP="00835E4D">
            <w:r>
              <w:t xml:space="preserve">• </w:t>
            </w:r>
            <w:r w:rsidR="00C434EC">
              <w:t>L’eau de Javel contient les ions hypochlorite ClO</w:t>
            </w:r>
            <w:r w:rsidR="00C434EC">
              <w:rPr>
                <w:vertAlign w:val="superscript"/>
              </w:rPr>
              <w:t>-</w:t>
            </w:r>
            <w:r w:rsidR="00C434EC">
              <w:t xml:space="preserve"> et chlorure Cl</w:t>
            </w:r>
            <w:r w:rsidR="00C434EC">
              <w:rPr>
                <w:vertAlign w:val="superscript"/>
              </w:rPr>
              <w:t>-</w:t>
            </w:r>
            <w:r w:rsidR="00C434EC">
              <w:t>.</w:t>
            </w:r>
          </w:p>
          <w:p w:rsidR="00C434EC" w:rsidRPr="00C434EC" w:rsidRDefault="00C434EC" w:rsidP="00835E4D">
            <w:r>
              <w:t>Les ions ClO</w:t>
            </w:r>
            <w:r>
              <w:rPr>
                <w:vertAlign w:val="superscript"/>
              </w:rPr>
              <w:t>-</w:t>
            </w:r>
            <w:r>
              <w:t xml:space="preserve"> sont à l’origine du caractère désinfectant de l’eau de Javel.</w:t>
            </w:r>
          </w:p>
          <w:p w:rsidR="006544EC" w:rsidRDefault="006544EC" w:rsidP="00835E4D">
            <w:r>
              <w:t xml:space="preserve">• </w:t>
            </w:r>
            <w:r w:rsidR="00C434EC">
              <w:t xml:space="preserve">Couple rédox : </w:t>
            </w:r>
            <w:r w:rsidR="00C434EC" w:rsidRPr="00CF0576">
              <w:rPr>
                <w:position w:val="-14"/>
              </w:rPr>
              <w:object w:dxaOrig="1140" w:dyaOrig="400">
                <v:shape id="_x0000_i1035" type="#_x0000_t75" style="width:57pt;height:20.25pt" o:ole="">
                  <v:imagedata r:id="rId40" o:title=""/>
                </v:shape>
                <o:OLEObject Type="Embed" ProgID="Equation.DSMT4" ShapeID="_x0000_i1035" DrawAspect="Content" ObjectID="_1623067853" r:id="rId41"/>
              </w:object>
            </w:r>
          </w:p>
          <w:p w:rsidR="006544EC" w:rsidRDefault="006544EC" w:rsidP="00835E4D">
            <w:r>
              <w:t xml:space="preserve">• </w:t>
            </w:r>
            <w:r w:rsidR="00C434EC">
              <w:t>En milieu acide, il se produit une réaction chimique d’équation :</w:t>
            </w:r>
          </w:p>
          <w:p w:rsidR="00C434EC" w:rsidRDefault="00263515" w:rsidP="00C434EC">
            <w:pPr>
              <w:jc w:val="center"/>
            </w:pPr>
            <w:r w:rsidRPr="00CF0576">
              <w:rPr>
                <w:position w:val="-14"/>
              </w:rPr>
              <w:object w:dxaOrig="3940" w:dyaOrig="400">
                <v:shape id="_x0000_i1036" type="#_x0000_t75" style="width:196.5pt;height:20.25pt" o:ole="">
                  <v:imagedata r:id="rId42" o:title=""/>
                </v:shape>
                <o:OLEObject Type="Embed" ProgID="Equation.DSMT4" ShapeID="_x0000_i1036" DrawAspect="Content" ObjectID="_1623067854" r:id="rId43"/>
              </w:object>
            </w:r>
          </w:p>
          <w:p w:rsidR="006544EC" w:rsidRDefault="006544EC" w:rsidP="00835E4D">
            <w:r>
              <w:t xml:space="preserve">• </w:t>
            </w:r>
            <w:r w:rsidR="00C434EC">
              <w:t>Les ions hypoch</w:t>
            </w:r>
            <w:r w:rsidR="00AF7A7E">
              <w:t>l</w:t>
            </w:r>
            <w:r w:rsidR="00C434EC">
              <w:t>orite réagissent dans l’eau selon la réaction</w:t>
            </w:r>
            <w:r w:rsidR="00AF7A7E">
              <w:t xml:space="preserve"> chimique d’équation :</w:t>
            </w:r>
          </w:p>
          <w:p w:rsidR="006544EC" w:rsidRDefault="007E5D4B" w:rsidP="00DA5A21">
            <w:pPr>
              <w:jc w:val="center"/>
            </w:pPr>
            <w:r w:rsidRPr="007D4A2F">
              <w:rPr>
                <w:position w:val="-16"/>
              </w:rPr>
              <w:object w:dxaOrig="2140" w:dyaOrig="420">
                <v:shape id="_x0000_i1037" type="#_x0000_t75" style="width:107.25pt;height:21pt" o:ole="">
                  <v:imagedata r:id="rId44" o:title=""/>
                </v:shape>
                <o:OLEObject Type="Embed" ProgID="Equation.DSMT4" ShapeID="_x0000_i1037" DrawAspect="Content" ObjectID="_1623067855" r:id="rId45"/>
              </w:object>
            </w:r>
          </w:p>
        </w:tc>
      </w:tr>
      <w:tr w:rsidR="00A129E2" w:rsidTr="00E57C5B">
        <w:tc>
          <w:tcPr>
            <w:tcW w:w="10447" w:type="dxa"/>
            <w:gridSpan w:val="2"/>
          </w:tcPr>
          <w:p w:rsidR="00A129E2" w:rsidRDefault="00A129E2" w:rsidP="00835E4D">
            <w:r w:rsidRPr="00A129E2">
              <w:rPr>
                <w:u w:val="single"/>
              </w:rPr>
              <w:t>Désinfection d’une eau </w:t>
            </w:r>
            <w:r w:rsidRPr="00A129E2">
              <w:t>: pour désinfecter une eau dans une citerne, il convient de placer une quantité environ égale à 4.10</w:t>
            </w:r>
            <w:r w:rsidRPr="00A129E2">
              <w:rPr>
                <w:vertAlign w:val="superscript"/>
              </w:rPr>
              <w:t>-4</w:t>
            </w:r>
            <w:r w:rsidRPr="00A129E2">
              <w:t xml:space="preserve"> moles d’ions ClO</w:t>
            </w:r>
            <w:r w:rsidRPr="00A129E2">
              <w:rPr>
                <w:vertAlign w:val="superscript"/>
              </w:rPr>
              <w:t>-</w:t>
            </w:r>
            <w:r w:rsidRPr="00A129E2">
              <w:t xml:space="preserve"> par litre de solution.</w:t>
            </w:r>
          </w:p>
        </w:tc>
      </w:tr>
    </w:tbl>
    <w:p w:rsidR="00ED3925" w:rsidRDefault="00ED3925" w:rsidP="00A13DD9">
      <w:pPr>
        <w:ind w:left="113"/>
        <w:rPr>
          <w:u w:val="single"/>
        </w:rPr>
      </w:pPr>
      <w:r>
        <w:rPr>
          <w:u w:val="single"/>
        </w:rPr>
        <w:br w:type="page"/>
      </w:r>
    </w:p>
    <w:p w:rsidR="00404BDF" w:rsidRDefault="0036048F" w:rsidP="00835E4D">
      <w:r>
        <w:lastRenderedPageBreak/>
        <w:t xml:space="preserve">  4) </w:t>
      </w:r>
      <w:r w:rsidR="00FE70E2" w:rsidRPr="00B8412B">
        <w:t xml:space="preserve">Écrire </w:t>
      </w:r>
      <w:r w:rsidR="000F337E">
        <w:t xml:space="preserve">la demi-équation relative au </w:t>
      </w:r>
      <w:r w:rsidR="00EE50A2">
        <w:t xml:space="preserve">couple </w:t>
      </w:r>
      <w:r w:rsidR="000F337E" w:rsidRPr="00CF0576">
        <w:rPr>
          <w:position w:val="-14"/>
        </w:rPr>
        <w:object w:dxaOrig="1140" w:dyaOrig="400">
          <v:shape id="_x0000_i1038" type="#_x0000_t75" style="width:57pt;height:20.25pt" o:ole="">
            <v:imagedata r:id="rId46" o:title=""/>
          </v:shape>
          <o:OLEObject Type="Embed" ProgID="Equation.DSMT4" ShapeID="_x0000_i1038" DrawAspect="Content" ObjectID="_1623067856" r:id="rId47"/>
        </w:object>
      </w:r>
      <w:r w:rsidR="000F337E">
        <w:t>.</w:t>
      </w:r>
    </w:p>
    <w:p w:rsidR="000F337E" w:rsidRPr="000F337E" w:rsidRDefault="000F337E" w:rsidP="00835E4D">
      <w:r>
        <w:t xml:space="preserve">      En déduire, si dans l’élimination des bactéries pathogènes par l’eau de Javel, l’ion hypochlorite ClO</w:t>
      </w:r>
      <w:r>
        <w:rPr>
          <w:vertAlign w:val="superscript"/>
        </w:rPr>
        <w:t>-</w:t>
      </w:r>
      <w:r>
        <w:t xml:space="preserve"> intervient en tant qu’oxydant ou réducteur.</w:t>
      </w:r>
    </w:p>
    <w:p w:rsidR="00404BDF" w:rsidRDefault="00B8412B" w:rsidP="00835E4D">
      <w:r>
        <w:t xml:space="preserve">  5) Déterminer </w:t>
      </w:r>
      <w:r w:rsidR="00711383">
        <w:t>les précautions opératoires à prendre lorsque l’on utilise de l’eau de Javel.</w:t>
      </w:r>
    </w:p>
    <w:p w:rsidR="00404BDF" w:rsidRDefault="00B8412B" w:rsidP="00835E4D">
      <w:r>
        <w:t xml:space="preserve">  6) Exprimer </w:t>
      </w:r>
      <w:r w:rsidR="00711383">
        <w:t>pourquoi il ne faut pas ajouter de l’eau de Javel dans une solution très acide.</w:t>
      </w:r>
    </w:p>
    <w:p w:rsidR="00404BDF" w:rsidRDefault="00404BDF" w:rsidP="00835E4D"/>
    <w:p w:rsidR="00404BDF" w:rsidRDefault="00B8412B" w:rsidP="00835E4D">
      <w:r>
        <w:t xml:space="preserve"> Il </w:t>
      </w:r>
      <w:r w:rsidR="00711383">
        <w:t>est recommandé de ne pas stocker l’eau de Javel lorsque la solution est diluée.</w:t>
      </w:r>
    </w:p>
    <w:p w:rsidR="00404BDF" w:rsidRDefault="00B8412B" w:rsidP="00835E4D">
      <w:r>
        <w:t xml:space="preserve">  7) </w:t>
      </w:r>
      <w:r w:rsidR="00711383">
        <w:t>Expliquer pourquoi une solution d’eau de Javel présente une date de péremption.</w:t>
      </w:r>
    </w:p>
    <w:p w:rsidR="00404BDF" w:rsidRDefault="00404BDF" w:rsidP="00835E4D"/>
    <w:p w:rsidR="00404BDF" w:rsidRPr="00711383" w:rsidRDefault="00711383" w:rsidP="00835E4D">
      <w:r w:rsidRPr="0007435C">
        <w:rPr>
          <w:noProof/>
        </w:rPr>
        <w:drawing>
          <wp:anchor distT="0" distB="0" distL="114300" distR="114300" simplePos="0" relativeHeight="251661824" behindDoc="1" locked="0" layoutInCell="1" allowOverlap="1">
            <wp:simplePos x="0" y="0"/>
            <wp:positionH relativeFrom="column">
              <wp:posOffset>878840</wp:posOffset>
            </wp:positionH>
            <wp:positionV relativeFrom="paragraph">
              <wp:posOffset>240030</wp:posOffset>
            </wp:positionV>
            <wp:extent cx="4914900" cy="2611120"/>
            <wp:effectExtent l="0" t="0" r="0" b="0"/>
            <wp:wrapNone/>
            <wp:docPr id="10" name="Image 10" descr="C:\Users\Alain Ludier\OneDrive\Documents\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lain Ludier\OneDrive\Documents\a5.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002" t="2988" r="1002"/>
                    <a:stretch/>
                  </pic:blipFill>
                  <pic:spPr bwMode="auto">
                    <a:xfrm>
                      <a:off x="0" y="0"/>
                      <a:ext cx="4914900" cy="26111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412B">
        <w:t xml:space="preserve"> On </w:t>
      </w:r>
      <w:r>
        <w:t>a suivi la concentration molaire volumique des ions ClO</w:t>
      </w:r>
      <w:r>
        <w:rPr>
          <w:vertAlign w:val="superscript"/>
        </w:rPr>
        <w:t>-</w:t>
      </w:r>
      <w:r>
        <w:t xml:space="preserve"> dans une eau de Javel pour différentes conditions.</w:t>
      </w:r>
    </w:p>
    <w:p w:rsidR="0007435C" w:rsidRDefault="0007435C" w:rsidP="00835E4D"/>
    <w:p w:rsidR="0007435C" w:rsidRDefault="006D2C51" w:rsidP="00835E4D">
      <w:r>
        <w:t>.</w:t>
      </w:r>
    </w:p>
    <w:p w:rsidR="0007435C" w:rsidRDefault="0007435C" w:rsidP="00835E4D"/>
    <w:p w:rsidR="0007435C" w:rsidRDefault="0007435C" w:rsidP="00835E4D"/>
    <w:p w:rsidR="0007435C" w:rsidRDefault="0007435C" w:rsidP="00835E4D"/>
    <w:p w:rsidR="0007435C" w:rsidRDefault="0007435C" w:rsidP="00835E4D"/>
    <w:p w:rsidR="0007435C" w:rsidRDefault="0007435C" w:rsidP="00835E4D"/>
    <w:p w:rsidR="0007435C" w:rsidRDefault="0007435C" w:rsidP="00835E4D"/>
    <w:p w:rsidR="0007435C" w:rsidRDefault="0007435C" w:rsidP="00835E4D"/>
    <w:p w:rsidR="0007435C" w:rsidRDefault="0007435C" w:rsidP="00835E4D"/>
    <w:p w:rsidR="0007435C" w:rsidRDefault="0007435C" w:rsidP="00835E4D"/>
    <w:p w:rsidR="0007435C" w:rsidRDefault="0007435C" w:rsidP="00835E4D"/>
    <w:p w:rsidR="0007435C" w:rsidRDefault="0007435C" w:rsidP="00835E4D"/>
    <w:p w:rsidR="0007435C" w:rsidRDefault="0007435C" w:rsidP="00835E4D"/>
    <w:p w:rsidR="0007435C" w:rsidRDefault="0007435C" w:rsidP="00835E4D"/>
    <w:p w:rsidR="0007435C" w:rsidRDefault="00711383" w:rsidP="00835E4D">
      <w:r>
        <w:t xml:space="preserve">  8) Justifier la recommandation suivante, donnée sur l’étiquette d’une bouteille d’eau de Javel : « </w:t>
      </w:r>
      <w:r w:rsidR="006D2C51" w:rsidRPr="006D2C51">
        <w:t>À</w:t>
      </w:r>
      <w:r>
        <w:t xml:space="preserve"> conserver au frais et à l’abri de la lumière et du soleil ».</w:t>
      </w:r>
    </w:p>
    <w:p w:rsidR="00404BDF" w:rsidRDefault="00404BDF" w:rsidP="00835E4D"/>
    <w:p w:rsidR="00404BDF" w:rsidRPr="006D2C51" w:rsidRDefault="00B8412B" w:rsidP="00835E4D">
      <w:r>
        <w:t xml:space="preserve"> Les </w:t>
      </w:r>
      <w:r w:rsidR="006D2C51">
        <w:t>assistants maternels disposent d’une eau de Javel de concentration molaire volumique en ions ClO</w:t>
      </w:r>
      <w:r w:rsidR="006D2C51">
        <w:rPr>
          <w:vertAlign w:val="superscript"/>
        </w:rPr>
        <w:t>-</w:t>
      </w:r>
      <w:r w:rsidR="006D2C51">
        <w:t xml:space="preserve"> égale à 5.10</w:t>
      </w:r>
      <w:r w:rsidR="006D2C51">
        <w:rPr>
          <w:vertAlign w:val="superscript"/>
        </w:rPr>
        <w:t>-1</w:t>
      </w:r>
      <w:r w:rsidR="006D2C51">
        <w:t xml:space="preserve"> mol.L</w:t>
      </w:r>
      <w:r w:rsidR="006D2C51">
        <w:rPr>
          <w:vertAlign w:val="superscript"/>
        </w:rPr>
        <w:t>-1</w:t>
      </w:r>
    </w:p>
    <w:p w:rsidR="005D7C9A" w:rsidRDefault="00B8412B" w:rsidP="00835E4D">
      <w:r>
        <w:t xml:space="preserve">  9) </w:t>
      </w:r>
      <w:r w:rsidR="0075517F">
        <w:t xml:space="preserve">En </w:t>
      </w:r>
      <w:r w:rsidR="006D2C51">
        <w:t>supposant que la cuve est remplie au 2/3, calculer le volume de solution d’eau de Javel qu’ils doivent introduire dans la cuve pour désinfecter l’eau.</w:t>
      </w:r>
    </w:p>
    <w:p w:rsidR="00BB5D5C" w:rsidRDefault="00BB5D5C" w:rsidP="00835E4D">
      <w:r>
        <w:br w:type="page"/>
      </w:r>
    </w:p>
    <w:p w:rsidR="00730E25" w:rsidRDefault="00730E25" w:rsidP="00730E25">
      <w:pPr>
        <w:pStyle w:val="Titre2"/>
      </w:pPr>
      <w:r w:rsidRPr="00730E25">
        <w:rPr>
          <w:highlight w:val="yellow"/>
        </w:rPr>
        <w:lastRenderedPageBreak/>
        <w:t>B</w:t>
      </w:r>
    </w:p>
    <w:p w:rsidR="009A4ABA" w:rsidRDefault="00AC7440" w:rsidP="00040ED6">
      <w:pPr>
        <w:tabs>
          <w:tab w:val="left" w:pos="1335"/>
        </w:tabs>
        <w:jc w:val="center"/>
        <w:rPr>
          <w:b/>
          <w:sz w:val="28"/>
          <w:szCs w:val="28"/>
        </w:rPr>
      </w:pPr>
      <w:r>
        <w:rPr>
          <w:b/>
          <w:sz w:val="28"/>
          <w:szCs w:val="28"/>
        </w:rPr>
        <w:t>Transformation d’un refuge</w:t>
      </w:r>
    </w:p>
    <w:p w:rsidR="008D7D10" w:rsidRDefault="00AC7440" w:rsidP="00E41565">
      <w:pPr>
        <w:tabs>
          <w:tab w:val="left" w:pos="1335"/>
        </w:tabs>
        <w:rPr>
          <w:i/>
        </w:rPr>
      </w:pPr>
      <w:r>
        <w:rPr>
          <w:i/>
        </w:rPr>
        <w:t xml:space="preserve"> Les </w:t>
      </w:r>
      <w:r w:rsidR="00E41565">
        <w:rPr>
          <w:i/>
        </w:rPr>
        <w:t>propriétaires d’un refuge désirent l’agrandir en restaurant panoramique utilisable en saison hivernale.</w:t>
      </w:r>
    </w:p>
    <w:p w:rsidR="00E41565" w:rsidRDefault="00E41565" w:rsidP="00E41565">
      <w:pPr>
        <w:tabs>
          <w:tab w:val="left" w:pos="1335"/>
        </w:tabs>
        <w:rPr>
          <w:i/>
        </w:rPr>
      </w:pPr>
      <w:r>
        <w:rPr>
          <w:i/>
        </w:rPr>
        <w:t xml:space="preserve"> Le refuge n’étant pas relié au réseau électrique et disposant déjà d’un parc de panneaux solaires, l’installation </w:t>
      </w:r>
      <w:r w:rsidR="00671F3F">
        <w:rPr>
          <w:i/>
        </w:rPr>
        <w:t xml:space="preserve">d’une pico-centrale hydroélectrique </w:t>
      </w:r>
      <w:r>
        <w:rPr>
          <w:i/>
        </w:rPr>
        <w:t>est donc envisagée.</w:t>
      </w:r>
    </w:p>
    <w:p w:rsidR="008D7D10" w:rsidRPr="008D7D10" w:rsidRDefault="008D7D10" w:rsidP="00E41565">
      <w:pPr>
        <w:tabs>
          <w:tab w:val="left" w:pos="1335"/>
        </w:tabs>
      </w:pPr>
    </w:p>
    <w:p w:rsidR="004A66F4" w:rsidRDefault="00040ED6" w:rsidP="00CF7D90">
      <w:pPr>
        <w:tabs>
          <w:tab w:val="left" w:pos="1335"/>
        </w:tabs>
      </w:pPr>
      <w:r w:rsidRPr="00040ED6">
        <w:rPr>
          <w:b/>
          <w:u w:val="single"/>
        </w:rPr>
        <w:t>Thermique</w:t>
      </w:r>
      <w:r w:rsidR="006E2AB2">
        <w:t xml:space="preserve"> (</w:t>
      </w:r>
      <w:r w:rsidR="006E2AB2">
        <w:rPr>
          <w:b/>
        </w:rPr>
        <w:t>A</w:t>
      </w:r>
      <w:r w:rsidR="006E2AB2">
        <w:t>)</w:t>
      </w:r>
    </w:p>
    <w:p w:rsidR="00AC7440" w:rsidRPr="002D55A5" w:rsidRDefault="00AC7440" w:rsidP="00AC7440">
      <w:pPr>
        <w:tabs>
          <w:tab w:val="left" w:pos="1335"/>
        </w:tabs>
        <w:ind w:left="170"/>
      </w:pPr>
      <w:r w:rsidRPr="00AC7440">
        <w:rPr>
          <w:u w:val="single"/>
        </w:rPr>
        <w:t>Étude</w:t>
      </w:r>
      <w:r>
        <w:rPr>
          <w:u w:val="single"/>
        </w:rPr>
        <w:t xml:space="preserve"> thermique </w:t>
      </w:r>
      <w:r w:rsidR="002D55A5">
        <w:rPr>
          <w:u w:val="single"/>
        </w:rPr>
        <w:t>du restaurant</w:t>
      </w:r>
      <w:r w:rsidR="002D55A5">
        <w:t>.</w:t>
      </w:r>
    </w:p>
    <w:p w:rsidR="00B9540A" w:rsidRDefault="00AC7440" w:rsidP="00CF7D90">
      <w:pPr>
        <w:tabs>
          <w:tab w:val="left" w:pos="1335"/>
        </w:tabs>
      </w:pPr>
      <w:r>
        <w:t xml:space="preserve"> Le refuge </w:t>
      </w:r>
      <w:r w:rsidR="002D55A5">
        <w:t>de montagne est situé à 2350 m d’altitude.</w:t>
      </w:r>
    </w:p>
    <w:p w:rsidR="002D55A5" w:rsidRPr="001D1C9C" w:rsidRDefault="002D55A5" w:rsidP="002D55A5">
      <w:pPr>
        <w:tabs>
          <w:tab w:val="left" w:pos="1335"/>
        </w:tabs>
        <w:jc w:val="center"/>
        <w:rPr>
          <w:i/>
        </w:rPr>
      </w:pPr>
      <w:r w:rsidRPr="002D55A5">
        <w:rPr>
          <w:i/>
          <w:u w:val="single"/>
        </w:rPr>
        <w:t>Description de l’extension</w:t>
      </w:r>
      <w:r w:rsidR="001D1C9C">
        <w:rPr>
          <w:i/>
        </w:rPr>
        <w:t>.</w:t>
      </w:r>
    </w:p>
    <w:p w:rsidR="00AC7440" w:rsidRDefault="002D55A5" w:rsidP="00CF7D90">
      <w:pPr>
        <w:tabs>
          <w:tab w:val="left" w:pos="1335"/>
        </w:tabs>
      </w:pPr>
      <w:r w:rsidRPr="00AC7440">
        <w:rPr>
          <w:noProof/>
        </w:rPr>
        <w:drawing>
          <wp:anchor distT="0" distB="0" distL="114300" distR="114300" simplePos="0" relativeHeight="251652608" behindDoc="1" locked="0" layoutInCell="1" allowOverlap="1">
            <wp:simplePos x="0" y="0"/>
            <wp:positionH relativeFrom="column">
              <wp:posOffset>155575</wp:posOffset>
            </wp:positionH>
            <wp:positionV relativeFrom="paragraph">
              <wp:posOffset>22225</wp:posOffset>
            </wp:positionV>
            <wp:extent cx="6295211" cy="2867025"/>
            <wp:effectExtent l="0" t="0" r="0" b="0"/>
            <wp:wrapNone/>
            <wp:docPr id="29" name="Image 29" descr="C:\Users\Alain Ludier\OneDrive\Documents\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lain Ludier\OneDrive\Documents\b6.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788" t="2062" r="2047" b="1374"/>
                    <a:stretch/>
                  </pic:blipFill>
                  <pic:spPr bwMode="auto">
                    <a:xfrm>
                      <a:off x="0" y="0"/>
                      <a:ext cx="6295211" cy="2867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AC7440" w:rsidP="00CF7D90">
      <w:pPr>
        <w:tabs>
          <w:tab w:val="left" w:pos="1335"/>
        </w:tabs>
      </w:pPr>
    </w:p>
    <w:p w:rsidR="00AC7440" w:rsidRDefault="008B77CF" w:rsidP="00CF7D90">
      <w:pPr>
        <w:tabs>
          <w:tab w:val="left" w:pos="1335"/>
        </w:tabs>
      </w:pPr>
      <w:r w:rsidRPr="00717E63">
        <w:rPr>
          <w:noProof/>
        </w:rPr>
        <w:drawing>
          <wp:anchor distT="0" distB="0" distL="114300" distR="114300" simplePos="0" relativeHeight="251662848" behindDoc="1" locked="0" layoutInCell="1" allowOverlap="1">
            <wp:simplePos x="0" y="0"/>
            <wp:positionH relativeFrom="column">
              <wp:posOffset>3745230</wp:posOffset>
            </wp:positionH>
            <wp:positionV relativeFrom="paragraph">
              <wp:posOffset>117475</wp:posOffset>
            </wp:positionV>
            <wp:extent cx="1514475" cy="495300"/>
            <wp:effectExtent l="0" t="0" r="9525" b="0"/>
            <wp:wrapNone/>
            <wp:docPr id="30" name="Image 30" descr="C:\Users\Alain Ludier\OneDrive\Documents\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lain Ludier\OneDrive\Documents\b5.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3889" t="11111" r="7778" b="6349"/>
                    <a:stretch/>
                  </pic:blipFill>
                  <pic:spPr bwMode="auto">
                    <a:xfrm>
                      <a:off x="0" y="0"/>
                      <a:ext cx="1514475" cy="495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03C15" w:rsidRDefault="00203C15" w:rsidP="00CF7D90">
      <w:pPr>
        <w:tabs>
          <w:tab w:val="left" w:pos="1335"/>
        </w:tabs>
      </w:pPr>
    </w:p>
    <w:p w:rsidR="004373F8" w:rsidRPr="00B9540A" w:rsidRDefault="004373F8" w:rsidP="00CF7D90">
      <w:pPr>
        <w:tabs>
          <w:tab w:val="left" w:pos="1335"/>
        </w:tabs>
      </w:pPr>
    </w:p>
    <w:p w:rsidR="00505397" w:rsidRDefault="000001BB" w:rsidP="004373F8">
      <w:pPr>
        <w:tabs>
          <w:tab w:val="left" w:pos="1335"/>
        </w:tabs>
        <w:ind w:left="567"/>
        <w:rPr>
          <w:i/>
        </w:rPr>
      </w:pPr>
      <w:r w:rsidRPr="000001BB">
        <w:rPr>
          <w:i/>
          <w:u w:val="single"/>
        </w:rPr>
        <w:t>Données</w:t>
      </w:r>
      <w:r>
        <w:rPr>
          <w:i/>
          <w:u w:val="single"/>
        </w:rPr>
        <w:t> </w:t>
      </w:r>
      <w:r w:rsidR="004373F8">
        <w:rPr>
          <w:i/>
        </w:rPr>
        <w:t>:</w:t>
      </w:r>
    </w:p>
    <w:p w:rsidR="004E44E5" w:rsidRPr="000342BF" w:rsidRDefault="00261F20" w:rsidP="00505397">
      <w:pPr>
        <w:tabs>
          <w:tab w:val="left" w:pos="1335"/>
        </w:tabs>
        <w:ind w:left="567"/>
        <w:rPr>
          <w:i/>
        </w:rPr>
      </w:pPr>
      <w:r>
        <w:rPr>
          <w:i/>
        </w:rPr>
        <w:t xml:space="preserve">• </w:t>
      </w:r>
      <w:r w:rsidR="00203C15">
        <w:rPr>
          <w:i/>
        </w:rPr>
        <w:t>Hauteur sous plafond : H = 2,50 m</w:t>
      </w:r>
    </w:p>
    <w:p w:rsidR="00673918" w:rsidRDefault="004F0C9D" w:rsidP="004F0C9D">
      <w:pPr>
        <w:tabs>
          <w:tab w:val="left" w:pos="1335"/>
        </w:tabs>
        <w:ind w:left="567"/>
        <w:rPr>
          <w:i/>
        </w:rPr>
      </w:pPr>
      <w:r>
        <w:rPr>
          <w:i/>
        </w:rPr>
        <w:t xml:space="preserve">• </w:t>
      </w:r>
      <w:r w:rsidR="00203C15">
        <w:rPr>
          <w:i/>
        </w:rPr>
        <w:t>Composition des m</w:t>
      </w:r>
      <w:r w:rsidR="009661FB">
        <w:rPr>
          <w:i/>
        </w:rPr>
        <w:t>urs multicouches des murs du restaurant :</w:t>
      </w:r>
    </w:p>
    <w:tbl>
      <w:tblPr>
        <w:tblStyle w:val="Grilledutableau"/>
        <w:tblW w:w="0" w:type="auto"/>
        <w:tblInd w:w="567" w:type="dxa"/>
        <w:tblLook w:val="04A0" w:firstRow="1" w:lastRow="0" w:firstColumn="1" w:lastColumn="0" w:noHBand="0" w:noVBand="1"/>
      </w:tblPr>
      <w:tblGrid>
        <w:gridCol w:w="1809"/>
        <w:gridCol w:w="1985"/>
        <w:gridCol w:w="3827"/>
      </w:tblGrid>
      <w:tr w:rsidR="009661FB" w:rsidTr="00B43645">
        <w:tc>
          <w:tcPr>
            <w:tcW w:w="1809" w:type="dxa"/>
            <w:vAlign w:val="center"/>
          </w:tcPr>
          <w:p w:rsidR="009661FB" w:rsidRDefault="009661FB" w:rsidP="00B43645">
            <w:pPr>
              <w:tabs>
                <w:tab w:val="left" w:pos="1335"/>
              </w:tabs>
              <w:jc w:val="center"/>
              <w:rPr>
                <w:i/>
              </w:rPr>
            </w:pPr>
            <w:r>
              <w:rPr>
                <w:i/>
              </w:rPr>
              <w:t>Matériaux</w:t>
            </w:r>
          </w:p>
        </w:tc>
        <w:tc>
          <w:tcPr>
            <w:tcW w:w="1985" w:type="dxa"/>
            <w:vAlign w:val="center"/>
          </w:tcPr>
          <w:p w:rsidR="009661FB" w:rsidRPr="009661FB" w:rsidRDefault="009661FB" w:rsidP="00B43645">
            <w:pPr>
              <w:tabs>
                <w:tab w:val="left" w:pos="1335"/>
              </w:tabs>
              <w:jc w:val="center"/>
              <w:rPr>
                <w:i/>
              </w:rPr>
            </w:pPr>
            <w:r>
              <w:rPr>
                <w:i/>
              </w:rPr>
              <w:t xml:space="preserve">épaisseur e </w:t>
            </w:r>
            <w:r>
              <w:rPr>
                <w:i/>
                <w:sz w:val="20"/>
                <w:szCs w:val="20"/>
              </w:rPr>
              <w:t>(cm)</w:t>
            </w:r>
          </w:p>
        </w:tc>
        <w:tc>
          <w:tcPr>
            <w:tcW w:w="3827" w:type="dxa"/>
            <w:vAlign w:val="center"/>
          </w:tcPr>
          <w:p w:rsidR="009661FB" w:rsidRPr="009661FB" w:rsidRDefault="009661FB" w:rsidP="00B43645">
            <w:pPr>
              <w:tabs>
                <w:tab w:val="left" w:pos="1335"/>
              </w:tabs>
              <w:jc w:val="center"/>
              <w:rPr>
                <w:i/>
                <w:sz w:val="20"/>
                <w:szCs w:val="20"/>
              </w:rPr>
            </w:pPr>
            <w:r>
              <w:rPr>
                <w:i/>
              </w:rPr>
              <w:t xml:space="preserve">Conductivité thermique λ </w:t>
            </w:r>
            <w:r>
              <w:rPr>
                <w:i/>
                <w:sz w:val="20"/>
                <w:szCs w:val="20"/>
              </w:rPr>
              <w:t>(W.m</w:t>
            </w:r>
            <w:r>
              <w:rPr>
                <w:i/>
                <w:sz w:val="20"/>
                <w:szCs w:val="20"/>
                <w:vertAlign w:val="superscript"/>
              </w:rPr>
              <w:t>-1</w:t>
            </w:r>
            <w:r>
              <w:rPr>
                <w:i/>
                <w:sz w:val="20"/>
                <w:szCs w:val="20"/>
              </w:rPr>
              <w:t>.K</w:t>
            </w:r>
            <w:r>
              <w:rPr>
                <w:i/>
                <w:sz w:val="20"/>
                <w:szCs w:val="20"/>
                <w:vertAlign w:val="superscript"/>
              </w:rPr>
              <w:t>-1</w:t>
            </w:r>
            <w:r>
              <w:rPr>
                <w:i/>
                <w:sz w:val="20"/>
                <w:szCs w:val="20"/>
              </w:rPr>
              <w:t>)</w:t>
            </w:r>
          </w:p>
        </w:tc>
      </w:tr>
      <w:tr w:rsidR="009661FB" w:rsidTr="00B43645">
        <w:tc>
          <w:tcPr>
            <w:tcW w:w="1809" w:type="dxa"/>
            <w:vAlign w:val="center"/>
          </w:tcPr>
          <w:p w:rsidR="009661FB" w:rsidRDefault="009661FB" w:rsidP="00B43645">
            <w:pPr>
              <w:tabs>
                <w:tab w:val="left" w:pos="1335"/>
              </w:tabs>
              <w:jc w:val="center"/>
              <w:rPr>
                <w:i/>
              </w:rPr>
            </w:pPr>
            <w:r>
              <w:rPr>
                <w:i/>
              </w:rPr>
              <w:t>Béton</w:t>
            </w:r>
          </w:p>
        </w:tc>
        <w:tc>
          <w:tcPr>
            <w:tcW w:w="1985" w:type="dxa"/>
            <w:vAlign w:val="center"/>
          </w:tcPr>
          <w:p w:rsidR="009661FB" w:rsidRPr="009661FB" w:rsidRDefault="009661FB" w:rsidP="00B43645">
            <w:pPr>
              <w:tabs>
                <w:tab w:val="left" w:pos="1335"/>
              </w:tabs>
              <w:jc w:val="center"/>
              <w:rPr>
                <w:i/>
              </w:rPr>
            </w:pPr>
            <w:r>
              <w:rPr>
                <w:i/>
              </w:rPr>
              <w:t>e</w:t>
            </w:r>
            <w:r>
              <w:rPr>
                <w:i/>
                <w:vertAlign w:val="subscript"/>
              </w:rPr>
              <w:t>b</w:t>
            </w:r>
            <w:r>
              <w:rPr>
                <w:i/>
              </w:rPr>
              <w:t xml:space="preserve"> = 20</w:t>
            </w:r>
          </w:p>
        </w:tc>
        <w:tc>
          <w:tcPr>
            <w:tcW w:w="3827" w:type="dxa"/>
            <w:vAlign w:val="center"/>
          </w:tcPr>
          <w:p w:rsidR="009661FB" w:rsidRPr="009661FB" w:rsidRDefault="009661FB" w:rsidP="00B43645">
            <w:pPr>
              <w:tabs>
                <w:tab w:val="left" w:pos="1335"/>
              </w:tabs>
              <w:jc w:val="center"/>
              <w:rPr>
                <w:i/>
              </w:rPr>
            </w:pPr>
            <w:r>
              <w:rPr>
                <w:i/>
              </w:rPr>
              <w:t>λ</w:t>
            </w:r>
            <w:r>
              <w:rPr>
                <w:i/>
                <w:vertAlign w:val="subscript"/>
              </w:rPr>
              <w:t>b</w:t>
            </w:r>
            <w:r>
              <w:rPr>
                <w:i/>
              </w:rPr>
              <w:t xml:space="preserve"> = 1,4</w:t>
            </w:r>
          </w:p>
        </w:tc>
      </w:tr>
      <w:tr w:rsidR="009661FB" w:rsidTr="00B43645">
        <w:tc>
          <w:tcPr>
            <w:tcW w:w="1809" w:type="dxa"/>
            <w:vAlign w:val="center"/>
          </w:tcPr>
          <w:p w:rsidR="009661FB" w:rsidRDefault="009661FB" w:rsidP="00B43645">
            <w:pPr>
              <w:tabs>
                <w:tab w:val="left" w:pos="1335"/>
              </w:tabs>
              <w:jc w:val="center"/>
              <w:rPr>
                <w:i/>
              </w:rPr>
            </w:pPr>
            <w:r>
              <w:rPr>
                <w:i/>
              </w:rPr>
              <w:t>Laine de verre</w:t>
            </w:r>
          </w:p>
        </w:tc>
        <w:tc>
          <w:tcPr>
            <w:tcW w:w="1985" w:type="dxa"/>
            <w:vAlign w:val="center"/>
          </w:tcPr>
          <w:p w:rsidR="009661FB" w:rsidRPr="009661FB" w:rsidRDefault="009661FB" w:rsidP="00B43645">
            <w:pPr>
              <w:tabs>
                <w:tab w:val="left" w:pos="1335"/>
              </w:tabs>
              <w:jc w:val="center"/>
              <w:rPr>
                <w:i/>
              </w:rPr>
            </w:pPr>
            <w:r>
              <w:rPr>
                <w:i/>
              </w:rPr>
              <w:t>e</w:t>
            </w:r>
            <w:r>
              <w:rPr>
                <w:i/>
                <w:vertAlign w:val="subscript"/>
              </w:rPr>
              <w:t>ldv</w:t>
            </w:r>
            <w:r>
              <w:rPr>
                <w:i/>
              </w:rPr>
              <w:t xml:space="preserve"> = 20</w:t>
            </w:r>
          </w:p>
        </w:tc>
        <w:tc>
          <w:tcPr>
            <w:tcW w:w="3827" w:type="dxa"/>
            <w:vAlign w:val="center"/>
          </w:tcPr>
          <w:p w:rsidR="009661FB" w:rsidRDefault="00B43645" w:rsidP="00B43645">
            <w:pPr>
              <w:tabs>
                <w:tab w:val="left" w:pos="1335"/>
              </w:tabs>
              <w:jc w:val="center"/>
              <w:rPr>
                <w:i/>
              </w:rPr>
            </w:pPr>
            <w:r>
              <w:rPr>
                <w:i/>
              </w:rPr>
              <w:t>λ</w:t>
            </w:r>
            <w:r w:rsidR="002337EA">
              <w:rPr>
                <w:i/>
                <w:vertAlign w:val="subscript"/>
              </w:rPr>
              <w:t>ldv</w:t>
            </w:r>
            <w:r w:rsidR="002337EA">
              <w:rPr>
                <w:i/>
              </w:rPr>
              <w:t xml:space="preserve"> = 0,040</w:t>
            </w:r>
          </w:p>
        </w:tc>
      </w:tr>
      <w:tr w:rsidR="009661FB" w:rsidTr="00B43645">
        <w:tc>
          <w:tcPr>
            <w:tcW w:w="1809" w:type="dxa"/>
            <w:vAlign w:val="center"/>
          </w:tcPr>
          <w:p w:rsidR="009661FB" w:rsidRDefault="009661FB" w:rsidP="00B43645">
            <w:pPr>
              <w:tabs>
                <w:tab w:val="left" w:pos="1335"/>
              </w:tabs>
              <w:jc w:val="center"/>
              <w:rPr>
                <w:i/>
              </w:rPr>
            </w:pPr>
            <w:r>
              <w:rPr>
                <w:i/>
              </w:rPr>
              <w:t>Plâtre</w:t>
            </w:r>
          </w:p>
        </w:tc>
        <w:tc>
          <w:tcPr>
            <w:tcW w:w="1985" w:type="dxa"/>
            <w:vAlign w:val="center"/>
          </w:tcPr>
          <w:p w:rsidR="009661FB" w:rsidRPr="009661FB" w:rsidRDefault="009661FB" w:rsidP="00B43645">
            <w:pPr>
              <w:tabs>
                <w:tab w:val="left" w:pos="1335"/>
              </w:tabs>
              <w:jc w:val="center"/>
              <w:rPr>
                <w:i/>
              </w:rPr>
            </w:pPr>
            <w:r>
              <w:rPr>
                <w:i/>
              </w:rPr>
              <w:t>e</w:t>
            </w:r>
            <w:r>
              <w:rPr>
                <w:i/>
                <w:vertAlign w:val="subscript"/>
              </w:rPr>
              <w:t>pl</w:t>
            </w:r>
            <w:r>
              <w:rPr>
                <w:i/>
              </w:rPr>
              <w:t xml:space="preserve"> = 1,3</w:t>
            </w:r>
          </w:p>
        </w:tc>
        <w:tc>
          <w:tcPr>
            <w:tcW w:w="3827" w:type="dxa"/>
            <w:vAlign w:val="center"/>
          </w:tcPr>
          <w:p w:rsidR="009661FB" w:rsidRDefault="00B43645" w:rsidP="00B43645">
            <w:pPr>
              <w:tabs>
                <w:tab w:val="left" w:pos="1335"/>
              </w:tabs>
              <w:jc w:val="center"/>
              <w:rPr>
                <w:i/>
              </w:rPr>
            </w:pPr>
            <w:r>
              <w:rPr>
                <w:i/>
              </w:rPr>
              <w:t>λ</w:t>
            </w:r>
            <w:r w:rsidR="002337EA">
              <w:rPr>
                <w:i/>
                <w:vertAlign w:val="subscript"/>
              </w:rPr>
              <w:t>pl</w:t>
            </w:r>
            <w:r>
              <w:rPr>
                <w:i/>
              </w:rPr>
              <w:t xml:space="preserve"> = 0,40</w:t>
            </w:r>
          </w:p>
        </w:tc>
      </w:tr>
    </w:tbl>
    <w:p w:rsidR="009661FB" w:rsidRDefault="004373F8" w:rsidP="004F0C9D">
      <w:pPr>
        <w:tabs>
          <w:tab w:val="left" w:pos="1335"/>
        </w:tabs>
        <w:ind w:left="567"/>
        <w:rPr>
          <w:i/>
        </w:rPr>
      </w:pPr>
      <w:r>
        <w:rPr>
          <w:i/>
        </w:rPr>
        <w:t>• Le restaurant dispose de deux portes en bois et de quatre baies vitrées.</w:t>
      </w:r>
    </w:p>
    <w:p w:rsidR="004373F8" w:rsidRDefault="004373F8" w:rsidP="001206E1">
      <w:pPr>
        <w:tabs>
          <w:tab w:val="left" w:pos="1335"/>
        </w:tabs>
        <w:ind w:left="964"/>
        <w:rPr>
          <w:i/>
        </w:rPr>
      </w:pPr>
      <w:r>
        <w:rPr>
          <w:i/>
        </w:rPr>
        <w:t>Caractéristiques des portes en bois :</w:t>
      </w:r>
    </w:p>
    <w:p w:rsidR="009661FB" w:rsidRDefault="004373F8" w:rsidP="001206E1">
      <w:pPr>
        <w:tabs>
          <w:tab w:val="left" w:pos="1335"/>
        </w:tabs>
        <w:ind w:left="1304"/>
        <w:rPr>
          <w:i/>
        </w:rPr>
      </w:pPr>
      <w:r>
        <w:rPr>
          <w:i/>
        </w:rPr>
        <w:t>- épaisseur e</w:t>
      </w:r>
      <w:r>
        <w:rPr>
          <w:i/>
          <w:vertAlign w:val="subscript"/>
        </w:rPr>
        <w:t>p</w:t>
      </w:r>
      <w:r>
        <w:rPr>
          <w:i/>
        </w:rPr>
        <w:t xml:space="preserve"> = 8,0 cm</w:t>
      </w:r>
    </w:p>
    <w:p w:rsidR="004373F8" w:rsidRDefault="004373F8" w:rsidP="001206E1">
      <w:pPr>
        <w:tabs>
          <w:tab w:val="left" w:pos="1335"/>
        </w:tabs>
        <w:ind w:left="1304"/>
        <w:rPr>
          <w:i/>
        </w:rPr>
      </w:pPr>
      <w:r>
        <w:rPr>
          <w:i/>
        </w:rPr>
        <w:t xml:space="preserve">- largeur </w:t>
      </w:r>
      <w:r w:rsidRPr="004373F8">
        <w:rPr>
          <w:i/>
        </w:rPr>
        <w:t>ℓ</w:t>
      </w:r>
      <w:r>
        <w:rPr>
          <w:i/>
          <w:vertAlign w:val="subscript"/>
        </w:rPr>
        <w:t>p</w:t>
      </w:r>
      <w:r>
        <w:rPr>
          <w:i/>
        </w:rPr>
        <w:t xml:space="preserve"> = 0,9</w:t>
      </w:r>
      <w:r w:rsidRPr="004373F8">
        <w:rPr>
          <w:i/>
        </w:rPr>
        <w:t>5 m</w:t>
      </w:r>
    </w:p>
    <w:p w:rsidR="004373F8" w:rsidRDefault="004373F8" w:rsidP="001206E1">
      <w:pPr>
        <w:tabs>
          <w:tab w:val="left" w:pos="1335"/>
        </w:tabs>
        <w:ind w:left="1304"/>
        <w:rPr>
          <w:i/>
        </w:rPr>
      </w:pPr>
      <w:r>
        <w:rPr>
          <w:i/>
        </w:rPr>
        <w:t>- hauteur h</w:t>
      </w:r>
      <w:r>
        <w:rPr>
          <w:i/>
          <w:vertAlign w:val="subscript"/>
        </w:rPr>
        <w:t>p</w:t>
      </w:r>
      <w:r>
        <w:rPr>
          <w:i/>
        </w:rPr>
        <w:t xml:space="preserve"> = 2,00 m</w:t>
      </w:r>
    </w:p>
    <w:p w:rsidR="00E741F8" w:rsidRPr="00E741F8" w:rsidRDefault="00E741F8" w:rsidP="001206E1">
      <w:pPr>
        <w:tabs>
          <w:tab w:val="left" w:pos="1335"/>
        </w:tabs>
        <w:ind w:left="1304"/>
        <w:rPr>
          <w:i/>
        </w:rPr>
      </w:pPr>
      <w:r>
        <w:rPr>
          <w:i/>
        </w:rPr>
        <w:t>- λ</w:t>
      </w:r>
      <w:r>
        <w:rPr>
          <w:i/>
          <w:vertAlign w:val="subscript"/>
        </w:rPr>
        <w:t>p</w:t>
      </w:r>
      <w:r>
        <w:rPr>
          <w:i/>
        </w:rPr>
        <w:t xml:space="preserve"> = 0,20 W.m</w:t>
      </w:r>
      <w:r>
        <w:rPr>
          <w:i/>
          <w:vertAlign w:val="superscript"/>
        </w:rPr>
        <w:t>-1</w:t>
      </w:r>
      <w:r>
        <w:rPr>
          <w:i/>
        </w:rPr>
        <w:t>.K-1</w:t>
      </w:r>
    </w:p>
    <w:p w:rsidR="004373F8" w:rsidRDefault="004373F8" w:rsidP="001206E1">
      <w:pPr>
        <w:tabs>
          <w:tab w:val="left" w:pos="1335"/>
        </w:tabs>
        <w:ind w:left="964"/>
        <w:rPr>
          <w:i/>
        </w:rPr>
      </w:pPr>
      <w:r>
        <w:rPr>
          <w:i/>
        </w:rPr>
        <w:t>Caractéristiques des baies vitrées :</w:t>
      </w:r>
    </w:p>
    <w:p w:rsidR="004373F8" w:rsidRPr="004373F8" w:rsidRDefault="004373F8" w:rsidP="001206E1">
      <w:pPr>
        <w:tabs>
          <w:tab w:val="left" w:pos="1335"/>
        </w:tabs>
        <w:ind w:left="1304"/>
        <w:rPr>
          <w:i/>
        </w:rPr>
      </w:pPr>
      <w:r w:rsidRPr="004373F8">
        <w:rPr>
          <w:i/>
        </w:rPr>
        <w:t>- largeur ℓ</w:t>
      </w:r>
      <w:r>
        <w:rPr>
          <w:i/>
          <w:vertAlign w:val="subscript"/>
        </w:rPr>
        <w:t>bv</w:t>
      </w:r>
      <w:r w:rsidR="00327D87">
        <w:rPr>
          <w:i/>
        </w:rPr>
        <w:t xml:space="preserve"> = 180</w:t>
      </w:r>
      <w:r>
        <w:rPr>
          <w:i/>
        </w:rPr>
        <w:t xml:space="preserve"> c</w:t>
      </w:r>
      <w:r w:rsidRPr="004373F8">
        <w:rPr>
          <w:i/>
        </w:rPr>
        <w:t>m</w:t>
      </w:r>
    </w:p>
    <w:p w:rsidR="004373F8" w:rsidRPr="004373F8" w:rsidRDefault="004373F8" w:rsidP="001206E1">
      <w:pPr>
        <w:tabs>
          <w:tab w:val="left" w:pos="1335"/>
        </w:tabs>
        <w:ind w:left="1304"/>
        <w:rPr>
          <w:i/>
        </w:rPr>
      </w:pPr>
      <w:r w:rsidRPr="004373F8">
        <w:rPr>
          <w:i/>
        </w:rPr>
        <w:t>- hauteur h</w:t>
      </w:r>
      <w:r>
        <w:rPr>
          <w:i/>
          <w:vertAlign w:val="subscript"/>
        </w:rPr>
        <w:t>bv</w:t>
      </w:r>
      <w:r w:rsidR="00327D87">
        <w:rPr>
          <w:i/>
        </w:rPr>
        <w:t xml:space="preserve"> = 215</w:t>
      </w:r>
      <w:r>
        <w:rPr>
          <w:i/>
        </w:rPr>
        <w:t xml:space="preserve"> c</w:t>
      </w:r>
      <w:r w:rsidRPr="004373F8">
        <w:rPr>
          <w:i/>
        </w:rPr>
        <w:t>m</w:t>
      </w:r>
    </w:p>
    <w:p w:rsidR="004B130E" w:rsidRDefault="00A2636B" w:rsidP="00505397">
      <w:pPr>
        <w:tabs>
          <w:tab w:val="left" w:pos="1335"/>
        </w:tabs>
        <w:ind w:left="567"/>
        <w:rPr>
          <w:i/>
        </w:rPr>
      </w:pPr>
      <w:r>
        <w:rPr>
          <w:i/>
        </w:rPr>
        <w:t>• résistances thermiques surfaciques</w:t>
      </w:r>
      <w:r w:rsidR="00F00307">
        <w:rPr>
          <w:i/>
        </w:rPr>
        <w:t xml:space="preserve"> </w:t>
      </w:r>
      <w:r>
        <w:rPr>
          <w:i/>
        </w:rPr>
        <w:t>superficielles</w:t>
      </w:r>
      <w:r w:rsidR="00F00307">
        <w:rPr>
          <w:i/>
        </w:rPr>
        <w:t xml:space="preserve"> interne et externe </w:t>
      </w:r>
      <w:r w:rsidR="00F00307">
        <w:rPr>
          <w:i/>
          <w:sz w:val="20"/>
          <w:szCs w:val="20"/>
        </w:rPr>
        <w:t>(m</w:t>
      </w:r>
      <w:r w:rsidR="00F00307">
        <w:rPr>
          <w:i/>
          <w:sz w:val="20"/>
          <w:szCs w:val="20"/>
          <w:vertAlign w:val="superscript"/>
        </w:rPr>
        <w:t>2</w:t>
      </w:r>
      <w:r w:rsidR="00F00307">
        <w:rPr>
          <w:i/>
          <w:sz w:val="20"/>
          <w:szCs w:val="20"/>
        </w:rPr>
        <w:t>.K.W</w:t>
      </w:r>
      <w:r w:rsidR="00F00307">
        <w:rPr>
          <w:i/>
          <w:sz w:val="20"/>
          <w:szCs w:val="20"/>
          <w:vertAlign w:val="superscript"/>
        </w:rPr>
        <w:t>-1</w:t>
      </w:r>
      <w:r w:rsidR="00F00307">
        <w:rPr>
          <w:i/>
          <w:sz w:val="20"/>
          <w:szCs w:val="20"/>
        </w:rPr>
        <w:t>)</w:t>
      </w:r>
      <w:r>
        <w:rPr>
          <w:i/>
        </w:rPr>
        <w:t xml:space="preserve"> pour </w:t>
      </w:r>
      <w:r w:rsidR="00F00307">
        <w:rPr>
          <w:i/>
        </w:rPr>
        <w:t>toutes</w:t>
      </w:r>
      <w:r>
        <w:rPr>
          <w:i/>
        </w:rPr>
        <w:t xml:space="preserve"> les paroi</w:t>
      </w:r>
      <w:r w:rsidR="00F00307">
        <w:rPr>
          <w:i/>
        </w:rPr>
        <w:t>s :</w:t>
      </w:r>
    </w:p>
    <w:p w:rsidR="00F00307" w:rsidRDefault="00F00307" w:rsidP="00F00307">
      <w:pPr>
        <w:tabs>
          <w:tab w:val="left" w:pos="1335"/>
        </w:tabs>
        <w:ind w:left="964"/>
        <w:rPr>
          <w:i/>
        </w:rPr>
      </w:pPr>
      <w:r>
        <w:rPr>
          <w:i/>
        </w:rPr>
        <w:t>- r</w:t>
      </w:r>
      <w:r>
        <w:rPr>
          <w:i/>
          <w:vertAlign w:val="subscript"/>
        </w:rPr>
        <w:t>si</w:t>
      </w:r>
      <w:r>
        <w:rPr>
          <w:i/>
        </w:rPr>
        <w:t xml:space="preserve"> = 0,11</w:t>
      </w:r>
    </w:p>
    <w:p w:rsidR="00F00307" w:rsidRDefault="00F00307" w:rsidP="00F00307">
      <w:pPr>
        <w:tabs>
          <w:tab w:val="left" w:pos="1335"/>
        </w:tabs>
        <w:ind w:left="964"/>
        <w:rPr>
          <w:i/>
        </w:rPr>
      </w:pPr>
      <w:r>
        <w:rPr>
          <w:i/>
        </w:rPr>
        <w:t>- r</w:t>
      </w:r>
      <w:r>
        <w:rPr>
          <w:i/>
          <w:vertAlign w:val="subscript"/>
        </w:rPr>
        <w:t>se</w:t>
      </w:r>
      <w:r>
        <w:rPr>
          <w:i/>
        </w:rPr>
        <w:t xml:space="preserve"> = 0,060</w:t>
      </w:r>
    </w:p>
    <w:p w:rsidR="00BF7B01" w:rsidRDefault="00BF7B01" w:rsidP="00BF7B01">
      <w:pPr>
        <w:tabs>
          <w:tab w:val="left" w:pos="1335"/>
        </w:tabs>
        <w:ind w:left="567"/>
        <w:rPr>
          <w:i/>
        </w:rPr>
      </w:pPr>
      <w:r>
        <w:rPr>
          <w:i/>
        </w:rPr>
        <w:t xml:space="preserve">• Températures </w:t>
      </w:r>
      <w:r w:rsidR="00611B0A">
        <w:rPr>
          <w:i/>
          <w:sz w:val="20"/>
          <w:szCs w:val="20"/>
        </w:rPr>
        <w:t>(°C)</w:t>
      </w:r>
      <w:r w:rsidR="00611B0A">
        <w:rPr>
          <w:i/>
        </w:rPr>
        <w:t xml:space="preserve"> </w:t>
      </w:r>
      <w:r>
        <w:rPr>
          <w:i/>
        </w:rPr>
        <w:t>en hiver :</w:t>
      </w:r>
    </w:p>
    <w:p w:rsidR="00BF7B01" w:rsidRDefault="00BF7B01" w:rsidP="00BF7B01">
      <w:pPr>
        <w:tabs>
          <w:tab w:val="left" w:pos="1335"/>
        </w:tabs>
        <w:ind w:left="964"/>
        <w:rPr>
          <w:i/>
        </w:rPr>
      </w:pPr>
      <w:r>
        <w:rPr>
          <w:i/>
        </w:rPr>
        <w:t>- intérieu</w:t>
      </w:r>
      <w:r w:rsidR="00086074">
        <w:rPr>
          <w:i/>
        </w:rPr>
        <w:t>re</w:t>
      </w:r>
      <w:r>
        <w:rPr>
          <w:i/>
        </w:rPr>
        <w:t xml:space="preserve"> θ</w:t>
      </w:r>
      <w:r>
        <w:rPr>
          <w:i/>
          <w:vertAlign w:val="subscript"/>
        </w:rPr>
        <w:t>int</w:t>
      </w:r>
      <w:r w:rsidR="00611B0A">
        <w:rPr>
          <w:i/>
        </w:rPr>
        <w:t xml:space="preserve"> = 21</w:t>
      </w:r>
    </w:p>
    <w:p w:rsidR="00BF7B01" w:rsidRDefault="00BF7B01" w:rsidP="00BF7B01">
      <w:pPr>
        <w:tabs>
          <w:tab w:val="left" w:pos="1335"/>
        </w:tabs>
        <w:ind w:left="964"/>
        <w:rPr>
          <w:i/>
        </w:rPr>
      </w:pPr>
      <w:r>
        <w:rPr>
          <w:i/>
        </w:rPr>
        <w:t>- extérieur</w:t>
      </w:r>
      <w:r w:rsidR="00086074">
        <w:rPr>
          <w:i/>
        </w:rPr>
        <w:t>e moyenne</w:t>
      </w:r>
      <w:r>
        <w:rPr>
          <w:i/>
        </w:rPr>
        <w:t xml:space="preserve"> </w:t>
      </w:r>
      <w:r w:rsidRPr="00BF7B01">
        <w:rPr>
          <w:i/>
        </w:rPr>
        <w:t>θ</w:t>
      </w:r>
      <w:r>
        <w:rPr>
          <w:i/>
          <w:vertAlign w:val="subscript"/>
        </w:rPr>
        <w:t>ext</w:t>
      </w:r>
      <w:r>
        <w:rPr>
          <w:i/>
        </w:rPr>
        <w:t xml:space="preserve"> = -10</w:t>
      </w:r>
    </w:p>
    <w:p w:rsidR="00247452" w:rsidRDefault="00247452" w:rsidP="00247452">
      <w:pPr>
        <w:tabs>
          <w:tab w:val="left" w:pos="1335"/>
        </w:tabs>
      </w:pPr>
      <w:r>
        <w:br w:type="page"/>
      </w:r>
    </w:p>
    <w:p w:rsidR="00505397" w:rsidRPr="00F90B15" w:rsidRDefault="00E1553D" w:rsidP="00E1553D">
      <w:pPr>
        <w:tabs>
          <w:tab w:val="left" w:pos="1335"/>
        </w:tabs>
        <w:jc w:val="center"/>
      </w:pPr>
      <w:r>
        <w:lastRenderedPageBreak/>
        <w:t xml:space="preserve">1- </w:t>
      </w:r>
      <w:r w:rsidR="002C213C">
        <w:rPr>
          <w:u w:val="single"/>
        </w:rPr>
        <w:t xml:space="preserve">Résistances </w:t>
      </w:r>
      <w:r w:rsidR="00F90B15">
        <w:rPr>
          <w:u w:val="single"/>
        </w:rPr>
        <w:t xml:space="preserve">thermiques </w:t>
      </w:r>
      <w:r w:rsidR="00F453AB">
        <w:rPr>
          <w:u w:val="single"/>
        </w:rPr>
        <w:t xml:space="preserve">surfaciques </w:t>
      </w:r>
      <w:r w:rsidR="00F90B15">
        <w:rPr>
          <w:u w:val="single"/>
        </w:rPr>
        <w:t>des parois</w:t>
      </w:r>
      <w:r w:rsidR="00F90B15">
        <w:t>.</w:t>
      </w:r>
    </w:p>
    <w:p w:rsidR="00E056FC" w:rsidRDefault="004E44E5" w:rsidP="000050C8">
      <w:pPr>
        <w:tabs>
          <w:tab w:val="left" w:pos="1335"/>
        </w:tabs>
        <w:jc w:val="both"/>
      </w:pPr>
      <w:r>
        <w:t xml:space="preserve">  1) </w:t>
      </w:r>
      <w:r w:rsidR="002C213C">
        <w:t xml:space="preserve">Exprimer </w:t>
      </w:r>
      <w:r w:rsidR="00E056FC">
        <w:t>littéralement la résistance thermique surfacique r</w:t>
      </w:r>
      <w:r w:rsidR="00E056FC">
        <w:rPr>
          <w:vertAlign w:val="subscript"/>
        </w:rPr>
        <w:t>p</w:t>
      </w:r>
      <w:r w:rsidR="00E056FC" w:rsidRPr="00E056FC">
        <w:t xml:space="preserve"> de la porte reliée à l’</w:t>
      </w:r>
      <w:r w:rsidR="00E056FC">
        <w:t>extérieur.</w:t>
      </w:r>
    </w:p>
    <w:p w:rsidR="00E056FC" w:rsidRDefault="00E056FC" w:rsidP="000050C8">
      <w:pPr>
        <w:tabs>
          <w:tab w:val="left" w:pos="1335"/>
        </w:tabs>
        <w:jc w:val="both"/>
      </w:pPr>
      <w:r>
        <w:t xml:space="preserve">      Calculer sa valeur.</w:t>
      </w:r>
    </w:p>
    <w:p w:rsidR="00E056FC" w:rsidRDefault="000050C8" w:rsidP="00F462CD">
      <w:pPr>
        <w:tabs>
          <w:tab w:val="left" w:pos="1335"/>
        </w:tabs>
        <w:jc w:val="both"/>
      </w:pPr>
      <w:r>
        <w:t xml:space="preserve">  2) </w:t>
      </w:r>
      <w:r w:rsidR="002C213C">
        <w:t>Exprimer</w:t>
      </w:r>
      <w:r w:rsidR="00E056FC">
        <w:t xml:space="preserve"> </w:t>
      </w:r>
      <w:r w:rsidR="00E056FC" w:rsidRPr="00E056FC">
        <w:t>littéralement la résistance thermique surfacique r</w:t>
      </w:r>
      <w:r w:rsidR="00E056FC">
        <w:rPr>
          <w:vertAlign w:val="subscript"/>
        </w:rPr>
        <w:t>m</w:t>
      </w:r>
      <w:r w:rsidR="00E056FC">
        <w:t xml:space="preserve"> d’un mur.</w:t>
      </w:r>
    </w:p>
    <w:p w:rsidR="00E056FC" w:rsidRPr="00E056FC" w:rsidRDefault="00E056FC" w:rsidP="00F462CD">
      <w:pPr>
        <w:tabs>
          <w:tab w:val="left" w:pos="1335"/>
        </w:tabs>
        <w:jc w:val="both"/>
      </w:pPr>
      <w:r>
        <w:t xml:space="preserve">      </w:t>
      </w:r>
      <w:r w:rsidRPr="00E056FC">
        <w:t>Calculer sa valeur</w:t>
      </w:r>
      <w:r>
        <w:t>.</w:t>
      </w:r>
    </w:p>
    <w:p w:rsidR="00E056FC" w:rsidRDefault="00E056FC" w:rsidP="00F462CD">
      <w:pPr>
        <w:tabs>
          <w:tab w:val="left" w:pos="1335"/>
        </w:tabs>
        <w:jc w:val="both"/>
      </w:pPr>
    </w:p>
    <w:p w:rsidR="002C213C" w:rsidRPr="00E056FC" w:rsidRDefault="002C213C" w:rsidP="002C213C">
      <w:pPr>
        <w:tabs>
          <w:tab w:val="left" w:pos="1335"/>
        </w:tabs>
        <w:jc w:val="center"/>
      </w:pPr>
      <w:r>
        <w:t xml:space="preserve">2- </w:t>
      </w:r>
      <w:r>
        <w:rPr>
          <w:u w:val="single"/>
        </w:rPr>
        <w:t xml:space="preserve">Transferts </w:t>
      </w:r>
      <w:r w:rsidR="00E056FC">
        <w:rPr>
          <w:u w:val="single"/>
        </w:rPr>
        <w:t>thermiques à travers les portes et les murs</w:t>
      </w:r>
      <w:r w:rsidR="00E056FC">
        <w:t>.</w:t>
      </w:r>
    </w:p>
    <w:p w:rsidR="00677625" w:rsidRPr="00E056FC" w:rsidRDefault="00677625" w:rsidP="00677625">
      <w:pPr>
        <w:tabs>
          <w:tab w:val="left" w:pos="1335"/>
        </w:tabs>
        <w:ind w:left="567"/>
        <w:jc w:val="both"/>
        <w:rPr>
          <w:i/>
        </w:rPr>
      </w:pPr>
      <w:r>
        <w:rPr>
          <w:i/>
          <w:u w:val="single"/>
        </w:rPr>
        <w:t>Données</w:t>
      </w:r>
      <w:r w:rsidR="00E056FC">
        <w:rPr>
          <w:i/>
          <w:u w:val="single"/>
        </w:rPr>
        <w:t> </w:t>
      </w:r>
      <w:r w:rsidR="00E056FC">
        <w:rPr>
          <w:i/>
        </w:rPr>
        <w:t>:</w:t>
      </w:r>
    </w:p>
    <w:p w:rsidR="00677625" w:rsidRDefault="00677625" w:rsidP="00677625">
      <w:pPr>
        <w:tabs>
          <w:tab w:val="left" w:pos="1335"/>
        </w:tabs>
        <w:ind w:left="567"/>
        <w:jc w:val="both"/>
        <w:rPr>
          <w:i/>
        </w:rPr>
      </w:pPr>
      <w:r>
        <w:rPr>
          <w:i/>
        </w:rPr>
        <w:t xml:space="preserve">• </w:t>
      </w:r>
      <w:r w:rsidR="00E056FC">
        <w:rPr>
          <w:i/>
        </w:rPr>
        <w:t>Pour la suite du problème :</w:t>
      </w:r>
    </w:p>
    <w:p w:rsidR="00E056FC" w:rsidRDefault="00E056FC" w:rsidP="00E056FC">
      <w:pPr>
        <w:tabs>
          <w:tab w:val="left" w:pos="1335"/>
        </w:tabs>
        <w:ind w:left="964"/>
        <w:jc w:val="both"/>
        <w:rPr>
          <w:i/>
        </w:rPr>
      </w:pPr>
      <w:r>
        <w:rPr>
          <w:i/>
        </w:rPr>
        <w:t>- r</w:t>
      </w:r>
      <w:r>
        <w:rPr>
          <w:i/>
          <w:vertAlign w:val="subscript"/>
        </w:rPr>
        <w:t>p</w:t>
      </w:r>
      <w:r>
        <w:rPr>
          <w:i/>
        </w:rPr>
        <w:t xml:space="preserve"> = 0,57 m</w:t>
      </w:r>
      <w:r>
        <w:rPr>
          <w:i/>
          <w:vertAlign w:val="superscript"/>
        </w:rPr>
        <w:t>2</w:t>
      </w:r>
      <w:r>
        <w:rPr>
          <w:i/>
        </w:rPr>
        <w:t>.K.W</w:t>
      </w:r>
      <w:r>
        <w:rPr>
          <w:i/>
          <w:vertAlign w:val="superscript"/>
        </w:rPr>
        <w:t>-1</w:t>
      </w:r>
    </w:p>
    <w:p w:rsidR="00E056FC" w:rsidRPr="00E056FC" w:rsidRDefault="00E056FC" w:rsidP="00E056FC">
      <w:pPr>
        <w:tabs>
          <w:tab w:val="left" w:pos="1335"/>
        </w:tabs>
        <w:ind w:left="964"/>
        <w:jc w:val="both"/>
        <w:rPr>
          <w:i/>
        </w:rPr>
      </w:pPr>
      <w:r>
        <w:rPr>
          <w:i/>
        </w:rPr>
        <w:t>- r</w:t>
      </w:r>
      <w:r>
        <w:rPr>
          <w:i/>
          <w:vertAlign w:val="subscript"/>
        </w:rPr>
        <w:t>m</w:t>
      </w:r>
      <w:r>
        <w:rPr>
          <w:i/>
        </w:rPr>
        <w:t xml:space="preserve"> = 5,3</w:t>
      </w:r>
      <w:r w:rsidRPr="00E056FC">
        <w:rPr>
          <w:i/>
        </w:rPr>
        <w:t xml:space="preserve"> m</w:t>
      </w:r>
      <w:r w:rsidRPr="00E056FC">
        <w:rPr>
          <w:i/>
          <w:vertAlign w:val="superscript"/>
        </w:rPr>
        <w:t>2</w:t>
      </w:r>
      <w:r w:rsidRPr="00E056FC">
        <w:rPr>
          <w:i/>
        </w:rPr>
        <w:t>.K.W</w:t>
      </w:r>
      <w:r w:rsidRPr="00E056FC">
        <w:rPr>
          <w:i/>
          <w:vertAlign w:val="superscript"/>
        </w:rPr>
        <w:t>-1</w:t>
      </w:r>
    </w:p>
    <w:p w:rsidR="00F32290" w:rsidRDefault="00677625" w:rsidP="00677625">
      <w:pPr>
        <w:tabs>
          <w:tab w:val="left" w:pos="1335"/>
        </w:tabs>
        <w:jc w:val="both"/>
      </w:pPr>
      <w:r>
        <w:t xml:space="preserve">  1</w:t>
      </w:r>
      <w:r w:rsidR="00F32290">
        <w:t xml:space="preserve">) </w:t>
      </w:r>
      <w:r>
        <w:t xml:space="preserve">Que </w:t>
      </w:r>
      <w:r w:rsidR="00E056FC">
        <w:t>peut-on dire du flux thermique pour la paroi séparant le refuge et le restaurant ?</w:t>
      </w:r>
    </w:p>
    <w:p w:rsidR="00E056FC" w:rsidRDefault="00E056FC" w:rsidP="00677625">
      <w:pPr>
        <w:tabs>
          <w:tab w:val="left" w:pos="1335"/>
        </w:tabs>
        <w:jc w:val="both"/>
      </w:pPr>
      <w:r>
        <w:t xml:space="preserve">      Justifier.</w:t>
      </w:r>
    </w:p>
    <w:p w:rsidR="00677625" w:rsidRDefault="00F32290" w:rsidP="00F32290">
      <w:pPr>
        <w:tabs>
          <w:tab w:val="left" w:pos="1335"/>
        </w:tabs>
        <w:jc w:val="both"/>
      </w:pPr>
      <w:r>
        <w:t xml:space="preserve"> </w:t>
      </w:r>
      <w:r w:rsidR="00677625">
        <w:t xml:space="preserve"> 2</w:t>
      </w:r>
      <w:r>
        <w:t xml:space="preserve">) </w:t>
      </w:r>
      <w:r w:rsidR="00677625">
        <w:t>Exprimer</w:t>
      </w:r>
      <w:r w:rsidR="00E056FC">
        <w:t xml:space="preserve"> littéralement les flux thermiques Φ</w:t>
      </w:r>
      <w:r w:rsidR="00E056FC">
        <w:rPr>
          <w:vertAlign w:val="subscript"/>
        </w:rPr>
        <w:t>p</w:t>
      </w:r>
      <w:r w:rsidR="00E056FC">
        <w:t xml:space="preserve"> à travers la porte </w:t>
      </w:r>
      <w:r w:rsidR="00E056FC">
        <w:rPr>
          <w:sz w:val="20"/>
          <w:szCs w:val="20"/>
        </w:rPr>
        <w:t>(1)</w:t>
      </w:r>
      <w:r w:rsidR="00E056FC">
        <w:t xml:space="preserve"> et </w:t>
      </w:r>
      <w:r w:rsidR="00C23279">
        <w:t>Φ</w:t>
      </w:r>
      <w:r w:rsidR="00C23279">
        <w:rPr>
          <w:vertAlign w:val="subscript"/>
        </w:rPr>
        <w:t>m</w:t>
      </w:r>
      <w:r w:rsidR="00C23279">
        <w:t xml:space="preserve"> à travers l’ensemble des murs du restaurant.</w:t>
      </w:r>
    </w:p>
    <w:p w:rsidR="00C23279" w:rsidRDefault="00C23279" w:rsidP="00F32290">
      <w:pPr>
        <w:tabs>
          <w:tab w:val="left" w:pos="1335"/>
        </w:tabs>
        <w:jc w:val="both"/>
      </w:pPr>
      <w:r>
        <w:t xml:space="preserve">      Calculer </w:t>
      </w:r>
      <w:r w:rsidRPr="00C23279">
        <w:t>Φ</w:t>
      </w:r>
      <w:r w:rsidRPr="00C23279">
        <w:rPr>
          <w:vertAlign w:val="subscript"/>
        </w:rPr>
        <w:t>p</w:t>
      </w:r>
      <w:r w:rsidRPr="00C23279">
        <w:t xml:space="preserve"> et Φ</w:t>
      </w:r>
      <w:r w:rsidRPr="00C23279">
        <w:rPr>
          <w:vertAlign w:val="subscript"/>
        </w:rPr>
        <w:t>m</w:t>
      </w:r>
      <w:r>
        <w:t>.</w:t>
      </w:r>
    </w:p>
    <w:p w:rsidR="00EC12C7" w:rsidRPr="00C23279" w:rsidRDefault="00EC12C7" w:rsidP="00F32290">
      <w:pPr>
        <w:tabs>
          <w:tab w:val="left" w:pos="1335"/>
        </w:tabs>
        <w:jc w:val="both"/>
      </w:pPr>
    </w:p>
    <w:p w:rsidR="00F32290" w:rsidRPr="00EC12C7" w:rsidRDefault="00677625" w:rsidP="00677625">
      <w:pPr>
        <w:tabs>
          <w:tab w:val="left" w:pos="1335"/>
        </w:tabs>
        <w:jc w:val="center"/>
      </w:pPr>
      <w:r>
        <w:t xml:space="preserve">3- </w:t>
      </w:r>
      <w:r>
        <w:rPr>
          <w:u w:val="single"/>
        </w:rPr>
        <w:t xml:space="preserve">Pertes </w:t>
      </w:r>
      <w:r w:rsidR="00510F02">
        <w:rPr>
          <w:u w:val="single"/>
        </w:rPr>
        <w:t xml:space="preserve">thermiques </w:t>
      </w:r>
      <w:r w:rsidR="00EC12C7">
        <w:rPr>
          <w:u w:val="single"/>
        </w:rPr>
        <w:t>par la ventilation</w:t>
      </w:r>
      <w:r w:rsidR="00EC12C7">
        <w:t>.</w:t>
      </w:r>
    </w:p>
    <w:p w:rsidR="00677625" w:rsidRDefault="00F32290" w:rsidP="00677625">
      <w:pPr>
        <w:tabs>
          <w:tab w:val="left" w:pos="1335"/>
        </w:tabs>
      </w:pPr>
      <w:r>
        <w:t xml:space="preserve"> </w:t>
      </w:r>
      <w:r w:rsidR="00677625">
        <w:t xml:space="preserve">Pour </w:t>
      </w:r>
      <w:r w:rsidR="00EC12C7">
        <w:t>renouveler l’air et éviter les problèmes de condensation, une ventilation est installée dans le restaurant.</w:t>
      </w:r>
    </w:p>
    <w:p w:rsidR="00EC12C7" w:rsidRDefault="00EC12C7" w:rsidP="00677625">
      <w:pPr>
        <w:tabs>
          <w:tab w:val="left" w:pos="1335"/>
        </w:tabs>
      </w:pPr>
      <w:r>
        <w:t xml:space="preserve"> Elle prélève l’air extérieur à la température θ</w:t>
      </w:r>
      <w:r>
        <w:rPr>
          <w:vertAlign w:val="subscript"/>
        </w:rPr>
        <w:t>ext</w:t>
      </w:r>
      <w:r>
        <w:t xml:space="preserve"> = -10°C pour l’injecter à l’intérieur du restaurant.</w:t>
      </w:r>
    </w:p>
    <w:p w:rsidR="00EC12C7" w:rsidRDefault="00EC12C7" w:rsidP="00677625">
      <w:pPr>
        <w:tabs>
          <w:tab w:val="left" w:pos="1335"/>
        </w:tabs>
      </w:pPr>
      <w:r>
        <w:t xml:space="preserve"> Chaque heure, 15% du volume d’air du restaurant est renouvelé.</w:t>
      </w:r>
    </w:p>
    <w:p w:rsidR="00EC12C7" w:rsidRPr="00EC12C7" w:rsidRDefault="00EC12C7" w:rsidP="00EC12C7">
      <w:pPr>
        <w:tabs>
          <w:tab w:val="left" w:pos="1335"/>
        </w:tabs>
        <w:ind w:left="567"/>
        <w:rPr>
          <w:i/>
        </w:rPr>
      </w:pPr>
      <w:r>
        <w:rPr>
          <w:i/>
          <w:u w:val="single"/>
        </w:rPr>
        <w:t>Données </w:t>
      </w:r>
      <w:r>
        <w:rPr>
          <w:i/>
        </w:rPr>
        <w:t>:</w:t>
      </w:r>
    </w:p>
    <w:p w:rsidR="00EC12C7" w:rsidRPr="00510F02" w:rsidRDefault="00EC12C7" w:rsidP="00EC12C7">
      <w:pPr>
        <w:tabs>
          <w:tab w:val="left" w:pos="1335"/>
        </w:tabs>
        <w:ind w:left="567"/>
        <w:rPr>
          <w:i/>
        </w:rPr>
      </w:pPr>
      <w:r w:rsidRPr="00EC12C7">
        <w:rPr>
          <w:i/>
        </w:rPr>
        <w:t xml:space="preserve">• </w:t>
      </w:r>
      <w:r>
        <w:rPr>
          <w:i/>
        </w:rPr>
        <w:t>capacité thermique de l’air : c</w:t>
      </w:r>
      <w:r>
        <w:rPr>
          <w:i/>
          <w:vertAlign w:val="subscript"/>
        </w:rPr>
        <w:t>air</w:t>
      </w:r>
      <w:r>
        <w:rPr>
          <w:i/>
        </w:rPr>
        <w:t xml:space="preserve"> = 1,22.10</w:t>
      </w:r>
      <w:r>
        <w:rPr>
          <w:i/>
          <w:vertAlign w:val="superscript"/>
        </w:rPr>
        <w:t>3</w:t>
      </w:r>
      <w:r w:rsidR="00510F02">
        <w:rPr>
          <w:i/>
        </w:rPr>
        <w:t xml:space="preserve"> J</w:t>
      </w:r>
      <w:r>
        <w:rPr>
          <w:i/>
        </w:rPr>
        <w:t>.m</w:t>
      </w:r>
      <w:r>
        <w:rPr>
          <w:i/>
          <w:vertAlign w:val="superscript"/>
        </w:rPr>
        <w:t>-3</w:t>
      </w:r>
      <w:r w:rsidR="00510F02">
        <w:rPr>
          <w:i/>
        </w:rPr>
        <w:t>.K</w:t>
      </w:r>
      <w:r w:rsidR="00510F02">
        <w:rPr>
          <w:i/>
          <w:vertAlign w:val="superscript"/>
        </w:rPr>
        <w:t>-1</w:t>
      </w:r>
    </w:p>
    <w:p w:rsidR="00F32290" w:rsidRPr="00EC12C7" w:rsidRDefault="00677625" w:rsidP="00677625">
      <w:pPr>
        <w:tabs>
          <w:tab w:val="left" w:pos="1335"/>
        </w:tabs>
      </w:pPr>
      <w:r>
        <w:t xml:space="preserve">  1</w:t>
      </w:r>
      <w:r w:rsidR="00F32290">
        <w:t xml:space="preserve">) </w:t>
      </w:r>
      <w:r>
        <w:t xml:space="preserve">Montrer </w:t>
      </w:r>
      <w:r w:rsidR="00EC12C7">
        <w:t>que l’énergie Q nécessaire pour réchauffer cet air vaut 2,1.10</w:t>
      </w:r>
      <w:r w:rsidR="00EC12C7">
        <w:rPr>
          <w:vertAlign w:val="superscript"/>
        </w:rPr>
        <w:t>6</w:t>
      </w:r>
      <w:r w:rsidR="00EC12C7">
        <w:t xml:space="preserve"> J par heure de fonctionnement.</w:t>
      </w:r>
    </w:p>
    <w:p w:rsidR="00677625" w:rsidRDefault="00677625" w:rsidP="00677625">
      <w:pPr>
        <w:tabs>
          <w:tab w:val="left" w:pos="1335"/>
        </w:tabs>
      </w:pPr>
      <w:r>
        <w:t xml:space="preserve">  2) Calculer </w:t>
      </w:r>
      <w:r w:rsidR="00EC12C7">
        <w:t>la puissance thermique Φ</w:t>
      </w:r>
      <w:r w:rsidR="00EC12C7">
        <w:rPr>
          <w:vertAlign w:val="subscript"/>
        </w:rPr>
        <w:t>ven</w:t>
      </w:r>
      <w:r w:rsidR="00EC12C7">
        <w:t xml:space="preserve"> associée à ce chauffage.</w:t>
      </w:r>
    </w:p>
    <w:p w:rsidR="00D44318" w:rsidRPr="00EC12C7" w:rsidRDefault="00D44318" w:rsidP="00677625">
      <w:pPr>
        <w:tabs>
          <w:tab w:val="left" w:pos="1335"/>
        </w:tabs>
      </w:pPr>
    </w:p>
    <w:p w:rsidR="00677625" w:rsidRPr="0070010A" w:rsidRDefault="00677625" w:rsidP="00677625">
      <w:pPr>
        <w:tabs>
          <w:tab w:val="left" w:pos="1335"/>
        </w:tabs>
        <w:jc w:val="center"/>
      </w:pPr>
      <w:r>
        <w:t xml:space="preserve">4- </w:t>
      </w:r>
      <w:r>
        <w:rPr>
          <w:u w:val="single"/>
        </w:rPr>
        <w:t xml:space="preserve">Bilan </w:t>
      </w:r>
      <w:r w:rsidR="0070010A">
        <w:rPr>
          <w:u w:val="single"/>
        </w:rPr>
        <w:t>thermique du restaurant</w:t>
      </w:r>
      <w:r w:rsidR="0070010A">
        <w:t>.</w:t>
      </w:r>
    </w:p>
    <w:p w:rsidR="00677625" w:rsidRDefault="00677625" w:rsidP="00677625">
      <w:pPr>
        <w:tabs>
          <w:tab w:val="left" w:pos="1335"/>
        </w:tabs>
      </w:pPr>
      <w:r>
        <w:t xml:space="preserve"> Les </w:t>
      </w:r>
      <w:r w:rsidR="00F266F0">
        <w:t>flux thermiques perdus par le sol Φ</w:t>
      </w:r>
      <w:r w:rsidR="00F266F0">
        <w:rPr>
          <w:vertAlign w:val="subscript"/>
        </w:rPr>
        <w:t>s</w:t>
      </w:r>
      <w:r w:rsidR="00F266F0">
        <w:t>, le plafond Φ</w:t>
      </w:r>
      <w:r w:rsidR="00F266F0">
        <w:rPr>
          <w:vertAlign w:val="subscript"/>
        </w:rPr>
        <w:t>pl</w:t>
      </w:r>
      <w:r w:rsidR="00F266F0">
        <w:t xml:space="preserve"> et les baies vitrées Φ</w:t>
      </w:r>
      <w:r w:rsidR="00F266F0">
        <w:rPr>
          <w:vertAlign w:val="subscript"/>
        </w:rPr>
        <w:t>bv</w:t>
      </w:r>
      <w:r w:rsidR="00F266F0">
        <w:t xml:space="preserve"> du restaurant s’élèvent au total à 340 W.</w:t>
      </w:r>
    </w:p>
    <w:p w:rsidR="00677625" w:rsidRPr="00CE09ED" w:rsidRDefault="00CE09ED" w:rsidP="00677625">
      <w:pPr>
        <w:tabs>
          <w:tab w:val="left" w:pos="1335"/>
        </w:tabs>
      </w:pPr>
      <w:r>
        <w:t xml:space="preserve"> Montrer que la puissance thermique P</w:t>
      </w:r>
      <w:r>
        <w:rPr>
          <w:vertAlign w:val="subscript"/>
        </w:rPr>
        <w:t>th</w:t>
      </w:r>
      <w:r>
        <w:t xml:space="preserve"> que devra apporter le système de chauffage pour maintenir la température à l’intérieur du restaurant est de 1,5 kW.</w:t>
      </w:r>
    </w:p>
    <w:p w:rsidR="0029348B" w:rsidRDefault="009B0A64" w:rsidP="00CF7D90">
      <w:pPr>
        <w:tabs>
          <w:tab w:val="left" w:pos="1335"/>
        </w:tabs>
      </w:pPr>
      <w:r>
        <w:br w:type="page"/>
      </w:r>
    </w:p>
    <w:p w:rsidR="005137B4" w:rsidRPr="004D19E4" w:rsidRDefault="009C77D8" w:rsidP="004D19E4">
      <w:pPr>
        <w:tabs>
          <w:tab w:val="left" w:pos="1335"/>
        </w:tabs>
      </w:pPr>
      <w:r>
        <w:rPr>
          <w:b/>
          <w:u w:val="single"/>
        </w:rPr>
        <w:lastRenderedPageBreak/>
        <w:t>Mécanique des fluides</w:t>
      </w:r>
      <w:r w:rsidR="005137B4">
        <w:t xml:space="preserve"> (</w:t>
      </w:r>
      <w:r w:rsidR="005137B4">
        <w:rPr>
          <w:b/>
        </w:rPr>
        <w:t>B</w:t>
      </w:r>
      <w:r w:rsidR="005137B4">
        <w:t>)</w:t>
      </w:r>
    </w:p>
    <w:p w:rsidR="001039F1" w:rsidRDefault="009C77D8" w:rsidP="009C77D8">
      <w:pPr>
        <w:tabs>
          <w:tab w:val="left" w:pos="1335"/>
        </w:tabs>
        <w:rPr>
          <w:color w:val="00B0F0"/>
        </w:rPr>
      </w:pPr>
      <w:r>
        <w:t xml:space="preserve"> </w:t>
      </w:r>
      <w:r w:rsidRPr="00FF089D">
        <w:rPr>
          <w:color w:val="00B0F0"/>
        </w:rPr>
        <w:t xml:space="preserve">Une </w:t>
      </w:r>
      <w:r w:rsidR="00F41652">
        <w:rPr>
          <w:color w:val="00B0F0"/>
        </w:rPr>
        <w:t>pico-centrale est une installation transformant l’énergie hydraulique d’un cours d’eau en énergie électrique, d’une puissance inférieure à 20 kW.</w:t>
      </w:r>
    </w:p>
    <w:p w:rsidR="00F41652" w:rsidRDefault="00F41652" w:rsidP="009C77D8">
      <w:pPr>
        <w:tabs>
          <w:tab w:val="left" w:pos="1335"/>
        </w:tabs>
        <w:rPr>
          <w:color w:val="00B0F0"/>
        </w:rPr>
      </w:pPr>
      <w:r>
        <w:rPr>
          <w:color w:val="00B0F0"/>
        </w:rPr>
        <w:t xml:space="preserve"> La puissance de la centrale est directement proportionnelle à son débit d’équipement et à sa hauteur de chute.</w:t>
      </w:r>
    </w:p>
    <w:p w:rsidR="00F41652" w:rsidRDefault="00F41652" w:rsidP="009C77D8">
      <w:pPr>
        <w:tabs>
          <w:tab w:val="left" w:pos="1335"/>
        </w:tabs>
        <w:rPr>
          <w:color w:val="00B0F0"/>
        </w:rPr>
      </w:pPr>
      <w:r>
        <w:rPr>
          <w:color w:val="00B0F0"/>
        </w:rPr>
        <w:t xml:space="preserve"> Une turbine reliée à un alternateur </w:t>
      </w:r>
      <w:r>
        <w:rPr>
          <w:color w:val="00B0F0"/>
          <w:sz w:val="20"/>
          <w:szCs w:val="20"/>
        </w:rPr>
        <w:t>(non représenté)</w:t>
      </w:r>
      <w:r>
        <w:rPr>
          <w:color w:val="00B0F0"/>
        </w:rPr>
        <w:t xml:space="preserve"> est alimentée par une retenue d’eau.</w:t>
      </w:r>
    </w:p>
    <w:p w:rsidR="00F41652" w:rsidRDefault="00F41652" w:rsidP="009C77D8">
      <w:pPr>
        <w:tabs>
          <w:tab w:val="left" w:pos="1335"/>
        </w:tabs>
        <w:rPr>
          <w:color w:val="00B0F0"/>
        </w:rPr>
      </w:pPr>
      <w:r>
        <w:rPr>
          <w:color w:val="00B0F0"/>
        </w:rPr>
        <w:t xml:space="preserve"> Les conduites sont enterrées dans le sol pour éviter le gel.</w:t>
      </w:r>
    </w:p>
    <w:p w:rsidR="009206F2" w:rsidRPr="00F41652" w:rsidRDefault="009206F2" w:rsidP="009C77D8">
      <w:pPr>
        <w:tabs>
          <w:tab w:val="left" w:pos="1335"/>
        </w:tabs>
        <w:rPr>
          <w:color w:val="00B0F0"/>
        </w:rPr>
      </w:pPr>
    </w:p>
    <w:p w:rsidR="009C77D8" w:rsidRDefault="00F41652" w:rsidP="00F41652">
      <w:pPr>
        <w:tabs>
          <w:tab w:val="left" w:pos="1335"/>
        </w:tabs>
        <w:jc w:val="center"/>
        <w:rPr>
          <w:color w:val="00B0F0"/>
        </w:rPr>
      </w:pPr>
      <w:r>
        <w:rPr>
          <w:color w:val="00B0F0"/>
          <w:u w:val="single"/>
        </w:rPr>
        <w:t>Schéma simplifié de l’installation hydraulique</w:t>
      </w:r>
      <w:r>
        <w:rPr>
          <w:color w:val="00B0F0"/>
        </w:rPr>
        <w:t>.</w:t>
      </w:r>
    </w:p>
    <w:p w:rsidR="00F41652" w:rsidRPr="00F41652" w:rsidRDefault="00F41652" w:rsidP="00F41652">
      <w:pPr>
        <w:tabs>
          <w:tab w:val="left" w:pos="1335"/>
        </w:tabs>
        <w:jc w:val="center"/>
        <w:rPr>
          <w:color w:val="00B0F0"/>
          <w:sz w:val="20"/>
          <w:szCs w:val="20"/>
        </w:rPr>
      </w:pPr>
      <w:r>
        <w:rPr>
          <w:color w:val="00B0F0"/>
          <w:sz w:val="20"/>
          <w:szCs w:val="20"/>
        </w:rPr>
        <w:t>(</w:t>
      </w:r>
      <w:r w:rsidR="009206F2" w:rsidRPr="009206F2">
        <w:rPr>
          <w:color w:val="00B0F0"/>
          <w:sz w:val="20"/>
          <w:szCs w:val="20"/>
        </w:rPr>
        <w:t>É</w:t>
      </w:r>
      <w:r>
        <w:rPr>
          <w:color w:val="00B0F0"/>
          <w:sz w:val="20"/>
          <w:szCs w:val="20"/>
        </w:rPr>
        <w:t>chelle non respectée)</w:t>
      </w:r>
    </w:p>
    <w:p w:rsidR="009C77D8" w:rsidRPr="00FF089D" w:rsidRDefault="00B109EE" w:rsidP="009C77D8">
      <w:pPr>
        <w:tabs>
          <w:tab w:val="left" w:pos="1335"/>
        </w:tabs>
        <w:rPr>
          <w:color w:val="00B0F0"/>
        </w:rPr>
      </w:pPr>
      <w:r w:rsidRPr="00FF089D">
        <w:rPr>
          <w:noProof/>
          <w:color w:val="00B0F0"/>
        </w:rPr>
        <w:drawing>
          <wp:anchor distT="0" distB="0" distL="114300" distR="114300" simplePos="0" relativeHeight="251659776" behindDoc="0" locked="0" layoutInCell="1" allowOverlap="1">
            <wp:simplePos x="0" y="0"/>
            <wp:positionH relativeFrom="column">
              <wp:posOffset>71755</wp:posOffset>
            </wp:positionH>
            <wp:positionV relativeFrom="paragraph">
              <wp:posOffset>13970</wp:posOffset>
            </wp:positionV>
            <wp:extent cx="6407150" cy="2676525"/>
            <wp:effectExtent l="0" t="0" r="0" b="9525"/>
            <wp:wrapNone/>
            <wp:docPr id="288" name="Image 288" descr="C:\Users\Alain Ludier\OneDrive\Documents\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lain Ludier\OneDrive\Documents\b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07150" cy="2676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Pr="00FF089D" w:rsidRDefault="009C77D8" w:rsidP="009C77D8">
      <w:pPr>
        <w:tabs>
          <w:tab w:val="left" w:pos="1335"/>
        </w:tabs>
        <w:rPr>
          <w:color w:val="00B0F0"/>
        </w:rPr>
      </w:pPr>
    </w:p>
    <w:p w:rsidR="009C77D8" w:rsidRDefault="009C77D8" w:rsidP="009C77D8">
      <w:pPr>
        <w:tabs>
          <w:tab w:val="left" w:pos="1335"/>
        </w:tabs>
        <w:rPr>
          <w:color w:val="00B0F0"/>
        </w:rPr>
      </w:pPr>
    </w:p>
    <w:p w:rsidR="00F426F1" w:rsidRPr="00FF089D" w:rsidRDefault="00F426F1" w:rsidP="009C77D8">
      <w:pPr>
        <w:tabs>
          <w:tab w:val="left" w:pos="1335"/>
        </w:tabs>
        <w:rPr>
          <w:color w:val="00B0F0"/>
        </w:rPr>
      </w:pPr>
    </w:p>
    <w:p w:rsidR="00D9503D" w:rsidRPr="00FF089D" w:rsidRDefault="00D9503D" w:rsidP="00D9503D">
      <w:pPr>
        <w:tabs>
          <w:tab w:val="left" w:pos="1335"/>
        </w:tabs>
        <w:ind w:left="567"/>
        <w:rPr>
          <w:i/>
          <w:color w:val="00B0F0"/>
        </w:rPr>
      </w:pPr>
      <w:r w:rsidRPr="00FF089D">
        <w:rPr>
          <w:i/>
          <w:color w:val="00B0F0"/>
          <w:u w:val="single"/>
        </w:rPr>
        <w:t>Données </w:t>
      </w:r>
      <w:r w:rsidRPr="00FF089D">
        <w:rPr>
          <w:i/>
          <w:color w:val="00B0F0"/>
        </w:rPr>
        <w:t>:</w:t>
      </w:r>
    </w:p>
    <w:p w:rsidR="00EE368A" w:rsidRDefault="009C77D8" w:rsidP="0083153E">
      <w:pPr>
        <w:tabs>
          <w:tab w:val="left" w:pos="1335"/>
        </w:tabs>
        <w:ind w:left="567"/>
        <w:rPr>
          <w:i/>
          <w:color w:val="00B0F0"/>
        </w:rPr>
      </w:pPr>
      <w:r w:rsidRPr="00FF089D">
        <w:rPr>
          <w:i/>
          <w:color w:val="00B0F0"/>
        </w:rPr>
        <w:t>•</w:t>
      </w:r>
      <w:r w:rsidR="00D9503D" w:rsidRPr="00FF089D">
        <w:rPr>
          <w:i/>
          <w:color w:val="00B0F0"/>
        </w:rPr>
        <w:t xml:space="preserve"> </w:t>
      </w:r>
      <w:r w:rsidR="00435CC2">
        <w:rPr>
          <w:i/>
          <w:color w:val="00B0F0"/>
        </w:rPr>
        <w:t>diamètres :</w:t>
      </w:r>
    </w:p>
    <w:p w:rsidR="00435CC2" w:rsidRDefault="00435CC2" w:rsidP="00435CC2">
      <w:pPr>
        <w:tabs>
          <w:tab w:val="left" w:pos="1335"/>
        </w:tabs>
        <w:ind w:left="964"/>
        <w:rPr>
          <w:i/>
          <w:color w:val="00B0F0"/>
        </w:rPr>
      </w:pPr>
      <w:r>
        <w:rPr>
          <w:i/>
          <w:color w:val="00B0F0"/>
        </w:rPr>
        <w:t>- conduite cylindrique d’alimentation : d</w:t>
      </w:r>
      <w:r>
        <w:rPr>
          <w:i/>
          <w:color w:val="00B0F0"/>
          <w:vertAlign w:val="subscript"/>
        </w:rPr>
        <w:t>1</w:t>
      </w:r>
      <w:r>
        <w:rPr>
          <w:i/>
          <w:color w:val="00B0F0"/>
        </w:rPr>
        <w:t xml:space="preserve"> = 10 cm</w:t>
      </w:r>
    </w:p>
    <w:p w:rsidR="00435CC2" w:rsidRPr="00435CC2" w:rsidRDefault="00435CC2" w:rsidP="00435CC2">
      <w:pPr>
        <w:tabs>
          <w:tab w:val="left" w:pos="1335"/>
        </w:tabs>
        <w:ind w:left="964"/>
        <w:rPr>
          <w:i/>
          <w:color w:val="00B0F0"/>
        </w:rPr>
      </w:pPr>
      <w:r>
        <w:rPr>
          <w:i/>
          <w:color w:val="00B0F0"/>
        </w:rPr>
        <w:t>- sortie de l’injecteur : d</w:t>
      </w:r>
      <w:r>
        <w:rPr>
          <w:i/>
          <w:color w:val="00B0F0"/>
          <w:vertAlign w:val="subscript"/>
        </w:rPr>
        <w:t>2</w:t>
      </w:r>
      <w:r>
        <w:rPr>
          <w:i/>
          <w:color w:val="00B0F0"/>
        </w:rPr>
        <w:t xml:space="preserve"> = 4,0 cm</w:t>
      </w:r>
    </w:p>
    <w:p w:rsidR="00435CC2" w:rsidRPr="00FB1183" w:rsidRDefault="00435CC2" w:rsidP="0083153E">
      <w:pPr>
        <w:tabs>
          <w:tab w:val="left" w:pos="1335"/>
        </w:tabs>
        <w:ind w:left="567"/>
        <w:rPr>
          <w:i/>
          <w:color w:val="00B0F0"/>
        </w:rPr>
      </w:pPr>
      <w:r>
        <w:rPr>
          <w:i/>
          <w:color w:val="00B0F0"/>
        </w:rPr>
        <w:t>• Pression aux points A, C, D</w:t>
      </w:r>
      <w:r w:rsidR="00FB1183">
        <w:rPr>
          <w:i/>
          <w:color w:val="00B0F0"/>
        </w:rPr>
        <w:t xml:space="preserve"> </w:t>
      </w:r>
      <w:r w:rsidR="00FB1183">
        <w:rPr>
          <w:i/>
          <w:color w:val="00B0F0"/>
          <w:sz w:val="20"/>
          <w:szCs w:val="20"/>
        </w:rPr>
        <w:t>(indépendant</w:t>
      </w:r>
      <w:r w:rsidR="00A61DEC">
        <w:rPr>
          <w:i/>
          <w:color w:val="00B0F0"/>
          <w:sz w:val="20"/>
          <w:szCs w:val="20"/>
        </w:rPr>
        <w:t>e</w:t>
      </w:r>
      <w:r w:rsidR="00FB1183">
        <w:rPr>
          <w:i/>
          <w:color w:val="00B0F0"/>
          <w:sz w:val="20"/>
          <w:szCs w:val="20"/>
        </w:rPr>
        <w:t xml:space="preserve"> de l’état de la vanne) </w:t>
      </w:r>
      <w:r w:rsidR="00FB1183">
        <w:rPr>
          <w:i/>
          <w:color w:val="00B0F0"/>
        </w:rPr>
        <w:t>:</w:t>
      </w:r>
    </w:p>
    <w:p w:rsidR="00FB1183" w:rsidRPr="00FB1183" w:rsidRDefault="00FB1183" w:rsidP="00FB1183">
      <w:pPr>
        <w:tabs>
          <w:tab w:val="left" w:pos="1335"/>
        </w:tabs>
        <w:ind w:left="964"/>
        <w:rPr>
          <w:i/>
          <w:color w:val="00B0F0"/>
          <w:vertAlign w:val="subscript"/>
        </w:rPr>
      </w:pPr>
      <w:r>
        <w:rPr>
          <w:i/>
          <w:color w:val="00B0F0"/>
        </w:rPr>
        <w:t>- P</w:t>
      </w:r>
      <w:r>
        <w:rPr>
          <w:i/>
          <w:color w:val="00B0F0"/>
          <w:vertAlign w:val="subscript"/>
        </w:rPr>
        <w:t>A</w:t>
      </w:r>
      <w:r>
        <w:rPr>
          <w:i/>
          <w:color w:val="00B0F0"/>
        </w:rPr>
        <w:t xml:space="preserve"> = P</w:t>
      </w:r>
      <w:r>
        <w:rPr>
          <w:i/>
          <w:color w:val="00B0F0"/>
          <w:vertAlign w:val="subscript"/>
        </w:rPr>
        <w:t>C</w:t>
      </w:r>
      <w:r>
        <w:rPr>
          <w:i/>
          <w:color w:val="00B0F0"/>
        </w:rPr>
        <w:t xml:space="preserve"> = P</w:t>
      </w:r>
      <w:r>
        <w:rPr>
          <w:i/>
          <w:color w:val="00B0F0"/>
          <w:vertAlign w:val="subscript"/>
        </w:rPr>
        <w:t>D</w:t>
      </w:r>
      <w:r>
        <w:rPr>
          <w:i/>
          <w:color w:val="00B0F0"/>
        </w:rPr>
        <w:t xml:space="preserve"> = P</w:t>
      </w:r>
      <w:r>
        <w:rPr>
          <w:i/>
          <w:color w:val="00B0F0"/>
          <w:vertAlign w:val="subscript"/>
        </w:rPr>
        <w:t>atm</w:t>
      </w:r>
    </w:p>
    <w:p w:rsidR="00435CC2" w:rsidRDefault="008E1913" w:rsidP="0083153E">
      <w:pPr>
        <w:tabs>
          <w:tab w:val="left" w:pos="1335"/>
        </w:tabs>
        <w:ind w:left="567"/>
        <w:rPr>
          <w:i/>
          <w:color w:val="00B0F0"/>
        </w:rPr>
      </w:pPr>
      <w:r>
        <w:rPr>
          <w:i/>
          <w:color w:val="00B0F0"/>
        </w:rPr>
        <w:t>• Cotes respectives des points A et B :</w:t>
      </w:r>
    </w:p>
    <w:p w:rsidR="008E1913" w:rsidRDefault="008E1913" w:rsidP="008E1913">
      <w:pPr>
        <w:tabs>
          <w:tab w:val="left" w:pos="1335"/>
        </w:tabs>
        <w:ind w:left="964"/>
        <w:rPr>
          <w:i/>
          <w:color w:val="00B0F0"/>
        </w:rPr>
      </w:pPr>
      <w:r>
        <w:rPr>
          <w:i/>
          <w:color w:val="00B0F0"/>
        </w:rPr>
        <w:t>- z</w:t>
      </w:r>
      <w:r>
        <w:rPr>
          <w:i/>
          <w:color w:val="00B0F0"/>
          <w:vertAlign w:val="subscript"/>
        </w:rPr>
        <w:t>A</w:t>
      </w:r>
      <w:r>
        <w:rPr>
          <w:i/>
          <w:color w:val="00B0F0"/>
        </w:rPr>
        <w:t xml:space="preserve"> = 2368 m</w:t>
      </w:r>
    </w:p>
    <w:p w:rsidR="008E1913" w:rsidRPr="008E1913" w:rsidRDefault="008E1913" w:rsidP="008E1913">
      <w:pPr>
        <w:tabs>
          <w:tab w:val="left" w:pos="1335"/>
        </w:tabs>
        <w:ind w:left="964"/>
        <w:rPr>
          <w:i/>
          <w:color w:val="00B0F0"/>
        </w:rPr>
      </w:pPr>
      <w:r>
        <w:rPr>
          <w:i/>
          <w:color w:val="00B0F0"/>
        </w:rPr>
        <w:t>- z</w:t>
      </w:r>
      <w:r>
        <w:rPr>
          <w:i/>
          <w:color w:val="00B0F0"/>
          <w:vertAlign w:val="subscript"/>
        </w:rPr>
        <w:t>B</w:t>
      </w:r>
      <w:r>
        <w:rPr>
          <w:i/>
          <w:color w:val="00B0F0"/>
        </w:rPr>
        <w:t xml:space="preserve"> = 2353 m</w:t>
      </w:r>
    </w:p>
    <w:p w:rsidR="00435CC2" w:rsidRPr="008E1913" w:rsidRDefault="008E1913" w:rsidP="0083153E">
      <w:pPr>
        <w:tabs>
          <w:tab w:val="left" w:pos="1335"/>
        </w:tabs>
        <w:ind w:left="567"/>
        <w:rPr>
          <w:i/>
          <w:color w:val="00B0F0"/>
        </w:rPr>
      </w:pPr>
      <w:r>
        <w:rPr>
          <w:i/>
          <w:color w:val="00B0F0"/>
        </w:rPr>
        <w:t>• Masse volumique de l’eau : ρ</w:t>
      </w:r>
      <w:r>
        <w:rPr>
          <w:i/>
          <w:color w:val="00B0F0"/>
          <w:vertAlign w:val="subscript"/>
        </w:rPr>
        <w:t>e</w:t>
      </w:r>
      <w:r>
        <w:rPr>
          <w:i/>
          <w:color w:val="00B0F0"/>
        </w:rPr>
        <w:t xml:space="preserve"> = 10</w:t>
      </w:r>
      <w:r>
        <w:rPr>
          <w:i/>
          <w:color w:val="00B0F0"/>
          <w:vertAlign w:val="superscript"/>
        </w:rPr>
        <w:t>3</w:t>
      </w:r>
      <w:r>
        <w:rPr>
          <w:i/>
          <w:color w:val="00B0F0"/>
        </w:rPr>
        <w:t xml:space="preserve"> kg.m</w:t>
      </w:r>
      <w:r>
        <w:rPr>
          <w:i/>
          <w:color w:val="00B0F0"/>
          <w:vertAlign w:val="superscript"/>
        </w:rPr>
        <w:t>-3</w:t>
      </w:r>
    </w:p>
    <w:p w:rsidR="00435CC2" w:rsidRDefault="008E1913" w:rsidP="0083153E">
      <w:pPr>
        <w:tabs>
          <w:tab w:val="left" w:pos="1335"/>
        </w:tabs>
        <w:ind w:left="567"/>
        <w:rPr>
          <w:i/>
          <w:color w:val="00B0F0"/>
        </w:rPr>
      </w:pPr>
      <w:r>
        <w:rPr>
          <w:i/>
          <w:color w:val="00B0F0"/>
        </w:rPr>
        <w:t>• Intensité de la pesanteur : g = 9,8 m.s</w:t>
      </w:r>
      <w:r>
        <w:rPr>
          <w:i/>
          <w:color w:val="00B0F0"/>
          <w:vertAlign w:val="superscript"/>
        </w:rPr>
        <w:t>-2</w:t>
      </w:r>
    </w:p>
    <w:p w:rsidR="00964508" w:rsidRPr="00964508" w:rsidRDefault="00964508" w:rsidP="0083153E">
      <w:pPr>
        <w:tabs>
          <w:tab w:val="left" w:pos="1335"/>
        </w:tabs>
        <w:ind w:left="567"/>
        <w:rPr>
          <w:i/>
          <w:color w:val="00B0F0"/>
        </w:rPr>
      </w:pPr>
      <w:r>
        <w:rPr>
          <w:i/>
          <w:color w:val="00B0F0"/>
        </w:rPr>
        <w:t xml:space="preserve">• </w:t>
      </w:r>
      <w:r w:rsidRPr="00964508">
        <w:rPr>
          <w:i/>
          <w:color w:val="00B0F0"/>
        </w:rPr>
        <w:t>É</w:t>
      </w:r>
      <w:r>
        <w:rPr>
          <w:i/>
          <w:color w:val="00B0F0"/>
        </w:rPr>
        <w:t xml:space="preserve">quation de Bernoulli : </w:t>
      </w:r>
      <w:r w:rsidR="001F3104" w:rsidRPr="00F6528A">
        <w:rPr>
          <w:position w:val="-24"/>
        </w:rPr>
        <w:object w:dxaOrig="4000" w:dyaOrig="620">
          <v:shape id="_x0000_i1039" type="#_x0000_t75" style="width:200.25pt;height:30.75pt" o:ole="">
            <v:imagedata r:id="rId52" o:title=""/>
          </v:shape>
          <o:OLEObject Type="Embed" ProgID="Equation.DSMT4" ShapeID="_x0000_i1039" DrawAspect="Content" ObjectID="_1623067857" r:id="rId53"/>
        </w:object>
      </w:r>
    </w:p>
    <w:p w:rsidR="0083153E" w:rsidRPr="0078452D" w:rsidRDefault="0083153E" w:rsidP="0083153E">
      <w:pPr>
        <w:tabs>
          <w:tab w:val="left" w:pos="1335"/>
        </w:tabs>
        <w:jc w:val="center"/>
        <w:rPr>
          <w:color w:val="00B0F0"/>
        </w:rPr>
      </w:pPr>
      <w:r w:rsidRPr="00FF089D">
        <w:rPr>
          <w:color w:val="00B0F0"/>
        </w:rPr>
        <w:t xml:space="preserve">1- </w:t>
      </w:r>
      <w:r w:rsidRPr="00FF089D">
        <w:rPr>
          <w:color w:val="00B0F0"/>
          <w:u w:val="single"/>
        </w:rPr>
        <w:t xml:space="preserve">La </w:t>
      </w:r>
      <w:r w:rsidR="0078452D">
        <w:rPr>
          <w:color w:val="00B0F0"/>
          <w:u w:val="single"/>
        </w:rPr>
        <w:t>vanne est fermée</w:t>
      </w:r>
      <w:r w:rsidR="0078452D">
        <w:rPr>
          <w:color w:val="00B0F0"/>
        </w:rPr>
        <w:t>.</w:t>
      </w:r>
    </w:p>
    <w:p w:rsidR="0083153E" w:rsidRPr="006C4A73" w:rsidRDefault="00147988" w:rsidP="0083153E">
      <w:pPr>
        <w:tabs>
          <w:tab w:val="left" w:pos="1335"/>
        </w:tabs>
        <w:rPr>
          <w:color w:val="00B0F0"/>
        </w:rPr>
      </w:pPr>
      <w:r w:rsidRPr="00FF089D">
        <w:rPr>
          <w:color w:val="00B0F0"/>
        </w:rPr>
        <w:t xml:space="preserve">  1) </w:t>
      </w:r>
      <w:r w:rsidR="0083153E" w:rsidRPr="00FF089D">
        <w:rPr>
          <w:color w:val="00B0F0"/>
        </w:rPr>
        <w:t xml:space="preserve">Exprimer </w:t>
      </w:r>
      <w:r w:rsidR="0078452D">
        <w:rPr>
          <w:color w:val="00B0F0"/>
        </w:rPr>
        <w:t>littéralement puis calculer la pression relative P</w:t>
      </w:r>
      <w:r w:rsidR="0078452D">
        <w:rPr>
          <w:color w:val="00B0F0"/>
          <w:vertAlign w:val="subscript"/>
        </w:rPr>
        <w:t>r</w:t>
      </w:r>
      <w:r w:rsidR="0078452D">
        <w:rPr>
          <w:color w:val="00B0F0"/>
        </w:rPr>
        <w:t xml:space="preserve"> </w:t>
      </w:r>
      <w:r w:rsidR="006C4A73">
        <w:rPr>
          <w:color w:val="00B0F0"/>
          <w:sz w:val="20"/>
          <w:szCs w:val="20"/>
        </w:rPr>
        <w:t>(B)</w:t>
      </w:r>
      <w:r w:rsidR="006C4A73">
        <w:rPr>
          <w:color w:val="00B0F0"/>
        </w:rPr>
        <w:t xml:space="preserve"> exercée sur la paroi gauche de la vanne.</w:t>
      </w:r>
    </w:p>
    <w:p w:rsidR="0083153E" w:rsidRDefault="0083153E" w:rsidP="0083153E">
      <w:pPr>
        <w:tabs>
          <w:tab w:val="left" w:pos="1335"/>
        </w:tabs>
        <w:rPr>
          <w:color w:val="00B0F0"/>
        </w:rPr>
      </w:pPr>
      <w:r w:rsidRPr="00FF089D">
        <w:rPr>
          <w:color w:val="00B0F0"/>
        </w:rPr>
        <w:t xml:space="preserve">  2) </w:t>
      </w:r>
      <w:r w:rsidR="006C4A73">
        <w:rPr>
          <w:color w:val="00B0F0"/>
        </w:rPr>
        <w:t xml:space="preserve">En déduire la valeur de la force F </w:t>
      </w:r>
      <w:r w:rsidR="006C4A73">
        <w:rPr>
          <w:color w:val="00B0F0"/>
          <w:sz w:val="20"/>
          <w:szCs w:val="20"/>
        </w:rPr>
        <w:t>(B)</w:t>
      </w:r>
      <w:r w:rsidR="006C4A73">
        <w:rPr>
          <w:color w:val="00B0F0"/>
        </w:rPr>
        <w:t xml:space="preserve"> exercée par l’eau sur le clapet de la vanne sachant que sa surface plane est s = 0,25 cm</w:t>
      </w:r>
      <w:r w:rsidR="006C4A73">
        <w:rPr>
          <w:color w:val="00B0F0"/>
          <w:vertAlign w:val="superscript"/>
        </w:rPr>
        <w:t>2</w:t>
      </w:r>
      <w:r w:rsidR="006C4A73">
        <w:rPr>
          <w:color w:val="00B0F0"/>
        </w:rPr>
        <w:t>.</w:t>
      </w:r>
    </w:p>
    <w:p w:rsidR="006C4A73" w:rsidRPr="006C4A73" w:rsidRDefault="006C4A73" w:rsidP="0083153E">
      <w:pPr>
        <w:tabs>
          <w:tab w:val="left" w:pos="1335"/>
        </w:tabs>
        <w:rPr>
          <w:color w:val="00B0F0"/>
        </w:rPr>
      </w:pPr>
    </w:p>
    <w:p w:rsidR="0083153E" w:rsidRPr="006C4A73" w:rsidRDefault="0083153E" w:rsidP="0083153E">
      <w:pPr>
        <w:tabs>
          <w:tab w:val="left" w:pos="1335"/>
        </w:tabs>
        <w:jc w:val="center"/>
        <w:rPr>
          <w:color w:val="00B0F0"/>
        </w:rPr>
      </w:pPr>
      <w:r w:rsidRPr="00FF089D">
        <w:rPr>
          <w:color w:val="00B0F0"/>
        </w:rPr>
        <w:t xml:space="preserve">2- </w:t>
      </w:r>
      <w:r w:rsidRPr="00FF089D">
        <w:rPr>
          <w:color w:val="00B0F0"/>
          <w:u w:val="single"/>
        </w:rPr>
        <w:t xml:space="preserve">La </w:t>
      </w:r>
      <w:r w:rsidR="006C4A73">
        <w:rPr>
          <w:color w:val="00B0F0"/>
          <w:u w:val="single"/>
        </w:rPr>
        <w:t>vanne est ouverte</w:t>
      </w:r>
      <w:r w:rsidR="006C4A73">
        <w:rPr>
          <w:color w:val="00B0F0"/>
        </w:rPr>
        <w:t>.</w:t>
      </w:r>
    </w:p>
    <w:p w:rsidR="0083153E" w:rsidRDefault="0083153E" w:rsidP="0083153E">
      <w:pPr>
        <w:tabs>
          <w:tab w:val="left" w:pos="1335"/>
        </w:tabs>
        <w:rPr>
          <w:color w:val="00B0F0"/>
        </w:rPr>
      </w:pPr>
      <w:r w:rsidRPr="00FF089D">
        <w:rPr>
          <w:color w:val="00B0F0"/>
        </w:rPr>
        <w:t xml:space="preserve"> L’eau </w:t>
      </w:r>
      <w:r w:rsidR="006C4A73">
        <w:rPr>
          <w:color w:val="00B0F0"/>
        </w:rPr>
        <w:t>circule dans l’installation et sort de l’injecteur vers la turbine Pelton qui se met en rotation.</w:t>
      </w:r>
    </w:p>
    <w:p w:rsidR="006C4A73" w:rsidRDefault="006C4A73" w:rsidP="0083153E">
      <w:pPr>
        <w:tabs>
          <w:tab w:val="left" w:pos="1335"/>
        </w:tabs>
        <w:rPr>
          <w:color w:val="00B0F0"/>
        </w:rPr>
      </w:pPr>
      <w:r>
        <w:rPr>
          <w:color w:val="00B0F0"/>
        </w:rPr>
        <w:t xml:space="preserve"> Au bout de quelques secondes, on suppose que le régime permanent est atteint.</w:t>
      </w:r>
    </w:p>
    <w:p w:rsidR="006C4A73" w:rsidRPr="00FF089D" w:rsidRDefault="006C4A73" w:rsidP="0083153E">
      <w:pPr>
        <w:tabs>
          <w:tab w:val="left" w:pos="1335"/>
        </w:tabs>
        <w:rPr>
          <w:color w:val="00B0F0"/>
        </w:rPr>
      </w:pPr>
      <w:r>
        <w:rPr>
          <w:color w:val="00B0F0"/>
        </w:rPr>
        <w:t xml:space="preserve"> L’eau est considérée comme fluide parfait incompressible et on suppose que les niveaux de l’eau dans les retenues amont et aval restent constants.</w:t>
      </w:r>
    </w:p>
    <w:p w:rsidR="0083153E" w:rsidRPr="006C2CDC" w:rsidRDefault="0083153E" w:rsidP="0083153E">
      <w:pPr>
        <w:tabs>
          <w:tab w:val="left" w:pos="1335"/>
        </w:tabs>
        <w:ind w:left="567"/>
        <w:rPr>
          <w:i/>
          <w:color w:val="00B0F0"/>
          <w:u w:val="single"/>
        </w:rPr>
      </w:pPr>
      <w:r w:rsidRPr="006C2CDC">
        <w:rPr>
          <w:i/>
          <w:color w:val="00B0F0"/>
          <w:u w:val="single"/>
        </w:rPr>
        <w:t xml:space="preserve">Vitesses </w:t>
      </w:r>
      <w:r w:rsidR="0054011E" w:rsidRPr="006C2CDC">
        <w:rPr>
          <w:i/>
          <w:color w:val="00B0F0"/>
          <w:u w:val="single"/>
        </w:rPr>
        <w:t>de l’eau et débit</w:t>
      </w:r>
    </w:p>
    <w:p w:rsidR="0083153E" w:rsidRPr="0054011E" w:rsidRDefault="0083153E" w:rsidP="0083153E">
      <w:pPr>
        <w:tabs>
          <w:tab w:val="left" w:pos="1335"/>
        </w:tabs>
        <w:rPr>
          <w:color w:val="00B0F0"/>
        </w:rPr>
      </w:pPr>
      <w:r w:rsidRPr="00FF089D">
        <w:rPr>
          <w:color w:val="00B0F0"/>
        </w:rPr>
        <w:t xml:space="preserve">  1) </w:t>
      </w:r>
      <w:r w:rsidR="0054011E">
        <w:rPr>
          <w:color w:val="00B0F0"/>
        </w:rPr>
        <w:t>En appliquant l’équation de Bernoulli entre deux points à préciser, montrer que la vitesse d’écoulement v</w:t>
      </w:r>
      <w:r w:rsidR="0054011E">
        <w:rPr>
          <w:color w:val="00B0F0"/>
          <w:vertAlign w:val="subscript"/>
        </w:rPr>
        <w:t>c</w:t>
      </w:r>
      <w:r w:rsidR="0054011E">
        <w:rPr>
          <w:color w:val="00B0F0"/>
        </w:rPr>
        <w:t xml:space="preserve"> du fluide au point C </w:t>
      </w:r>
      <w:r w:rsidR="0054011E">
        <w:rPr>
          <w:color w:val="00B0F0"/>
          <w:sz w:val="20"/>
          <w:szCs w:val="20"/>
        </w:rPr>
        <w:t>(sortie de l’injecteur)</w:t>
      </w:r>
      <w:r w:rsidR="0054011E">
        <w:rPr>
          <w:color w:val="00B0F0"/>
        </w:rPr>
        <w:t xml:space="preserve"> vaut 17 m.s</w:t>
      </w:r>
      <w:r w:rsidR="0054011E">
        <w:rPr>
          <w:color w:val="00B0F0"/>
          <w:vertAlign w:val="superscript"/>
        </w:rPr>
        <w:t>-1</w:t>
      </w:r>
      <w:r w:rsidR="0054011E">
        <w:rPr>
          <w:color w:val="00B0F0"/>
        </w:rPr>
        <w:t>.</w:t>
      </w:r>
    </w:p>
    <w:p w:rsidR="003C2CDA" w:rsidRDefault="0083153E" w:rsidP="0083153E">
      <w:pPr>
        <w:tabs>
          <w:tab w:val="left" w:pos="1335"/>
        </w:tabs>
        <w:rPr>
          <w:color w:val="00B0F0"/>
        </w:rPr>
      </w:pPr>
      <w:r w:rsidRPr="00FF089D">
        <w:rPr>
          <w:color w:val="00B0F0"/>
        </w:rPr>
        <w:t xml:space="preserve">  2) </w:t>
      </w:r>
      <w:r w:rsidR="0054011E">
        <w:rPr>
          <w:color w:val="00B0F0"/>
        </w:rPr>
        <w:t>Exprimer littéralement puis calculer, en m</w:t>
      </w:r>
      <w:r w:rsidR="0054011E">
        <w:rPr>
          <w:color w:val="00B0F0"/>
          <w:vertAlign w:val="superscript"/>
        </w:rPr>
        <w:t>3</w:t>
      </w:r>
      <w:r w:rsidR="0054011E">
        <w:rPr>
          <w:color w:val="00B0F0"/>
        </w:rPr>
        <w:t>.s</w:t>
      </w:r>
      <w:r w:rsidR="0054011E">
        <w:rPr>
          <w:color w:val="00B0F0"/>
          <w:vertAlign w:val="superscript"/>
        </w:rPr>
        <w:t>-1</w:t>
      </w:r>
      <w:r w:rsidR="0054011E">
        <w:rPr>
          <w:color w:val="00B0F0"/>
        </w:rPr>
        <w:t>, le débit volumique q</w:t>
      </w:r>
      <w:r w:rsidR="0054011E">
        <w:rPr>
          <w:color w:val="00B0F0"/>
          <w:vertAlign w:val="subscript"/>
        </w:rPr>
        <w:t>v</w:t>
      </w:r>
      <w:r w:rsidR="0054011E">
        <w:rPr>
          <w:color w:val="00B0F0"/>
        </w:rPr>
        <w:t xml:space="preserve"> de l’eau dans la conduite d’alimentation.</w:t>
      </w:r>
      <w:r w:rsidR="003C2CDA">
        <w:rPr>
          <w:color w:val="00B0F0"/>
        </w:rPr>
        <w:br w:type="page"/>
      </w:r>
    </w:p>
    <w:p w:rsidR="0083153E" w:rsidRPr="000F6E87" w:rsidRDefault="0083153E" w:rsidP="0083153E">
      <w:pPr>
        <w:tabs>
          <w:tab w:val="left" w:pos="1335"/>
        </w:tabs>
        <w:rPr>
          <w:color w:val="00B0F0"/>
        </w:rPr>
      </w:pPr>
      <w:r w:rsidRPr="00FF089D">
        <w:rPr>
          <w:color w:val="00B0F0"/>
        </w:rPr>
        <w:lastRenderedPageBreak/>
        <w:t xml:space="preserve">  3) </w:t>
      </w:r>
      <w:r w:rsidR="000F6E87" w:rsidRPr="000F6E87">
        <w:rPr>
          <w:color w:val="00B0F0"/>
        </w:rPr>
        <w:t>Exprime</w:t>
      </w:r>
      <w:r w:rsidR="000F6E87">
        <w:rPr>
          <w:color w:val="00B0F0"/>
        </w:rPr>
        <w:t>r littéralement puis calculer la vitesse v</w:t>
      </w:r>
      <w:r w:rsidR="000F6E87">
        <w:rPr>
          <w:color w:val="00B0F0"/>
          <w:sz w:val="18"/>
          <w:szCs w:val="18"/>
          <w:vertAlign w:val="subscript"/>
        </w:rPr>
        <w:t>B</w:t>
      </w:r>
      <w:r w:rsidR="000F6E87">
        <w:rPr>
          <w:color w:val="00B0F0"/>
        </w:rPr>
        <w:t xml:space="preserve"> de l’eau dans la conduite d’alimentation.</w:t>
      </w:r>
    </w:p>
    <w:p w:rsidR="0083153E" w:rsidRPr="006C2CDC" w:rsidRDefault="00CA681F" w:rsidP="0083153E">
      <w:pPr>
        <w:tabs>
          <w:tab w:val="left" w:pos="1335"/>
        </w:tabs>
        <w:ind w:left="567"/>
        <w:rPr>
          <w:i/>
          <w:color w:val="00B0F0"/>
          <w:u w:val="single"/>
        </w:rPr>
      </w:pPr>
      <w:r w:rsidRPr="006C2CDC">
        <w:rPr>
          <w:i/>
          <w:color w:val="00B0F0"/>
          <w:u w:val="single"/>
        </w:rPr>
        <w:t>Puissance</w:t>
      </w:r>
      <w:r w:rsidR="0083153E" w:rsidRPr="006C2CDC">
        <w:rPr>
          <w:i/>
          <w:color w:val="00B0F0"/>
          <w:u w:val="single"/>
        </w:rPr>
        <w:t xml:space="preserve"> </w:t>
      </w:r>
      <w:r w:rsidR="000F6E87" w:rsidRPr="006C2CDC">
        <w:rPr>
          <w:i/>
          <w:color w:val="00B0F0"/>
          <w:u w:val="single"/>
        </w:rPr>
        <w:t>de la pico-centrale</w:t>
      </w:r>
    </w:p>
    <w:p w:rsidR="0083153E" w:rsidRDefault="0083153E" w:rsidP="0083153E">
      <w:pPr>
        <w:tabs>
          <w:tab w:val="left" w:pos="1335"/>
        </w:tabs>
        <w:rPr>
          <w:color w:val="00B0F0"/>
        </w:rPr>
      </w:pPr>
      <w:r w:rsidRPr="00FF089D">
        <w:rPr>
          <w:color w:val="00B0F0"/>
        </w:rPr>
        <w:t xml:space="preserve"> La </w:t>
      </w:r>
      <w:r w:rsidR="000F6E87">
        <w:rPr>
          <w:color w:val="00B0F0"/>
        </w:rPr>
        <w:t>puissance maximale P</w:t>
      </w:r>
      <w:r w:rsidR="000F6E87">
        <w:rPr>
          <w:color w:val="00B0F0"/>
          <w:vertAlign w:val="subscript"/>
        </w:rPr>
        <w:t>ext</w:t>
      </w:r>
      <w:r w:rsidR="000F6E87">
        <w:rPr>
          <w:color w:val="00B0F0"/>
        </w:rPr>
        <w:t xml:space="preserve"> récupérable est égale à 3,0 kW</w:t>
      </w:r>
    </w:p>
    <w:p w:rsidR="000F6E87" w:rsidRPr="000F6E87" w:rsidRDefault="000F6E87" w:rsidP="0083153E">
      <w:pPr>
        <w:tabs>
          <w:tab w:val="left" w:pos="1335"/>
        </w:tabs>
        <w:rPr>
          <w:color w:val="00B0F0"/>
        </w:rPr>
      </w:pPr>
      <w:r>
        <w:rPr>
          <w:color w:val="00B0F0"/>
        </w:rPr>
        <w:t xml:space="preserve"> Le rendement de la turbine est η = 60%.</w:t>
      </w:r>
    </w:p>
    <w:p w:rsidR="0083153E" w:rsidRPr="000F6E87" w:rsidRDefault="0083153E" w:rsidP="0083153E">
      <w:pPr>
        <w:tabs>
          <w:tab w:val="left" w:pos="1335"/>
        </w:tabs>
        <w:rPr>
          <w:color w:val="00B0F0"/>
        </w:rPr>
      </w:pPr>
      <w:r w:rsidRPr="00FF089D">
        <w:rPr>
          <w:color w:val="00B0F0"/>
        </w:rPr>
        <w:t xml:space="preserve">  4) </w:t>
      </w:r>
      <w:r w:rsidR="000F6E87">
        <w:rPr>
          <w:color w:val="00B0F0"/>
        </w:rPr>
        <w:t>Calculer la puissance électrique P</w:t>
      </w:r>
      <w:r w:rsidR="000F6E87">
        <w:rPr>
          <w:color w:val="00B0F0"/>
          <w:vertAlign w:val="subscript"/>
        </w:rPr>
        <w:t>élec</w:t>
      </w:r>
      <w:r w:rsidR="000F6E87">
        <w:rPr>
          <w:color w:val="00B0F0"/>
        </w:rPr>
        <w:t xml:space="preserve"> produite par l’alternateur, supposé sans perte.</w:t>
      </w:r>
    </w:p>
    <w:p w:rsidR="0083153E" w:rsidRDefault="0083153E" w:rsidP="0083153E">
      <w:pPr>
        <w:tabs>
          <w:tab w:val="left" w:pos="1335"/>
        </w:tabs>
        <w:rPr>
          <w:color w:val="00B0F0"/>
        </w:rPr>
      </w:pPr>
      <w:r w:rsidRPr="00FF089D">
        <w:rPr>
          <w:color w:val="00B0F0"/>
        </w:rPr>
        <w:t xml:space="preserve">  5) </w:t>
      </w:r>
      <w:r w:rsidR="000F6E87">
        <w:rPr>
          <w:color w:val="00B0F0"/>
        </w:rPr>
        <w:t>La pico-centrale permettra-t-elle un apport de puissance suffisant pour le refuge après transformation ?</w:t>
      </w:r>
    </w:p>
    <w:p w:rsidR="000F6E87" w:rsidRPr="00FF089D" w:rsidRDefault="000F6E87" w:rsidP="0083153E">
      <w:pPr>
        <w:tabs>
          <w:tab w:val="left" w:pos="1335"/>
        </w:tabs>
        <w:rPr>
          <w:color w:val="00B0F0"/>
        </w:rPr>
      </w:pPr>
      <w:r>
        <w:rPr>
          <w:color w:val="00B0F0"/>
        </w:rPr>
        <w:t xml:space="preserve">      Justifier.</w:t>
      </w:r>
    </w:p>
    <w:p w:rsidR="003C2CDA" w:rsidRPr="003C2CDA" w:rsidRDefault="003C2CDA" w:rsidP="00A75FB9">
      <w:pPr>
        <w:tabs>
          <w:tab w:val="left" w:pos="1335"/>
        </w:tabs>
      </w:pPr>
    </w:p>
    <w:p w:rsidR="00905305" w:rsidRDefault="00C6609A" w:rsidP="00A75FB9">
      <w:pPr>
        <w:tabs>
          <w:tab w:val="left" w:pos="1335"/>
        </w:tabs>
      </w:pPr>
      <w:r>
        <w:rPr>
          <w:b/>
          <w:u w:val="single"/>
        </w:rPr>
        <w:t>Solutions aqueuses</w:t>
      </w:r>
      <w:r w:rsidR="00272681" w:rsidRPr="00272681">
        <w:rPr>
          <w:b/>
        </w:rPr>
        <w:t xml:space="preserve"> </w:t>
      </w:r>
      <w:r w:rsidR="00272681" w:rsidRPr="00272681">
        <w:t>(</w:t>
      </w:r>
      <w:r w:rsidR="00272681" w:rsidRPr="00272681">
        <w:rPr>
          <w:b/>
        </w:rPr>
        <w:t>C</w:t>
      </w:r>
      <w:r w:rsidR="00272681" w:rsidRPr="00272681">
        <w:t>)</w:t>
      </w:r>
    </w:p>
    <w:p w:rsidR="005F19A4" w:rsidRPr="005F19A4" w:rsidRDefault="005F19A4" w:rsidP="005F19A4">
      <w:pPr>
        <w:tabs>
          <w:tab w:val="left" w:pos="1335"/>
        </w:tabs>
        <w:ind w:left="170"/>
      </w:pPr>
      <w:r>
        <w:rPr>
          <w:u w:val="single"/>
        </w:rPr>
        <w:t>Analyse de l’eau du circuit hydraulique</w:t>
      </w:r>
      <w:r>
        <w:t>.</w:t>
      </w:r>
    </w:p>
    <w:p w:rsidR="008F7A48" w:rsidRDefault="00FA57AF" w:rsidP="00A75FB9">
      <w:pPr>
        <w:tabs>
          <w:tab w:val="left" w:pos="1335"/>
        </w:tabs>
      </w:pPr>
      <w:r>
        <w:t xml:space="preserve"> L’eau </w:t>
      </w:r>
      <w:r w:rsidR="00297C02">
        <w:t>circulant dans la pico-centrale doit être contrôlée pour assurer le bon fonctionnement de l’installation : une eau trop « dure » favorise l’entartrage des canalisations et de l’injecteur, alors qu’une eau trop « douce » favorise la corrosion de la turbine en acier ; de même, une eau t</w:t>
      </w:r>
      <w:r w:rsidR="000D2B3A">
        <w:t>r</w:t>
      </w:r>
      <w:r w:rsidR="00297C02">
        <w:t>op alcaline ou trop basique est « agressive » vis-à-vis des canalisations et favorise également le dép</w:t>
      </w:r>
      <w:r w:rsidR="00C57954">
        <w:t>ôt de tartre.</w:t>
      </w:r>
    </w:p>
    <w:p w:rsidR="00FA57AF" w:rsidRDefault="00FA57AF" w:rsidP="00A75FB9">
      <w:pPr>
        <w:tabs>
          <w:tab w:val="left" w:pos="1335"/>
        </w:tabs>
      </w:pPr>
    </w:p>
    <w:p w:rsidR="00FA57AF" w:rsidRPr="00297C02" w:rsidRDefault="00FA57AF" w:rsidP="00FA57AF">
      <w:pPr>
        <w:tabs>
          <w:tab w:val="left" w:pos="1335"/>
        </w:tabs>
        <w:jc w:val="center"/>
      </w:pPr>
      <w:r>
        <w:t xml:space="preserve">1- </w:t>
      </w:r>
      <w:r>
        <w:rPr>
          <w:u w:val="single"/>
        </w:rPr>
        <w:t xml:space="preserve">Nature </w:t>
      </w:r>
      <w:r w:rsidR="00297C02">
        <w:rPr>
          <w:u w:val="single"/>
        </w:rPr>
        <w:t>acido-basique de cette eau</w:t>
      </w:r>
      <w:r w:rsidR="00297C02">
        <w:t>.</w:t>
      </w:r>
    </w:p>
    <w:p w:rsidR="00FA57AF" w:rsidRPr="00297C02" w:rsidRDefault="00FA57AF" w:rsidP="00A75FB9">
      <w:pPr>
        <w:tabs>
          <w:tab w:val="left" w:pos="1335"/>
        </w:tabs>
      </w:pPr>
      <w:r>
        <w:t xml:space="preserve"> Un </w:t>
      </w:r>
      <w:r w:rsidR="00297C02">
        <w:t>laboratoire a mesuré une concentration molaire volumique en ions oxonium (</w:t>
      </w:r>
      <w:r w:rsidR="00297C02" w:rsidRPr="00F6528A">
        <w:rPr>
          <w:position w:val="-12"/>
        </w:rPr>
        <w:object w:dxaOrig="600" w:dyaOrig="380">
          <v:shape id="_x0000_i1040" type="#_x0000_t75" style="width:30pt;height:18.75pt" o:ole="">
            <v:imagedata r:id="rId54" o:title=""/>
          </v:shape>
          <o:OLEObject Type="Embed" ProgID="Equation.DSMT4" ShapeID="_x0000_i1040" DrawAspect="Content" ObjectID="_1623067858" r:id="rId55"/>
        </w:object>
      </w:r>
      <w:r w:rsidR="00297C02">
        <w:t>) dans cette eau égale à 1,6.10</w:t>
      </w:r>
      <w:r w:rsidR="00297C02">
        <w:rPr>
          <w:vertAlign w:val="superscript"/>
        </w:rPr>
        <w:t>-6</w:t>
      </w:r>
      <w:r w:rsidR="00297C02">
        <w:t xml:space="preserve"> mol.L</w:t>
      </w:r>
      <w:r w:rsidR="00297C02">
        <w:rPr>
          <w:vertAlign w:val="superscript"/>
        </w:rPr>
        <w:t>-1</w:t>
      </w:r>
      <w:r w:rsidR="00297C02">
        <w:t>.</w:t>
      </w:r>
    </w:p>
    <w:p w:rsidR="00FA57AF" w:rsidRDefault="00FA57AF" w:rsidP="00A75FB9">
      <w:pPr>
        <w:tabs>
          <w:tab w:val="left" w:pos="1335"/>
        </w:tabs>
      </w:pPr>
      <w:r>
        <w:t xml:space="preserve">  1) </w:t>
      </w:r>
      <w:r w:rsidR="00444955">
        <w:t>Calculer le pH de cette eau.</w:t>
      </w:r>
    </w:p>
    <w:p w:rsidR="00FA57AF" w:rsidRDefault="00FA57AF" w:rsidP="00A75FB9">
      <w:pPr>
        <w:tabs>
          <w:tab w:val="left" w:pos="1335"/>
        </w:tabs>
      </w:pPr>
      <w:r>
        <w:t xml:space="preserve">  2) </w:t>
      </w:r>
      <w:r w:rsidR="00444955">
        <w:t>Préciser la nature acido-basique de cette eau, en justifiant.</w:t>
      </w:r>
    </w:p>
    <w:p w:rsidR="00FA57AF" w:rsidRDefault="00FA57AF" w:rsidP="00A75FB9">
      <w:pPr>
        <w:tabs>
          <w:tab w:val="left" w:pos="1335"/>
        </w:tabs>
      </w:pPr>
    </w:p>
    <w:p w:rsidR="00FA57AF" w:rsidRPr="000120A8" w:rsidRDefault="00FA57AF" w:rsidP="00FA57AF">
      <w:pPr>
        <w:tabs>
          <w:tab w:val="left" w:pos="1335"/>
        </w:tabs>
        <w:jc w:val="center"/>
      </w:pPr>
      <w:r>
        <w:t xml:space="preserve">2- </w:t>
      </w:r>
      <w:r>
        <w:rPr>
          <w:u w:val="single"/>
        </w:rPr>
        <w:t xml:space="preserve">Mesure </w:t>
      </w:r>
      <w:r w:rsidR="000120A8">
        <w:rPr>
          <w:u w:val="single"/>
        </w:rPr>
        <w:t>du TAC</w:t>
      </w:r>
      <w:r w:rsidR="000120A8" w:rsidRPr="00782C3C">
        <w:t xml:space="preserve"> </w:t>
      </w:r>
      <w:r w:rsidR="000120A8" w:rsidRPr="00782C3C">
        <w:rPr>
          <w:sz w:val="20"/>
          <w:szCs w:val="20"/>
        </w:rPr>
        <w:t>(titre alcalimétrique</w:t>
      </w:r>
      <w:r w:rsidR="00166232">
        <w:rPr>
          <w:sz w:val="20"/>
          <w:szCs w:val="20"/>
        </w:rPr>
        <w:t xml:space="preserve"> complet</w:t>
      </w:r>
      <w:r w:rsidR="000120A8" w:rsidRPr="00782C3C">
        <w:rPr>
          <w:sz w:val="20"/>
          <w:szCs w:val="20"/>
        </w:rPr>
        <w:t>)</w:t>
      </w:r>
      <w:r w:rsidR="000120A8" w:rsidRPr="00782C3C">
        <w:t>.</w:t>
      </w:r>
    </w:p>
    <w:p w:rsidR="005A05B4" w:rsidRDefault="00782C3C" w:rsidP="00A75FB9">
      <w:pPr>
        <w:tabs>
          <w:tab w:val="left" w:pos="1335"/>
        </w:tabs>
      </w:pPr>
      <w:r>
        <w:rPr>
          <w:noProof/>
        </w:rPr>
        <mc:AlternateContent>
          <mc:Choice Requires="wps">
            <w:drawing>
              <wp:anchor distT="45720" distB="45720" distL="114300" distR="114300" simplePos="0" relativeHeight="251649536" behindDoc="0" locked="0" layoutInCell="1" allowOverlap="1">
                <wp:simplePos x="0" y="0"/>
                <wp:positionH relativeFrom="column">
                  <wp:posOffset>288290</wp:posOffset>
                </wp:positionH>
                <wp:positionV relativeFrom="paragraph">
                  <wp:posOffset>64135</wp:posOffset>
                </wp:positionV>
                <wp:extent cx="5676900" cy="628650"/>
                <wp:effectExtent l="0" t="0" r="19050" b="19050"/>
                <wp:wrapSquare wrapText="bothSides"/>
                <wp:docPr id="29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0" cy="628650"/>
                        </a:xfrm>
                        <a:prstGeom prst="rect">
                          <a:avLst/>
                        </a:prstGeom>
                        <a:solidFill>
                          <a:srgbClr val="FFFFFF"/>
                        </a:solidFill>
                        <a:ln w="9525">
                          <a:solidFill>
                            <a:srgbClr val="000000"/>
                          </a:solidFill>
                          <a:miter lim="800000"/>
                          <a:headEnd/>
                          <a:tailEnd/>
                        </a:ln>
                      </wps:spPr>
                      <wps:txbx>
                        <w:txbxContent>
                          <w:p w:rsidR="004034DA" w:rsidRDefault="004034DA" w:rsidP="00C6609A">
                            <w:r w:rsidRPr="00782C3C">
                              <w:t xml:space="preserve"> Le TAC est </w:t>
                            </w:r>
                            <w:r>
                              <w:t xml:space="preserve">égal au volume </w:t>
                            </w:r>
                            <w:r>
                              <w:rPr>
                                <w:sz w:val="20"/>
                                <w:szCs w:val="20"/>
                              </w:rPr>
                              <w:t>(mL)</w:t>
                            </w:r>
                            <w:r>
                              <w:t xml:space="preserve"> d’acide chlorhydrique à 0,020 mol.L</w:t>
                            </w:r>
                            <w:r>
                              <w:rPr>
                                <w:vertAlign w:val="superscript"/>
                              </w:rPr>
                              <w:t>-1</w:t>
                            </w:r>
                            <w:r>
                              <w:t xml:space="preserve"> nécessaire pour doser 100 mL d’eau en présence d’un indicateur coloré, l’hélianthine.</w:t>
                            </w:r>
                          </w:p>
                          <w:p w:rsidR="004034DA" w:rsidRPr="00782C3C" w:rsidRDefault="004034DA" w:rsidP="00C6609A">
                            <w:r>
                              <w:t xml:space="preserve"> Il s’exprime en degrés français et ses valeurs optimales sont comprises entre 10°f et 25°f.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2.7pt;margin-top:5.05pt;width:447pt;height:49.5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">
                <v:textbox>
                  <w:txbxContent>
                    <w:p w:rsidR="004034DA" w:rsidRDefault="004034DA" w:rsidP="00C6609A">
                      <w:r w:rsidRPr="00782C3C">
                        <w:t xml:space="preserve"> Le TAC est </w:t>
                      </w:r>
                      <w:r>
                        <w:t xml:space="preserve">égal au volume </w:t>
                      </w:r>
                      <w:r>
                        <w:rPr>
                          <w:sz w:val="20"/>
                          <w:szCs w:val="20"/>
                        </w:rPr>
                        <w:t>(mL)</w:t>
                      </w:r>
                      <w:r>
                        <w:t xml:space="preserve"> d’acide chlorhydrique à 0,020 mol.L</w:t>
                      </w:r>
                      <w:r>
                        <w:rPr>
                          <w:vertAlign w:val="superscript"/>
                        </w:rPr>
                        <w:t>-1</w:t>
                      </w:r>
                      <w:r>
                        <w:t xml:space="preserve"> nécessaire pour doser 100 mL d’eau en présence d’un indicateur coloré, l’hélianthine.</w:t>
                      </w:r>
                    </w:p>
                    <w:p w:rsidR="004034DA" w:rsidRPr="00782C3C" w:rsidRDefault="004034DA" w:rsidP="00C6609A">
                      <w:r>
                        <w:t xml:space="preserve"> Il s’exprime en degrés français et ses valeurs optimales sont comprises entre 10°f et 25°f.</w:t>
                      </w:r>
                    </w:p>
                  </w:txbxContent>
                </v:textbox>
                <w10:wrap type="square"/>
              </v:shape>
            </w:pict>
          </mc:Fallback>
        </mc:AlternateContent>
      </w: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Default="00905305" w:rsidP="00A75FB9">
      <w:pPr>
        <w:tabs>
          <w:tab w:val="left" w:pos="1335"/>
        </w:tabs>
      </w:pPr>
    </w:p>
    <w:p w:rsidR="00905305" w:rsidRPr="00FC6FA3" w:rsidRDefault="00FC6FA3" w:rsidP="00FC6FA3">
      <w:pPr>
        <w:tabs>
          <w:tab w:val="left" w:pos="1335"/>
        </w:tabs>
        <w:jc w:val="center"/>
        <w:rPr>
          <w:i/>
        </w:rPr>
      </w:pPr>
      <w:r>
        <w:rPr>
          <w:i/>
        </w:rPr>
        <w:t>Diagramme de prédominance de l’hélianthine</w:t>
      </w:r>
    </w:p>
    <w:p w:rsidR="00782C3C" w:rsidRDefault="00FC6FA3" w:rsidP="00A75FB9">
      <w:pPr>
        <w:tabs>
          <w:tab w:val="left" w:pos="1335"/>
        </w:tabs>
      </w:pPr>
      <w:r w:rsidRPr="00665B84">
        <w:rPr>
          <w:noProof/>
        </w:rPr>
        <w:drawing>
          <wp:anchor distT="0" distB="0" distL="114300" distR="114300" simplePos="0" relativeHeight="251670016" behindDoc="1" locked="0" layoutInCell="1" allowOverlap="1">
            <wp:simplePos x="0" y="0"/>
            <wp:positionH relativeFrom="column">
              <wp:posOffset>1040765</wp:posOffset>
            </wp:positionH>
            <wp:positionV relativeFrom="paragraph">
              <wp:posOffset>24765</wp:posOffset>
            </wp:positionV>
            <wp:extent cx="4752975" cy="619125"/>
            <wp:effectExtent l="0" t="0" r="9525" b="9525"/>
            <wp:wrapNone/>
            <wp:docPr id="289" name="Image 289" descr="C:\Users\Alain Ludier\OneDrive\Documents\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lain Ludier\OneDrive\Documents\b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752975" cy="619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6FA3" w:rsidRDefault="00FC6FA3" w:rsidP="00A75FB9">
      <w:pPr>
        <w:tabs>
          <w:tab w:val="left" w:pos="1335"/>
        </w:tabs>
      </w:pPr>
    </w:p>
    <w:p w:rsidR="00FC6FA3" w:rsidRDefault="00FC6FA3" w:rsidP="00A75FB9">
      <w:pPr>
        <w:tabs>
          <w:tab w:val="left" w:pos="1335"/>
        </w:tabs>
      </w:pPr>
    </w:p>
    <w:p w:rsidR="00FC6FA3" w:rsidRDefault="00FC6FA3" w:rsidP="00A75FB9">
      <w:pPr>
        <w:tabs>
          <w:tab w:val="left" w:pos="1335"/>
        </w:tabs>
      </w:pPr>
    </w:p>
    <w:p w:rsidR="00905305" w:rsidRDefault="005A05B4" w:rsidP="00A75FB9">
      <w:pPr>
        <w:tabs>
          <w:tab w:val="left" w:pos="1335"/>
        </w:tabs>
      </w:pPr>
      <w:r>
        <w:t xml:space="preserve"> En </w:t>
      </w:r>
      <w:r w:rsidR="00FC6FA3">
        <w:t>pratique, pour déterminer le TAC, on prélève 50 mL d’eau auquel on rajoute 3 gouttes d’hélianthine.</w:t>
      </w:r>
    </w:p>
    <w:p w:rsidR="00FC6FA3" w:rsidRPr="00FC6FA3" w:rsidRDefault="00FC6FA3" w:rsidP="00A75FB9">
      <w:pPr>
        <w:tabs>
          <w:tab w:val="left" w:pos="1335"/>
        </w:tabs>
      </w:pPr>
      <w:r>
        <w:t xml:space="preserve"> Le dosage est réalisé sous agitation magnétique en rajoutant progressivement de l’acide chlorhydrique à 0,020 mol.L</w:t>
      </w:r>
      <w:r>
        <w:rPr>
          <w:vertAlign w:val="superscript"/>
        </w:rPr>
        <w:t>-1</w:t>
      </w:r>
      <w:r>
        <w:t>, jusqu’au volume équivalent.</w:t>
      </w:r>
    </w:p>
    <w:p w:rsidR="00905305" w:rsidRDefault="005A05B4" w:rsidP="00A75FB9">
      <w:pPr>
        <w:tabs>
          <w:tab w:val="left" w:pos="1335"/>
        </w:tabs>
      </w:pPr>
      <w:r>
        <w:t xml:space="preserve">  1) </w:t>
      </w:r>
      <w:r w:rsidR="00FC6FA3">
        <w:t>Faire un schéma en coupe et annoté du dispositif expérimental de dosage.</w:t>
      </w:r>
    </w:p>
    <w:p w:rsidR="00905305" w:rsidRDefault="005A05B4" w:rsidP="00A75FB9">
      <w:pPr>
        <w:tabs>
          <w:tab w:val="left" w:pos="1335"/>
        </w:tabs>
      </w:pPr>
      <w:r>
        <w:t xml:space="preserve">  2) </w:t>
      </w:r>
      <w:r w:rsidR="00FC6FA3">
        <w:t>Quelle est la couleur de l’indicateur coloré au début du dosage ?</w:t>
      </w:r>
    </w:p>
    <w:p w:rsidR="00FC6FA3" w:rsidRDefault="00FC6FA3" w:rsidP="00A75FB9">
      <w:pPr>
        <w:tabs>
          <w:tab w:val="left" w:pos="1335"/>
        </w:tabs>
      </w:pPr>
      <w:r>
        <w:t xml:space="preserve">     Justifier.</w:t>
      </w:r>
    </w:p>
    <w:p w:rsidR="00905305" w:rsidRDefault="005A05B4" w:rsidP="00A75FB9">
      <w:pPr>
        <w:tabs>
          <w:tab w:val="left" w:pos="1335"/>
        </w:tabs>
      </w:pPr>
      <w:r>
        <w:t xml:space="preserve">  3) </w:t>
      </w:r>
      <w:r w:rsidR="00083EA1">
        <w:t>Comment voit-on que l’équivalence est atteinte ?</w:t>
      </w:r>
    </w:p>
    <w:p w:rsidR="00083EA1" w:rsidRDefault="00083EA1" w:rsidP="00A75FB9">
      <w:pPr>
        <w:tabs>
          <w:tab w:val="left" w:pos="1335"/>
        </w:tabs>
      </w:pPr>
    </w:p>
    <w:p w:rsidR="00083EA1" w:rsidRPr="00083EA1" w:rsidRDefault="00083EA1" w:rsidP="00A75FB9">
      <w:pPr>
        <w:tabs>
          <w:tab w:val="left" w:pos="1335"/>
        </w:tabs>
      </w:pPr>
      <w:r>
        <w:t xml:space="preserve"> Pour l’eau alimentant la pico-centrale, on trouve V</w:t>
      </w:r>
      <w:r>
        <w:rPr>
          <w:sz w:val="20"/>
          <w:szCs w:val="20"/>
          <w:vertAlign w:val="subscript"/>
        </w:rPr>
        <w:t>E</w:t>
      </w:r>
      <w:r>
        <w:t xml:space="preserve"> = 7,1 mL.</w:t>
      </w:r>
    </w:p>
    <w:p w:rsidR="00905305" w:rsidRDefault="005A05B4" w:rsidP="00A75FB9">
      <w:pPr>
        <w:tabs>
          <w:tab w:val="left" w:pos="1335"/>
        </w:tabs>
      </w:pPr>
      <w:r>
        <w:t xml:space="preserve">  4) </w:t>
      </w:r>
      <w:r w:rsidR="00083EA1">
        <w:t>En déduire son TAC et conclure.</w:t>
      </w:r>
    </w:p>
    <w:p w:rsidR="00905305" w:rsidRDefault="00905305" w:rsidP="00A75FB9">
      <w:pPr>
        <w:tabs>
          <w:tab w:val="left" w:pos="1335"/>
        </w:tabs>
      </w:pPr>
    </w:p>
    <w:p w:rsidR="00905305" w:rsidRPr="00083EA1" w:rsidRDefault="005A05B4" w:rsidP="005A05B4">
      <w:pPr>
        <w:tabs>
          <w:tab w:val="left" w:pos="1335"/>
        </w:tabs>
        <w:jc w:val="center"/>
      </w:pPr>
      <w:r>
        <w:t xml:space="preserve">3- </w:t>
      </w:r>
      <w:r>
        <w:rPr>
          <w:u w:val="single"/>
        </w:rPr>
        <w:t xml:space="preserve">Dureté </w:t>
      </w:r>
      <w:r w:rsidR="00083EA1">
        <w:rPr>
          <w:u w:val="single"/>
        </w:rPr>
        <w:t>de l’eau</w:t>
      </w:r>
      <w:r w:rsidR="00083EA1">
        <w:t>.</w:t>
      </w:r>
    </w:p>
    <w:p w:rsidR="00083EA1" w:rsidRDefault="00083EA1" w:rsidP="00A75FB9">
      <w:pPr>
        <w:tabs>
          <w:tab w:val="left" w:pos="1335"/>
        </w:tabs>
      </w:pPr>
      <w:r>
        <w:rPr>
          <w:noProof/>
        </w:rPr>
        <mc:AlternateContent>
          <mc:Choice Requires="wps">
            <w:drawing>
              <wp:anchor distT="45720" distB="45720" distL="114300" distR="114300" simplePos="0" relativeHeight="251673088" behindDoc="1" locked="0" layoutInCell="1" allowOverlap="1">
                <wp:simplePos x="0" y="0"/>
                <wp:positionH relativeFrom="column">
                  <wp:posOffset>459740</wp:posOffset>
                </wp:positionH>
                <wp:positionV relativeFrom="paragraph">
                  <wp:posOffset>31114</wp:posOffset>
                </wp:positionV>
                <wp:extent cx="5800725" cy="942975"/>
                <wp:effectExtent l="0" t="0" r="28575" b="28575"/>
                <wp:wrapNone/>
                <wp:docPr id="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725" cy="942975"/>
                        </a:xfrm>
                        <a:prstGeom prst="rect">
                          <a:avLst/>
                        </a:prstGeom>
                        <a:solidFill>
                          <a:srgbClr val="FFFFFF"/>
                        </a:solidFill>
                        <a:ln w="9525">
                          <a:solidFill>
                            <a:srgbClr val="000000"/>
                          </a:solidFill>
                          <a:miter lim="800000"/>
                          <a:headEnd/>
                          <a:tailEnd/>
                        </a:ln>
                      </wps:spPr>
                      <wps:txbx>
                        <w:txbxContent>
                          <w:p w:rsidR="004034DA" w:rsidRDefault="004034DA">
                            <w:r>
                              <w:t xml:space="preserve"> La dureté de l’eau est mesurée par son titre hydrotimétrique </w:t>
                            </w:r>
                            <w:r>
                              <w:rPr>
                                <w:sz w:val="20"/>
                                <w:szCs w:val="20"/>
                              </w:rPr>
                              <w:t>(TH)</w:t>
                            </w:r>
                            <w:r>
                              <w:t xml:space="preserve">, exprimé en °f, donné par la formule </w:t>
                            </w:r>
                            <w:r w:rsidRPr="00F6528A">
                              <w:rPr>
                                <w:position w:val="-18"/>
                              </w:rPr>
                              <w:object w:dxaOrig="2720" w:dyaOrig="480">
                                <v:shape id="_x0000_i1054" type="#_x0000_t75" style="width:135.75pt;height:24pt" o:ole="">
                                  <v:imagedata r:id="rId57" o:title=""/>
                                </v:shape>
                                <o:OLEObject Type="Embed" ProgID="Equation.DSMT4" ShapeID="_x0000_i1054" DrawAspect="Content" ObjectID="_1623067872" r:id="rId58"/>
                              </w:object>
                            </w:r>
                            <w:r>
                              <w:t>, où les concentrations sont exprimées en mmol.L</w:t>
                            </w:r>
                            <w:r>
                              <w:rPr>
                                <w:vertAlign w:val="superscript"/>
                              </w:rPr>
                              <w:t>-1</w:t>
                            </w:r>
                            <w:r>
                              <w:t>.</w:t>
                            </w:r>
                          </w:p>
                          <w:tbl>
                            <w:tblPr>
                              <w:tblStyle w:val="Grilledutableau"/>
                              <w:tblW w:w="0" w:type="auto"/>
                              <w:jc w:val="center"/>
                              <w:tblLook w:val="04A0" w:firstRow="1" w:lastRow="0" w:firstColumn="1" w:lastColumn="0" w:noHBand="0" w:noVBand="1"/>
                            </w:tblPr>
                            <w:tblGrid>
                              <w:gridCol w:w="959"/>
                              <w:gridCol w:w="1276"/>
                              <w:gridCol w:w="1134"/>
                              <w:gridCol w:w="2268"/>
                              <w:gridCol w:w="992"/>
                              <w:gridCol w:w="1134"/>
                            </w:tblGrid>
                            <w:tr w:rsidR="004034DA" w:rsidTr="00EA04C0">
                              <w:trPr>
                                <w:jc w:val="center"/>
                              </w:trPr>
                              <w:tc>
                                <w:tcPr>
                                  <w:tcW w:w="959" w:type="dxa"/>
                                  <w:vAlign w:val="center"/>
                                </w:tcPr>
                                <w:p w:rsidR="004034DA" w:rsidRPr="00EA04C0" w:rsidRDefault="004034DA" w:rsidP="00EA04C0">
                                  <w:pPr>
                                    <w:jc w:val="center"/>
                                  </w:pPr>
                                  <w:r>
                                    <w:t xml:space="preserve">TH </w:t>
                                  </w:r>
                                  <w:r>
                                    <w:rPr>
                                      <w:sz w:val="20"/>
                                      <w:szCs w:val="20"/>
                                    </w:rPr>
                                    <w:t>(°f)</w:t>
                                  </w:r>
                                </w:p>
                              </w:tc>
                              <w:tc>
                                <w:tcPr>
                                  <w:tcW w:w="1276" w:type="dxa"/>
                                  <w:vAlign w:val="center"/>
                                </w:tcPr>
                                <w:p w:rsidR="004034DA" w:rsidRDefault="004034DA" w:rsidP="00EA04C0">
                                  <w:pPr>
                                    <w:jc w:val="center"/>
                                  </w:pPr>
                                  <w:r>
                                    <w:t>&lt; 6</w:t>
                                  </w:r>
                                </w:p>
                              </w:tc>
                              <w:tc>
                                <w:tcPr>
                                  <w:tcW w:w="1134" w:type="dxa"/>
                                  <w:vAlign w:val="center"/>
                                </w:tcPr>
                                <w:p w:rsidR="004034DA" w:rsidRDefault="004034DA" w:rsidP="00EA04C0">
                                  <w:pPr>
                                    <w:jc w:val="center"/>
                                  </w:pPr>
                                  <w:r>
                                    <w:t>6 à 15</w:t>
                                  </w:r>
                                </w:p>
                              </w:tc>
                              <w:tc>
                                <w:tcPr>
                                  <w:tcW w:w="2268" w:type="dxa"/>
                                  <w:vAlign w:val="center"/>
                                </w:tcPr>
                                <w:p w:rsidR="004034DA" w:rsidRDefault="004034DA" w:rsidP="00EA04C0">
                                  <w:pPr>
                                    <w:jc w:val="center"/>
                                  </w:pPr>
                                  <w:r>
                                    <w:t>15 à 40</w:t>
                                  </w:r>
                                </w:p>
                              </w:tc>
                              <w:tc>
                                <w:tcPr>
                                  <w:tcW w:w="992" w:type="dxa"/>
                                  <w:vAlign w:val="center"/>
                                </w:tcPr>
                                <w:p w:rsidR="004034DA" w:rsidRDefault="004034DA" w:rsidP="00EA04C0">
                                  <w:pPr>
                                    <w:jc w:val="center"/>
                                  </w:pPr>
                                  <w:r>
                                    <w:t>30 à 40</w:t>
                                  </w:r>
                                </w:p>
                              </w:tc>
                              <w:tc>
                                <w:tcPr>
                                  <w:tcW w:w="1134" w:type="dxa"/>
                                  <w:vAlign w:val="center"/>
                                </w:tcPr>
                                <w:p w:rsidR="004034DA" w:rsidRDefault="004034DA" w:rsidP="00EA04C0">
                                  <w:pPr>
                                    <w:jc w:val="center"/>
                                  </w:pPr>
                                  <w:r>
                                    <w:t>&gt; 40</w:t>
                                  </w:r>
                                </w:p>
                              </w:tc>
                            </w:tr>
                            <w:tr w:rsidR="004034DA" w:rsidTr="00EA04C0">
                              <w:trPr>
                                <w:jc w:val="center"/>
                              </w:trPr>
                              <w:tc>
                                <w:tcPr>
                                  <w:tcW w:w="959" w:type="dxa"/>
                                  <w:vAlign w:val="center"/>
                                </w:tcPr>
                                <w:p w:rsidR="004034DA" w:rsidRDefault="004034DA" w:rsidP="00EA04C0">
                                  <w:pPr>
                                    <w:jc w:val="center"/>
                                  </w:pPr>
                                  <w:r>
                                    <w:t>Eau</w:t>
                                  </w:r>
                                </w:p>
                              </w:tc>
                              <w:tc>
                                <w:tcPr>
                                  <w:tcW w:w="1276" w:type="dxa"/>
                                  <w:vAlign w:val="center"/>
                                </w:tcPr>
                                <w:p w:rsidR="004034DA" w:rsidRDefault="004034DA" w:rsidP="00EA04C0">
                                  <w:pPr>
                                    <w:jc w:val="center"/>
                                  </w:pPr>
                                  <w:r>
                                    <w:t>très douce</w:t>
                                  </w:r>
                                </w:p>
                              </w:tc>
                              <w:tc>
                                <w:tcPr>
                                  <w:tcW w:w="1134" w:type="dxa"/>
                                  <w:vAlign w:val="center"/>
                                </w:tcPr>
                                <w:p w:rsidR="004034DA" w:rsidRDefault="004034DA" w:rsidP="00EA04C0">
                                  <w:pPr>
                                    <w:jc w:val="center"/>
                                  </w:pPr>
                                  <w:r>
                                    <w:t>douce</w:t>
                                  </w:r>
                                </w:p>
                              </w:tc>
                              <w:tc>
                                <w:tcPr>
                                  <w:tcW w:w="2268" w:type="dxa"/>
                                  <w:vAlign w:val="center"/>
                                </w:tcPr>
                                <w:p w:rsidR="004034DA" w:rsidRDefault="004034DA" w:rsidP="00EA04C0">
                                  <w:pPr>
                                    <w:jc w:val="center"/>
                                  </w:pPr>
                                  <w:r>
                                    <w:t>moyennement dure</w:t>
                                  </w:r>
                                </w:p>
                              </w:tc>
                              <w:tc>
                                <w:tcPr>
                                  <w:tcW w:w="992" w:type="dxa"/>
                                  <w:vAlign w:val="center"/>
                                </w:tcPr>
                                <w:p w:rsidR="004034DA" w:rsidRDefault="004034DA" w:rsidP="00EA04C0">
                                  <w:pPr>
                                    <w:jc w:val="center"/>
                                  </w:pPr>
                                  <w:r>
                                    <w:t>dure</w:t>
                                  </w:r>
                                </w:p>
                              </w:tc>
                              <w:tc>
                                <w:tcPr>
                                  <w:tcW w:w="1134" w:type="dxa"/>
                                  <w:vAlign w:val="center"/>
                                </w:tcPr>
                                <w:p w:rsidR="004034DA" w:rsidRDefault="004034DA" w:rsidP="00EA04C0">
                                  <w:pPr>
                                    <w:jc w:val="center"/>
                                  </w:pPr>
                                  <w:r>
                                    <w:t>très dure</w:t>
                                  </w:r>
                                </w:p>
                              </w:tc>
                            </w:tr>
                          </w:tbl>
                          <w:p w:rsidR="004034DA" w:rsidRPr="00083EA1" w:rsidRDefault="004034DA" w:rsidP="00EA04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36.2pt;margin-top:2.45pt;width:456.75pt;height:74.25pt;z-index:-25164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">
                <v:textbox>
                  <w:txbxContent>
                    <w:p w:rsidR="004034DA" w:rsidRDefault="004034DA">
                      <w:r>
                        <w:t xml:space="preserve"> La dureté de l’eau est mesurée par son titre hydrotimétrique </w:t>
                      </w:r>
                      <w:r>
                        <w:rPr>
                          <w:sz w:val="20"/>
                          <w:szCs w:val="20"/>
                        </w:rPr>
                        <w:t>(TH)</w:t>
                      </w:r>
                      <w:r>
                        <w:t xml:space="preserve">, exprimé en °f, donné par la formule </w:t>
                      </w:r>
                      <w:r w:rsidRPr="00F6528A">
                        <w:rPr>
                          <w:position w:val="-18"/>
                        </w:rPr>
                        <w:object w:dxaOrig="2720" w:dyaOrig="480">
                          <v:shape id="_x0000_i1054" type="#_x0000_t75" style="width:135.75pt;height:24pt" o:ole="">
                            <v:imagedata r:id="rId57" o:title=""/>
                          </v:shape>
                          <o:OLEObject Type="Embed" ProgID="Equation.DSMT4" ShapeID="_x0000_i1054" DrawAspect="Content" ObjectID="_1623067872" r:id="rId59"/>
                        </w:object>
                      </w:r>
                      <w:r>
                        <w:t>, où les concentrations sont exprimées en mmol.L</w:t>
                      </w:r>
                      <w:r>
                        <w:rPr>
                          <w:vertAlign w:val="superscript"/>
                        </w:rPr>
                        <w:t>-1</w:t>
                      </w:r>
                      <w:r>
                        <w:t>.</w:t>
                      </w:r>
                    </w:p>
                    <w:tbl>
                      <w:tblPr>
                        <w:tblStyle w:val="Grilledutableau"/>
                        <w:tblW w:w="0" w:type="auto"/>
                        <w:jc w:val="center"/>
                        <w:tblLook w:val="04A0" w:firstRow="1" w:lastRow="0" w:firstColumn="1" w:lastColumn="0" w:noHBand="0" w:noVBand="1"/>
                      </w:tblPr>
                      <w:tblGrid>
                        <w:gridCol w:w="959"/>
                        <w:gridCol w:w="1276"/>
                        <w:gridCol w:w="1134"/>
                        <w:gridCol w:w="2268"/>
                        <w:gridCol w:w="992"/>
                        <w:gridCol w:w="1134"/>
                      </w:tblGrid>
                      <w:tr w:rsidR="004034DA" w:rsidTr="00EA04C0">
                        <w:trPr>
                          <w:jc w:val="center"/>
                        </w:trPr>
                        <w:tc>
                          <w:tcPr>
                            <w:tcW w:w="959" w:type="dxa"/>
                            <w:vAlign w:val="center"/>
                          </w:tcPr>
                          <w:p w:rsidR="004034DA" w:rsidRPr="00EA04C0" w:rsidRDefault="004034DA" w:rsidP="00EA04C0">
                            <w:pPr>
                              <w:jc w:val="center"/>
                            </w:pPr>
                            <w:r>
                              <w:t xml:space="preserve">TH </w:t>
                            </w:r>
                            <w:r>
                              <w:rPr>
                                <w:sz w:val="20"/>
                                <w:szCs w:val="20"/>
                              </w:rPr>
                              <w:t>(°f)</w:t>
                            </w:r>
                          </w:p>
                        </w:tc>
                        <w:tc>
                          <w:tcPr>
                            <w:tcW w:w="1276" w:type="dxa"/>
                            <w:vAlign w:val="center"/>
                          </w:tcPr>
                          <w:p w:rsidR="004034DA" w:rsidRDefault="004034DA" w:rsidP="00EA04C0">
                            <w:pPr>
                              <w:jc w:val="center"/>
                            </w:pPr>
                            <w:r>
                              <w:t>&lt; 6</w:t>
                            </w:r>
                          </w:p>
                        </w:tc>
                        <w:tc>
                          <w:tcPr>
                            <w:tcW w:w="1134" w:type="dxa"/>
                            <w:vAlign w:val="center"/>
                          </w:tcPr>
                          <w:p w:rsidR="004034DA" w:rsidRDefault="004034DA" w:rsidP="00EA04C0">
                            <w:pPr>
                              <w:jc w:val="center"/>
                            </w:pPr>
                            <w:r>
                              <w:t>6 à 15</w:t>
                            </w:r>
                          </w:p>
                        </w:tc>
                        <w:tc>
                          <w:tcPr>
                            <w:tcW w:w="2268" w:type="dxa"/>
                            <w:vAlign w:val="center"/>
                          </w:tcPr>
                          <w:p w:rsidR="004034DA" w:rsidRDefault="004034DA" w:rsidP="00EA04C0">
                            <w:pPr>
                              <w:jc w:val="center"/>
                            </w:pPr>
                            <w:r>
                              <w:t>15 à 40</w:t>
                            </w:r>
                          </w:p>
                        </w:tc>
                        <w:tc>
                          <w:tcPr>
                            <w:tcW w:w="992" w:type="dxa"/>
                            <w:vAlign w:val="center"/>
                          </w:tcPr>
                          <w:p w:rsidR="004034DA" w:rsidRDefault="004034DA" w:rsidP="00EA04C0">
                            <w:pPr>
                              <w:jc w:val="center"/>
                            </w:pPr>
                            <w:r>
                              <w:t>30 à 40</w:t>
                            </w:r>
                          </w:p>
                        </w:tc>
                        <w:tc>
                          <w:tcPr>
                            <w:tcW w:w="1134" w:type="dxa"/>
                            <w:vAlign w:val="center"/>
                          </w:tcPr>
                          <w:p w:rsidR="004034DA" w:rsidRDefault="004034DA" w:rsidP="00EA04C0">
                            <w:pPr>
                              <w:jc w:val="center"/>
                            </w:pPr>
                            <w:r>
                              <w:t>&gt; 40</w:t>
                            </w:r>
                          </w:p>
                        </w:tc>
                      </w:tr>
                      <w:tr w:rsidR="004034DA" w:rsidTr="00EA04C0">
                        <w:trPr>
                          <w:jc w:val="center"/>
                        </w:trPr>
                        <w:tc>
                          <w:tcPr>
                            <w:tcW w:w="959" w:type="dxa"/>
                            <w:vAlign w:val="center"/>
                          </w:tcPr>
                          <w:p w:rsidR="004034DA" w:rsidRDefault="004034DA" w:rsidP="00EA04C0">
                            <w:pPr>
                              <w:jc w:val="center"/>
                            </w:pPr>
                            <w:r>
                              <w:t>Eau</w:t>
                            </w:r>
                          </w:p>
                        </w:tc>
                        <w:tc>
                          <w:tcPr>
                            <w:tcW w:w="1276" w:type="dxa"/>
                            <w:vAlign w:val="center"/>
                          </w:tcPr>
                          <w:p w:rsidR="004034DA" w:rsidRDefault="004034DA" w:rsidP="00EA04C0">
                            <w:pPr>
                              <w:jc w:val="center"/>
                            </w:pPr>
                            <w:r>
                              <w:t>très douce</w:t>
                            </w:r>
                          </w:p>
                        </w:tc>
                        <w:tc>
                          <w:tcPr>
                            <w:tcW w:w="1134" w:type="dxa"/>
                            <w:vAlign w:val="center"/>
                          </w:tcPr>
                          <w:p w:rsidR="004034DA" w:rsidRDefault="004034DA" w:rsidP="00EA04C0">
                            <w:pPr>
                              <w:jc w:val="center"/>
                            </w:pPr>
                            <w:r>
                              <w:t>douce</w:t>
                            </w:r>
                          </w:p>
                        </w:tc>
                        <w:tc>
                          <w:tcPr>
                            <w:tcW w:w="2268" w:type="dxa"/>
                            <w:vAlign w:val="center"/>
                          </w:tcPr>
                          <w:p w:rsidR="004034DA" w:rsidRDefault="004034DA" w:rsidP="00EA04C0">
                            <w:pPr>
                              <w:jc w:val="center"/>
                            </w:pPr>
                            <w:r>
                              <w:t>moyennement dure</w:t>
                            </w:r>
                          </w:p>
                        </w:tc>
                        <w:tc>
                          <w:tcPr>
                            <w:tcW w:w="992" w:type="dxa"/>
                            <w:vAlign w:val="center"/>
                          </w:tcPr>
                          <w:p w:rsidR="004034DA" w:rsidRDefault="004034DA" w:rsidP="00EA04C0">
                            <w:pPr>
                              <w:jc w:val="center"/>
                            </w:pPr>
                            <w:r>
                              <w:t>dure</w:t>
                            </w:r>
                          </w:p>
                        </w:tc>
                        <w:tc>
                          <w:tcPr>
                            <w:tcW w:w="1134" w:type="dxa"/>
                            <w:vAlign w:val="center"/>
                          </w:tcPr>
                          <w:p w:rsidR="004034DA" w:rsidRDefault="004034DA" w:rsidP="00EA04C0">
                            <w:pPr>
                              <w:jc w:val="center"/>
                            </w:pPr>
                            <w:r>
                              <w:t>très dure</w:t>
                            </w:r>
                          </w:p>
                        </w:tc>
                      </w:tr>
                    </w:tbl>
                    <w:p w:rsidR="004034DA" w:rsidRPr="00083EA1" w:rsidRDefault="004034DA" w:rsidP="00EA04C0"/>
                  </w:txbxContent>
                </v:textbox>
              </v:shape>
            </w:pict>
          </mc:Fallback>
        </mc:AlternateContent>
      </w:r>
    </w:p>
    <w:p w:rsidR="00083EA1" w:rsidRDefault="00083EA1" w:rsidP="00A75FB9">
      <w:pPr>
        <w:tabs>
          <w:tab w:val="left" w:pos="1335"/>
        </w:tabs>
      </w:pPr>
    </w:p>
    <w:p w:rsidR="00083EA1" w:rsidRDefault="00083EA1" w:rsidP="00A75FB9">
      <w:pPr>
        <w:tabs>
          <w:tab w:val="left" w:pos="1335"/>
        </w:tabs>
      </w:pPr>
    </w:p>
    <w:p w:rsidR="00083EA1" w:rsidRDefault="00083EA1" w:rsidP="00A75FB9">
      <w:pPr>
        <w:tabs>
          <w:tab w:val="left" w:pos="1335"/>
        </w:tabs>
      </w:pPr>
    </w:p>
    <w:p w:rsidR="00083EA1" w:rsidRDefault="00083EA1" w:rsidP="00A75FB9">
      <w:pPr>
        <w:tabs>
          <w:tab w:val="left" w:pos="1335"/>
        </w:tabs>
      </w:pPr>
    </w:p>
    <w:p w:rsidR="00083EA1" w:rsidRDefault="00083EA1" w:rsidP="00A75FB9">
      <w:pPr>
        <w:tabs>
          <w:tab w:val="left" w:pos="1335"/>
        </w:tabs>
      </w:pPr>
    </w:p>
    <w:p w:rsidR="00907F09" w:rsidRDefault="005A05B4" w:rsidP="00A75FB9">
      <w:pPr>
        <w:tabs>
          <w:tab w:val="left" w:pos="1335"/>
        </w:tabs>
      </w:pPr>
      <w:r>
        <w:t xml:space="preserve"> L’eau </w:t>
      </w:r>
      <w:r w:rsidR="00F06397">
        <w:t>alimentant la pico-centrale possède une concentration massique volumique de 55 mg.L</w:t>
      </w:r>
      <w:r w:rsidR="00F06397">
        <w:rPr>
          <w:vertAlign w:val="superscript"/>
        </w:rPr>
        <w:t>-1</w:t>
      </w:r>
      <w:r w:rsidR="00F06397">
        <w:t xml:space="preserve"> en ions calcium et 13 mg.L</w:t>
      </w:r>
      <w:r w:rsidR="00F06397">
        <w:rPr>
          <w:vertAlign w:val="superscript"/>
        </w:rPr>
        <w:t>-1</w:t>
      </w:r>
      <w:r w:rsidR="00F06397">
        <w:t xml:space="preserve"> en ions magnésium.</w:t>
      </w:r>
    </w:p>
    <w:p w:rsidR="00F06397" w:rsidRPr="00F06397" w:rsidRDefault="00F06397" w:rsidP="00A75FB9">
      <w:pPr>
        <w:tabs>
          <w:tab w:val="left" w:pos="1335"/>
        </w:tabs>
      </w:pPr>
      <w:r>
        <w:t xml:space="preserve"> Calculer le titre hydrotimétrique </w:t>
      </w:r>
      <w:r w:rsidR="00E20520">
        <w:t xml:space="preserve">TH </w:t>
      </w:r>
      <w:r>
        <w:t>de cette eau et conclure.</w:t>
      </w:r>
    </w:p>
    <w:p w:rsidR="00184463" w:rsidRDefault="00184463" w:rsidP="00FC37BD">
      <w:pPr>
        <w:tabs>
          <w:tab w:val="left" w:pos="1335"/>
        </w:tabs>
        <w:jc w:val="both"/>
      </w:pPr>
      <w:r>
        <w:br w:type="page"/>
      </w:r>
    </w:p>
    <w:p w:rsidR="003B6B11" w:rsidRDefault="003B6B11" w:rsidP="003B6B11">
      <w:pPr>
        <w:pStyle w:val="Titre2"/>
      </w:pPr>
      <w:r w:rsidRPr="00AC5300">
        <w:rPr>
          <w:highlight w:val="yellow"/>
        </w:rPr>
        <w:lastRenderedPageBreak/>
        <w:t>EEC</w:t>
      </w:r>
    </w:p>
    <w:p w:rsidR="00172404" w:rsidRPr="00584675" w:rsidRDefault="00172404" w:rsidP="00172404">
      <w:pPr>
        <w:jc w:val="center"/>
        <w:rPr>
          <w:sz w:val="28"/>
          <w:szCs w:val="28"/>
        </w:rPr>
      </w:pPr>
      <w:r w:rsidRPr="00584675">
        <w:rPr>
          <w:b/>
          <w:sz w:val="28"/>
          <w:szCs w:val="28"/>
        </w:rPr>
        <w:t xml:space="preserve">Rénovation </w:t>
      </w:r>
      <w:r w:rsidR="009F6E86">
        <w:rPr>
          <w:b/>
          <w:sz w:val="28"/>
          <w:szCs w:val="28"/>
        </w:rPr>
        <w:t>énergétique d’une piscine olympique</w:t>
      </w:r>
    </w:p>
    <w:p w:rsidR="00275988" w:rsidRDefault="00E549BB" w:rsidP="00E549BB">
      <w:pPr>
        <w:jc w:val="both"/>
        <w:rPr>
          <w:i/>
        </w:rPr>
      </w:pPr>
      <w:r>
        <w:rPr>
          <w:i/>
        </w:rPr>
        <w:t xml:space="preserve"> Construire </w:t>
      </w:r>
      <w:r w:rsidR="00E57C5B">
        <w:rPr>
          <w:i/>
        </w:rPr>
        <w:t>une piscine olympique pour une commune représente un investissement lourd pour les finances publiques.</w:t>
      </w:r>
    </w:p>
    <w:p w:rsidR="00E57C5B" w:rsidRDefault="00E57C5B" w:rsidP="00E57C5B">
      <w:pPr>
        <w:rPr>
          <w:i/>
        </w:rPr>
      </w:pPr>
      <w:r>
        <w:rPr>
          <w:i/>
        </w:rPr>
        <w:t xml:space="preserve"> Avec une règlementation thermique peu contraignante et un coût de l’énergie représentant l’une des principales dépenses de fonctionnement, une piscine olympique peut vite devenir un gouffre financier.</w:t>
      </w:r>
    </w:p>
    <w:p w:rsidR="00E57C5B" w:rsidRDefault="00E57C5B" w:rsidP="00E57C5B">
      <w:pPr>
        <w:rPr>
          <w:i/>
        </w:rPr>
      </w:pPr>
      <w:r>
        <w:rPr>
          <w:i/>
        </w:rPr>
        <w:t xml:space="preserve"> En effet, contrairement à d’autres installations, une piscine dépense de l’énergie même quand elle est fermée au public car le traitement de l’eau et le recyclage de l’air fonctionnent en permanence.</w:t>
      </w:r>
    </w:p>
    <w:p w:rsidR="006A0563" w:rsidRDefault="006A0563" w:rsidP="00E57C5B">
      <w:pPr>
        <w:rPr>
          <w:i/>
        </w:rPr>
      </w:pPr>
    </w:p>
    <w:p w:rsidR="003F6E1D" w:rsidRDefault="003F6E1D" w:rsidP="00E57C5B">
      <w:pPr>
        <w:rPr>
          <w:i/>
        </w:rPr>
      </w:pPr>
      <w:r>
        <w:rPr>
          <w:i/>
        </w:rPr>
        <w:t xml:space="preserve"> Le maire d’une grande commune cherche à faire des investissements rentables à court terme pour la piscine municipale, ce qui permettrai</w:t>
      </w:r>
      <w:r w:rsidR="00226A23">
        <w:rPr>
          <w:i/>
        </w:rPr>
        <w:t>t de baisser les dépenses publique</w:t>
      </w:r>
      <w:r>
        <w:rPr>
          <w:i/>
        </w:rPr>
        <w:t>s.</w:t>
      </w:r>
    </w:p>
    <w:p w:rsidR="001F04F2" w:rsidRPr="001F04F2" w:rsidRDefault="003F6E1D" w:rsidP="00E57C5B">
      <w:pPr>
        <w:rPr>
          <w:i/>
        </w:rPr>
      </w:pPr>
      <w:r>
        <w:rPr>
          <w:i/>
        </w:rPr>
        <w:t xml:space="preserve"> Il envisage pour cela de remplacer la chaudière à condensation par une chaudière numérique, d’utiliser une pompe à chaleur et de déployer une bâche de couverture.</w:t>
      </w:r>
    </w:p>
    <w:p w:rsidR="001F04F2" w:rsidRPr="001F04F2" w:rsidRDefault="001F04F2" w:rsidP="00E57C5B">
      <w:pPr>
        <w:rPr>
          <w:i/>
        </w:rPr>
      </w:pPr>
    </w:p>
    <w:p w:rsidR="0087546C" w:rsidRDefault="00E549BB" w:rsidP="003B6B11">
      <w:pPr>
        <w:jc w:val="center"/>
      </w:pPr>
      <w:r>
        <w:t>C</w:t>
      </w:r>
      <w:r w:rsidR="0087546C">
        <w:t xml:space="preserve">e </w:t>
      </w:r>
      <w:r w:rsidR="003B6B11">
        <w:t>sujet</w:t>
      </w:r>
      <w:r w:rsidR="0087546C">
        <w:t xml:space="preserve"> </w:t>
      </w:r>
      <w:r>
        <w:t>est composé</w:t>
      </w:r>
      <w:r w:rsidR="002D321B">
        <w:t xml:space="preserve"> de trois parties indépendantes :</w:t>
      </w:r>
    </w:p>
    <w:p w:rsidR="0065262E" w:rsidRPr="0065262E" w:rsidRDefault="003B6B11" w:rsidP="003B6B11">
      <w:pPr>
        <w:jc w:val="center"/>
      </w:pPr>
      <w:r w:rsidRPr="001B2D34">
        <w:rPr>
          <w:b/>
        </w:rPr>
        <w:t>A</w:t>
      </w:r>
      <w:r w:rsidR="00804F5F">
        <w:t xml:space="preserve">. Chauffage </w:t>
      </w:r>
      <w:r w:rsidR="003F6E1D">
        <w:t>des eaux de baignade.</w:t>
      </w:r>
    </w:p>
    <w:p w:rsidR="0065262E" w:rsidRPr="0065262E" w:rsidRDefault="003B6B11" w:rsidP="003B6B11">
      <w:pPr>
        <w:jc w:val="center"/>
      </w:pPr>
      <w:r w:rsidRPr="001B2D34">
        <w:rPr>
          <w:b/>
        </w:rPr>
        <w:t>B</w:t>
      </w:r>
      <w:r w:rsidR="0087546C">
        <w:t xml:space="preserve">. </w:t>
      </w:r>
      <w:r w:rsidR="00E549BB">
        <w:t xml:space="preserve">Utilisation </w:t>
      </w:r>
      <w:r w:rsidR="003F6E1D">
        <w:t>de différentes chaudières.</w:t>
      </w:r>
    </w:p>
    <w:p w:rsidR="00804F5F" w:rsidRDefault="003B6B11" w:rsidP="00194485">
      <w:pPr>
        <w:jc w:val="center"/>
      </w:pPr>
      <w:r w:rsidRPr="001B2D34">
        <w:rPr>
          <w:b/>
        </w:rPr>
        <w:t>C</w:t>
      </w:r>
      <w:r w:rsidR="00E549BB">
        <w:t xml:space="preserve">. Composition </w:t>
      </w:r>
      <w:r w:rsidR="003F6E1D">
        <w:t>d’une bâche de couverture.</w:t>
      </w:r>
    </w:p>
    <w:p w:rsidR="002D321B" w:rsidRDefault="002D321B" w:rsidP="0065262E">
      <w:r>
        <w:br w:type="page"/>
      </w:r>
    </w:p>
    <w:p w:rsidR="003B6B11" w:rsidRPr="0031661F" w:rsidRDefault="002979C2" w:rsidP="00711017">
      <w:r>
        <w:rPr>
          <w:b/>
          <w:u w:val="single"/>
        </w:rPr>
        <w:lastRenderedPageBreak/>
        <w:t>Calorimétri</w:t>
      </w:r>
      <w:r w:rsidR="003B6B11" w:rsidRPr="003B6B11">
        <w:rPr>
          <w:b/>
          <w:u w:val="single"/>
        </w:rPr>
        <w:t>e</w:t>
      </w:r>
      <w:r w:rsidR="0031661F">
        <w:t xml:space="preserve"> (</w:t>
      </w:r>
      <w:r w:rsidR="0031661F">
        <w:rPr>
          <w:b/>
        </w:rPr>
        <w:t>A</w:t>
      </w:r>
      <w:r w:rsidR="0031661F">
        <w:t>)</w:t>
      </w:r>
    </w:p>
    <w:p w:rsidR="007C5610" w:rsidRDefault="00804F5F" w:rsidP="007C5610">
      <w:pPr>
        <w:ind w:left="170"/>
      </w:pPr>
      <w:r>
        <w:rPr>
          <w:u w:val="single"/>
        </w:rPr>
        <w:t xml:space="preserve">Chauffage </w:t>
      </w:r>
      <w:r w:rsidR="0031661F">
        <w:rPr>
          <w:u w:val="single"/>
        </w:rPr>
        <w:t>des eaux de baignade</w:t>
      </w:r>
      <w:r w:rsidR="006A07EC">
        <w:t>.</w:t>
      </w:r>
    </w:p>
    <w:p w:rsidR="0031661F" w:rsidRDefault="0031661F" w:rsidP="0031661F">
      <w:r>
        <w:t xml:space="preserve"> Le </w:t>
      </w:r>
      <w:r w:rsidR="00D840D8">
        <w:t>fonctionnement d’une piscine municipale nécessite le chauffage et la déshumidification de la partie aérienne des bassins, représentant entre 50 et 60% de la facture énergétique.</w:t>
      </w:r>
    </w:p>
    <w:p w:rsidR="00D840D8" w:rsidRDefault="00D840D8" w:rsidP="0031661F">
      <w:r>
        <w:t xml:space="preserve"> Le chauffage de l’eau de la piscine compte pour environ 30% de cette facture et le chauffage de l’eau chaude sanitaire représente 4 à 7% de la dépense énergétique.</w:t>
      </w:r>
    </w:p>
    <w:p w:rsidR="0031661F" w:rsidRPr="001C5CE5" w:rsidRDefault="00745B88" w:rsidP="0031661F">
      <w:pPr>
        <w:ind w:left="567"/>
        <w:rPr>
          <w:i/>
        </w:rPr>
      </w:pPr>
      <w:r>
        <w:rPr>
          <w:i/>
          <w:u w:val="single"/>
        </w:rPr>
        <w:t>Informations concernant le fonctionnement de la piscine et sa réglemen</w:t>
      </w:r>
      <w:r w:rsidR="001C5CE5">
        <w:rPr>
          <w:i/>
          <w:u w:val="single"/>
        </w:rPr>
        <w:t>tation </w:t>
      </w:r>
      <w:r w:rsidR="001C5CE5">
        <w:rPr>
          <w:i/>
        </w:rPr>
        <w:t>:</w:t>
      </w:r>
    </w:p>
    <w:p w:rsidR="00745B88" w:rsidRDefault="0031661F" w:rsidP="00745B88">
      <w:pPr>
        <w:ind w:left="680"/>
        <w:rPr>
          <w:i/>
        </w:rPr>
      </w:pPr>
      <w:r w:rsidRPr="0031661F">
        <w:rPr>
          <w:i/>
        </w:rPr>
        <w:t>-</w:t>
      </w:r>
      <w:r>
        <w:rPr>
          <w:i/>
        </w:rPr>
        <w:t xml:space="preserve"> Une </w:t>
      </w:r>
      <w:r w:rsidR="00745B88">
        <w:rPr>
          <w:i/>
        </w:rPr>
        <w:t>piscine olympique doit respecter des dimensions très précises : son bassin doit être long de 50,0 m, large de 25,0 m et profond de 3,0 m.</w:t>
      </w:r>
    </w:p>
    <w:p w:rsidR="0031661F" w:rsidRPr="00745B88" w:rsidRDefault="0031661F" w:rsidP="00745B88">
      <w:pPr>
        <w:ind w:left="680"/>
        <w:rPr>
          <w:i/>
        </w:rPr>
      </w:pPr>
      <w:r>
        <w:rPr>
          <w:i/>
        </w:rPr>
        <w:t xml:space="preserve">- La </w:t>
      </w:r>
      <w:r w:rsidR="00B6793C">
        <w:rPr>
          <w:i/>
        </w:rPr>
        <w:t>réglementation impose deux</w:t>
      </w:r>
      <w:r w:rsidR="00745B88">
        <w:rPr>
          <w:i/>
        </w:rPr>
        <w:t xml:space="preserve"> vidanges des bassins par an, ce qui entraîne un renouvellement complet de l’eau et donc nécessite de chauffer l’eau froide initialement à la température θ</w:t>
      </w:r>
      <w:r w:rsidR="00745B88">
        <w:rPr>
          <w:i/>
          <w:vertAlign w:val="subscript"/>
        </w:rPr>
        <w:t>f</w:t>
      </w:r>
      <w:r w:rsidR="00745B88">
        <w:rPr>
          <w:i/>
        </w:rPr>
        <w:t xml:space="preserve"> = 12,0°C à une température </w:t>
      </w:r>
      <w:r w:rsidR="00745B88" w:rsidRPr="00745B88">
        <w:rPr>
          <w:i/>
        </w:rPr>
        <w:t>θ</w:t>
      </w:r>
      <w:r w:rsidR="00745B88">
        <w:rPr>
          <w:i/>
          <w:vertAlign w:val="subscript"/>
        </w:rPr>
        <w:t>c</w:t>
      </w:r>
      <w:r w:rsidR="00745B88">
        <w:rPr>
          <w:i/>
        </w:rPr>
        <w:t xml:space="preserve"> = 25</w:t>
      </w:r>
      <w:r w:rsidR="00745B88" w:rsidRPr="00745B88">
        <w:rPr>
          <w:i/>
        </w:rPr>
        <w:t>,0°C</w:t>
      </w:r>
    </w:p>
    <w:p w:rsidR="00126544" w:rsidRPr="001C5CE5" w:rsidRDefault="00A40CF5" w:rsidP="00012E2F">
      <w:pPr>
        <w:ind w:left="567"/>
        <w:rPr>
          <w:i/>
        </w:rPr>
      </w:pPr>
      <w:r w:rsidRPr="00012E2F">
        <w:rPr>
          <w:i/>
          <w:u w:val="single"/>
        </w:rPr>
        <w:t>Données</w:t>
      </w:r>
      <w:r w:rsidR="001C5CE5">
        <w:rPr>
          <w:i/>
          <w:u w:val="single"/>
        </w:rPr>
        <w:t xml:space="preserve"> concernant l’eau </w:t>
      </w:r>
      <w:r w:rsidR="001C5CE5">
        <w:rPr>
          <w:i/>
        </w:rPr>
        <w:t>:</w:t>
      </w:r>
    </w:p>
    <w:p w:rsidR="006A07EC" w:rsidRPr="00745B88" w:rsidRDefault="002772F8" w:rsidP="0031661F">
      <w:pPr>
        <w:ind w:left="567"/>
        <w:rPr>
          <w:i/>
        </w:rPr>
      </w:pPr>
      <w:r>
        <w:rPr>
          <w:i/>
        </w:rPr>
        <w:t xml:space="preserve">- </w:t>
      </w:r>
      <w:r w:rsidR="0031661F">
        <w:rPr>
          <w:i/>
        </w:rPr>
        <w:t xml:space="preserve">Masse </w:t>
      </w:r>
      <w:r w:rsidR="00CA1128">
        <w:rPr>
          <w:i/>
        </w:rPr>
        <w:t>volumique :</w:t>
      </w:r>
      <w:r w:rsidR="00745B88">
        <w:rPr>
          <w:i/>
        </w:rPr>
        <w:t xml:space="preserve"> ρ</w:t>
      </w:r>
      <w:r w:rsidR="00745B88">
        <w:rPr>
          <w:i/>
          <w:vertAlign w:val="subscript"/>
        </w:rPr>
        <w:t>eau</w:t>
      </w:r>
      <w:r w:rsidR="00745B88">
        <w:rPr>
          <w:i/>
        </w:rPr>
        <w:t xml:space="preserve"> = 1000 kg.m</w:t>
      </w:r>
      <w:r w:rsidR="00745B88">
        <w:rPr>
          <w:i/>
          <w:vertAlign w:val="superscript"/>
        </w:rPr>
        <w:t>-3</w:t>
      </w:r>
    </w:p>
    <w:p w:rsidR="00745B88" w:rsidRDefault="00CA1128" w:rsidP="0031661F">
      <w:pPr>
        <w:ind w:left="567"/>
        <w:rPr>
          <w:i/>
          <w:vertAlign w:val="superscript"/>
        </w:rPr>
      </w:pPr>
      <w:r>
        <w:rPr>
          <w:i/>
        </w:rPr>
        <w:t>- capacité thermique :</w:t>
      </w:r>
      <w:r w:rsidR="00745B88">
        <w:rPr>
          <w:i/>
        </w:rPr>
        <w:t xml:space="preserve"> c</w:t>
      </w:r>
      <w:r w:rsidR="00745B88">
        <w:rPr>
          <w:i/>
          <w:vertAlign w:val="subscript"/>
        </w:rPr>
        <w:t>eau</w:t>
      </w:r>
      <w:r w:rsidR="00745B88">
        <w:rPr>
          <w:i/>
        </w:rPr>
        <w:t xml:space="preserve"> = 4,18 kJ.kg</w:t>
      </w:r>
      <w:r w:rsidR="00745B88">
        <w:rPr>
          <w:i/>
          <w:vertAlign w:val="superscript"/>
        </w:rPr>
        <w:t>-1</w:t>
      </w:r>
      <w:r w:rsidR="00745B88">
        <w:rPr>
          <w:i/>
        </w:rPr>
        <w:t>.K</w:t>
      </w:r>
      <w:r w:rsidR="00745B88">
        <w:rPr>
          <w:i/>
          <w:vertAlign w:val="superscript"/>
        </w:rPr>
        <w:t>-1</w:t>
      </w:r>
    </w:p>
    <w:p w:rsidR="006004CA" w:rsidRPr="006004CA" w:rsidRDefault="006004CA" w:rsidP="006004CA"/>
    <w:p w:rsidR="00804F5F" w:rsidRPr="00E1553D" w:rsidRDefault="00804F5F" w:rsidP="00804F5F">
      <w:pPr>
        <w:jc w:val="center"/>
      </w:pPr>
      <w:r w:rsidRPr="00E1553D">
        <w:t xml:space="preserve">1- </w:t>
      </w:r>
      <w:r w:rsidR="00C97322" w:rsidRPr="00E1553D">
        <w:rPr>
          <w:u w:val="single"/>
        </w:rPr>
        <w:t xml:space="preserve">Chauffage de </w:t>
      </w:r>
      <w:r w:rsidR="008A3D6C" w:rsidRPr="00E1553D">
        <w:rPr>
          <w:u w:val="single"/>
        </w:rPr>
        <w:t xml:space="preserve">l’eau lors </w:t>
      </w:r>
      <w:r w:rsidR="007E7505" w:rsidRPr="00E1553D">
        <w:rPr>
          <w:u w:val="single"/>
        </w:rPr>
        <w:t>des deux vidanges de la piscine</w:t>
      </w:r>
      <w:r w:rsidR="007E7505" w:rsidRPr="00E1553D">
        <w:t>.</w:t>
      </w:r>
    </w:p>
    <w:p w:rsidR="005A0AE4" w:rsidRPr="00F21345" w:rsidRDefault="00C32A84" w:rsidP="008A63FF">
      <w:r>
        <w:t xml:space="preserve">  1) </w:t>
      </w:r>
      <w:r w:rsidR="00D26773">
        <w:t xml:space="preserve">Montrer </w:t>
      </w:r>
      <w:r w:rsidR="00F21345">
        <w:t>que le volume d’eau utilisé lors des deux vidanges de la piscine est V = 7,5.10</w:t>
      </w:r>
      <w:r w:rsidR="00F21345">
        <w:rPr>
          <w:vertAlign w:val="superscript"/>
        </w:rPr>
        <w:t>3</w:t>
      </w:r>
      <w:r w:rsidR="00F21345">
        <w:t xml:space="preserve"> m</w:t>
      </w:r>
      <w:r w:rsidR="00F21345">
        <w:rPr>
          <w:vertAlign w:val="superscript"/>
        </w:rPr>
        <w:t>3</w:t>
      </w:r>
      <w:r w:rsidR="00F21345">
        <w:t>.</w:t>
      </w:r>
    </w:p>
    <w:p w:rsidR="00D26773" w:rsidRDefault="008A63FF" w:rsidP="00F21345">
      <w:r>
        <w:t xml:space="preserve">  2) E</w:t>
      </w:r>
      <w:r w:rsidR="00D26773">
        <w:t xml:space="preserve">xprimer </w:t>
      </w:r>
      <w:r w:rsidR="00F21345">
        <w:t>l’énergie thermique Q</w:t>
      </w:r>
      <w:r w:rsidR="00F21345">
        <w:rPr>
          <w:vertAlign w:val="subscript"/>
        </w:rPr>
        <w:t>vidange</w:t>
      </w:r>
      <w:r w:rsidR="00F21345">
        <w:t xml:space="preserve"> à fournir pour chauffer les eaux de baignade lors des deux vidanges en fonction de ρ, V, c</w:t>
      </w:r>
      <w:r w:rsidR="00F21345">
        <w:rPr>
          <w:vertAlign w:val="subscript"/>
        </w:rPr>
        <w:t>eau</w:t>
      </w:r>
      <w:r w:rsidR="00F21345">
        <w:t>, θ</w:t>
      </w:r>
      <w:r w:rsidR="00F21345">
        <w:rPr>
          <w:vertAlign w:val="subscript"/>
        </w:rPr>
        <w:t>c</w:t>
      </w:r>
      <w:r w:rsidR="00F21345">
        <w:t xml:space="preserve"> et θ</w:t>
      </w:r>
      <w:r w:rsidR="00F21345">
        <w:rPr>
          <w:vertAlign w:val="subscript"/>
        </w:rPr>
        <w:t>f</w:t>
      </w:r>
      <w:r w:rsidR="00F21345">
        <w:t>.</w:t>
      </w:r>
    </w:p>
    <w:p w:rsidR="00F21345" w:rsidRPr="00F21345" w:rsidRDefault="00F21345" w:rsidP="00F21345">
      <w:r>
        <w:t xml:space="preserve">      Calculer sa valeur.</w:t>
      </w:r>
    </w:p>
    <w:p w:rsidR="008A63FF" w:rsidRDefault="008A63FF" w:rsidP="00F21345">
      <w:r>
        <w:t xml:space="preserve">  3) </w:t>
      </w:r>
      <w:r w:rsidR="007949B2">
        <w:t xml:space="preserve">Quelle </w:t>
      </w:r>
      <w:r w:rsidR="00F21345">
        <w:t>doit être la puissance minimale de la chaudière qui permet, au cours d’une seule vidange, de chauffer l’eau en 72 h ?</w:t>
      </w:r>
    </w:p>
    <w:p w:rsidR="006004CA" w:rsidRDefault="006004CA" w:rsidP="00F21345"/>
    <w:p w:rsidR="007949B2" w:rsidRPr="007E7505" w:rsidRDefault="007949B2" w:rsidP="007949B2">
      <w:pPr>
        <w:jc w:val="center"/>
      </w:pPr>
      <w:r>
        <w:t xml:space="preserve">2- </w:t>
      </w:r>
      <w:r>
        <w:rPr>
          <w:u w:val="single"/>
        </w:rPr>
        <w:t xml:space="preserve">Chauffage </w:t>
      </w:r>
      <w:r w:rsidR="007E7505">
        <w:rPr>
          <w:u w:val="single"/>
        </w:rPr>
        <w:t>de l’eau du bassin pour compenser les pertes thermiques quotidiennes</w:t>
      </w:r>
      <w:r w:rsidR="007E7505">
        <w:t>.</w:t>
      </w:r>
    </w:p>
    <w:p w:rsidR="007949B2" w:rsidRPr="007949B2" w:rsidRDefault="007949B2" w:rsidP="007949B2">
      <w:pPr>
        <w:ind w:left="567"/>
        <w:rPr>
          <w:i/>
        </w:rPr>
      </w:pPr>
      <w:r w:rsidRPr="007949B2">
        <w:rPr>
          <w:i/>
          <w:u w:val="single"/>
        </w:rPr>
        <w:t>Données </w:t>
      </w:r>
      <w:r w:rsidRPr="007949B2">
        <w:rPr>
          <w:i/>
        </w:rPr>
        <w:t>:</w:t>
      </w:r>
    </w:p>
    <w:p w:rsidR="007949B2" w:rsidRDefault="007949B2" w:rsidP="007949B2">
      <w:pPr>
        <w:ind w:left="567"/>
        <w:rPr>
          <w:i/>
        </w:rPr>
      </w:pPr>
      <w:r>
        <w:rPr>
          <w:i/>
        </w:rPr>
        <w:t xml:space="preserve">- Par </w:t>
      </w:r>
      <w:r w:rsidR="007E7505">
        <w:rPr>
          <w:i/>
        </w:rPr>
        <w:t>jour, on estime que les pertes thermiques représentent une énergie thermique Q</w:t>
      </w:r>
      <w:r w:rsidR="007E7505">
        <w:rPr>
          <w:i/>
          <w:vertAlign w:val="subscript"/>
        </w:rPr>
        <w:t>pertes</w:t>
      </w:r>
      <w:r w:rsidR="007E7505">
        <w:rPr>
          <w:i/>
        </w:rPr>
        <w:t xml:space="preserve"> = 50.10</w:t>
      </w:r>
      <w:r w:rsidR="007E7505">
        <w:rPr>
          <w:i/>
          <w:vertAlign w:val="superscript"/>
        </w:rPr>
        <w:t>9</w:t>
      </w:r>
      <w:r w:rsidR="007E7505">
        <w:rPr>
          <w:i/>
        </w:rPr>
        <w:t>.J jour</w:t>
      </w:r>
      <w:r w:rsidR="007E7505">
        <w:rPr>
          <w:i/>
          <w:vertAlign w:val="superscript"/>
        </w:rPr>
        <w:t>-1</w:t>
      </w:r>
      <w:r w:rsidR="007E7505">
        <w:rPr>
          <w:i/>
        </w:rPr>
        <w:t>.</w:t>
      </w:r>
    </w:p>
    <w:p w:rsidR="007E7505" w:rsidRPr="007E7505" w:rsidRDefault="007E7505" w:rsidP="007949B2">
      <w:pPr>
        <w:ind w:left="567"/>
        <w:rPr>
          <w:i/>
        </w:rPr>
      </w:pPr>
      <w:r>
        <w:rPr>
          <w:i/>
        </w:rPr>
        <w:t>- La majorité des pertes thermiques se fait par évaporation évaluée à 0,240 L.h</w:t>
      </w:r>
      <w:r>
        <w:rPr>
          <w:i/>
          <w:vertAlign w:val="superscript"/>
        </w:rPr>
        <w:t>-1</w:t>
      </w:r>
      <w:r>
        <w:rPr>
          <w:i/>
        </w:rPr>
        <w:t>.m</w:t>
      </w:r>
      <w:r>
        <w:rPr>
          <w:i/>
          <w:vertAlign w:val="superscript"/>
        </w:rPr>
        <w:t>-2</w:t>
      </w:r>
      <w:r>
        <w:rPr>
          <w:i/>
        </w:rPr>
        <w:t xml:space="preserve"> de bassin.</w:t>
      </w:r>
    </w:p>
    <w:p w:rsidR="007949B2" w:rsidRPr="007E7505" w:rsidRDefault="007949B2" w:rsidP="007949B2">
      <w:pPr>
        <w:ind w:left="567"/>
        <w:rPr>
          <w:i/>
        </w:rPr>
      </w:pPr>
      <w:r>
        <w:rPr>
          <w:i/>
        </w:rPr>
        <w:t xml:space="preserve">- Chaleur </w:t>
      </w:r>
      <w:r w:rsidR="007E7505">
        <w:rPr>
          <w:i/>
        </w:rPr>
        <w:t>latente de vaporisation de l’eau à 20°C : L</w:t>
      </w:r>
      <w:r w:rsidR="007E7505">
        <w:rPr>
          <w:i/>
          <w:vertAlign w:val="subscript"/>
        </w:rPr>
        <w:t>vap</w:t>
      </w:r>
      <w:r w:rsidR="007E7505">
        <w:rPr>
          <w:i/>
        </w:rPr>
        <w:t xml:space="preserve"> = 2454 kJ.kg</w:t>
      </w:r>
      <w:r w:rsidR="007E7505">
        <w:rPr>
          <w:i/>
          <w:vertAlign w:val="superscript"/>
        </w:rPr>
        <w:t>-1</w:t>
      </w:r>
      <w:r w:rsidR="007E7505">
        <w:rPr>
          <w:i/>
        </w:rPr>
        <w:t>.</w:t>
      </w:r>
    </w:p>
    <w:p w:rsidR="009B2DB6" w:rsidRDefault="007949B2" w:rsidP="009B2DB6">
      <w:r>
        <w:t xml:space="preserve">  1</w:t>
      </w:r>
      <w:r w:rsidR="008A63FF">
        <w:t xml:space="preserve">) </w:t>
      </w:r>
      <w:r>
        <w:t xml:space="preserve">Sur </w:t>
      </w:r>
      <w:r w:rsidR="009B2DB6">
        <w:t xml:space="preserve">une année entière, montrer que l’énergie thermique consommée pour compenser les </w:t>
      </w:r>
      <w:r w:rsidR="00833568">
        <w:t xml:space="preserve">pertes thermiques vaut environ </w:t>
      </w:r>
      <w:r w:rsidR="009B2DB6" w:rsidRPr="00A96A35">
        <w:rPr>
          <w:position w:val="-18"/>
        </w:rPr>
        <w:object w:dxaOrig="2040" w:dyaOrig="440">
          <v:shape id="_x0000_i1041" type="#_x0000_t75" style="width:102pt;height:21.75pt" o:ole="">
            <v:imagedata r:id="rId60" o:title=""/>
          </v:shape>
          <o:OLEObject Type="Embed" ProgID="Equation.DSMT4" ShapeID="_x0000_i1041" DrawAspect="Content" ObjectID="_1623067859" r:id="rId61"/>
        </w:object>
      </w:r>
      <w:r w:rsidR="009B2DB6">
        <w:t>.</w:t>
      </w:r>
    </w:p>
    <w:p w:rsidR="00D26773" w:rsidRPr="00833568" w:rsidRDefault="007949B2" w:rsidP="009B2DB6">
      <w:r>
        <w:t xml:space="preserve">  2) Justifier </w:t>
      </w:r>
      <w:r w:rsidR="00833568">
        <w:t>que dans la suite du sujet, on pourra négliger l’énergie thermique Q</w:t>
      </w:r>
      <w:r w:rsidR="00833568">
        <w:rPr>
          <w:vertAlign w:val="subscript"/>
        </w:rPr>
        <w:t>vidange</w:t>
      </w:r>
      <w:r w:rsidR="00833568">
        <w:t xml:space="preserve"> devant l’énergie thermique </w:t>
      </w:r>
      <w:r w:rsidR="00833568" w:rsidRPr="00A96A35">
        <w:rPr>
          <w:position w:val="-18"/>
        </w:rPr>
        <w:object w:dxaOrig="900" w:dyaOrig="420">
          <v:shape id="_x0000_i1042" type="#_x0000_t75" style="width:45pt;height:21pt" o:ole="">
            <v:imagedata r:id="rId62" o:title=""/>
          </v:shape>
          <o:OLEObject Type="Embed" ProgID="Equation.DSMT4" ShapeID="_x0000_i1042" DrawAspect="Content" ObjectID="_1623067860" r:id="rId63"/>
        </w:object>
      </w:r>
      <w:r w:rsidR="00833568">
        <w:t>.</w:t>
      </w:r>
    </w:p>
    <w:p w:rsidR="007949B2" w:rsidRDefault="007949B2" w:rsidP="009B2DB6">
      <w:r>
        <w:t xml:space="preserve">  3) Calculer </w:t>
      </w:r>
      <w:r w:rsidR="00833568">
        <w:t>le volume d’eau évaporé dans l’air en une journée et évacué par déshumidification.</w:t>
      </w:r>
    </w:p>
    <w:p w:rsidR="007949B2" w:rsidRDefault="00BD5D97" w:rsidP="009B2DB6">
      <w:r>
        <w:t xml:space="preserve">  4) Justifier </w:t>
      </w:r>
      <w:r w:rsidR="00833568">
        <w:t>que l’énergie thermique doit être fournie à l’eau pour qu’elle s’évapore.</w:t>
      </w:r>
    </w:p>
    <w:p w:rsidR="00053706" w:rsidRDefault="00833568" w:rsidP="009B2DB6">
      <w:r>
        <w:t xml:space="preserve">      En déduire</w:t>
      </w:r>
      <w:r w:rsidR="00053706">
        <w:t xml:space="preserve"> la conséquence de cette évaporation sur la température des eaux du bassin.</w:t>
      </w:r>
    </w:p>
    <w:p w:rsidR="00BD5D97" w:rsidRDefault="00BD5D97" w:rsidP="009B2DB6">
      <w:r>
        <w:t xml:space="preserve">  5) Déterminer </w:t>
      </w:r>
      <w:r w:rsidR="00053706">
        <w:t>l’énergie thermique Q</w:t>
      </w:r>
      <w:r w:rsidR="00053706">
        <w:rPr>
          <w:vertAlign w:val="subscript"/>
        </w:rPr>
        <w:t>vap</w:t>
      </w:r>
      <w:r w:rsidR="00053706">
        <w:t xml:space="preserve"> perdue quotidiennement par l’eau du bassin par évaporation.</w:t>
      </w:r>
    </w:p>
    <w:p w:rsidR="00053706" w:rsidRPr="00053706" w:rsidRDefault="00053706" w:rsidP="009B2DB6">
      <w:r>
        <w:t xml:space="preserve">      Quel pourcentage représente cette perte thermique su</w:t>
      </w:r>
      <w:r w:rsidR="000E2298">
        <w:t>r</w:t>
      </w:r>
      <w:r>
        <w:t xml:space="preserve"> les pertes thermiques quotidiennes ?</w:t>
      </w:r>
    </w:p>
    <w:p w:rsidR="00D26773" w:rsidRDefault="00D26773" w:rsidP="00804F5F">
      <w:pPr>
        <w:jc w:val="both"/>
      </w:pPr>
    </w:p>
    <w:p w:rsidR="00D26773" w:rsidRDefault="00D26773" w:rsidP="009B2DB6">
      <w:r>
        <w:t xml:space="preserve"> Le schéma </w:t>
      </w:r>
      <w:r w:rsidR="00053706">
        <w:t>ci-dessous représente les différentes pertes thermiques :</w:t>
      </w:r>
    </w:p>
    <w:p w:rsidR="00D26773" w:rsidRDefault="00143844" w:rsidP="00804F5F">
      <w:pPr>
        <w:jc w:val="both"/>
      </w:pPr>
      <w:r w:rsidRPr="003D4403">
        <w:rPr>
          <w:noProof/>
        </w:rPr>
        <w:drawing>
          <wp:anchor distT="0" distB="0" distL="114300" distR="114300" simplePos="0" relativeHeight="251642368" behindDoc="1" locked="0" layoutInCell="1" allowOverlap="1">
            <wp:simplePos x="0" y="0"/>
            <wp:positionH relativeFrom="column">
              <wp:posOffset>621664</wp:posOffset>
            </wp:positionH>
            <wp:positionV relativeFrom="paragraph">
              <wp:posOffset>17780</wp:posOffset>
            </wp:positionV>
            <wp:extent cx="3055401" cy="2035926"/>
            <wp:effectExtent l="0" t="0" r="0" b="2540"/>
            <wp:wrapNone/>
            <wp:docPr id="16" name="Image 16" descr="C:\Users\Alain Ludier\OneDrive\Documents\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ain Ludier\OneDrive\Documents\e1.jp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2062" t="3502" r="2041"/>
                    <a:stretch/>
                  </pic:blipFill>
                  <pic:spPr bwMode="auto">
                    <a:xfrm>
                      <a:off x="0" y="0"/>
                      <a:ext cx="3087764" cy="205749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26773" w:rsidRDefault="00D26773" w:rsidP="00804F5F">
      <w:pPr>
        <w:jc w:val="both"/>
      </w:pPr>
    </w:p>
    <w:p w:rsidR="00D26773" w:rsidRDefault="00D26773" w:rsidP="00804F5F">
      <w:pPr>
        <w:jc w:val="both"/>
      </w:pPr>
    </w:p>
    <w:p w:rsidR="00D26773" w:rsidRDefault="00D26773" w:rsidP="00804F5F">
      <w:pPr>
        <w:jc w:val="both"/>
      </w:pPr>
    </w:p>
    <w:p w:rsidR="00D26773" w:rsidRDefault="00D26773" w:rsidP="00804F5F">
      <w:pPr>
        <w:jc w:val="both"/>
      </w:pPr>
    </w:p>
    <w:p w:rsidR="00D26773" w:rsidRDefault="00D26773" w:rsidP="00804F5F">
      <w:pPr>
        <w:jc w:val="both"/>
      </w:pPr>
    </w:p>
    <w:p w:rsidR="00D26773" w:rsidRDefault="00D26773" w:rsidP="00804F5F">
      <w:pPr>
        <w:jc w:val="both"/>
      </w:pPr>
    </w:p>
    <w:p w:rsidR="00D26773" w:rsidRDefault="00D26773" w:rsidP="00804F5F">
      <w:pPr>
        <w:jc w:val="both"/>
      </w:pPr>
    </w:p>
    <w:p w:rsidR="00D26773" w:rsidRDefault="00D26773" w:rsidP="00804F5F">
      <w:pPr>
        <w:jc w:val="both"/>
      </w:pPr>
    </w:p>
    <w:p w:rsidR="00D26773" w:rsidRDefault="00D26773" w:rsidP="00804F5F">
      <w:pPr>
        <w:jc w:val="both"/>
      </w:pPr>
    </w:p>
    <w:p w:rsidR="00D26773" w:rsidRDefault="00D26773" w:rsidP="00804F5F">
      <w:pPr>
        <w:jc w:val="both"/>
      </w:pPr>
    </w:p>
    <w:p w:rsidR="00143844" w:rsidRDefault="00143844" w:rsidP="00804F5F">
      <w:pPr>
        <w:jc w:val="both"/>
      </w:pPr>
      <w:r>
        <w:br w:type="page"/>
      </w:r>
    </w:p>
    <w:p w:rsidR="00D26773" w:rsidRDefault="00D26773" w:rsidP="00287A68">
      <w:r>
        <w:lastRenderedPageBreak/>
        <w:t xml:space="preserve">  6) a- Donner </w:t>
      </w:r>
      <w:r w:rsidR="00287A68">
        <w:t>le nom du mode de transfert thermique représenté par la flèche 3.</w:t>
      </w:r>
    </w:p>
    <w:p w:rsidR="00D26773" w:rsidRDefault="00D26773" w:rsidP="00287A68"/>
    <w:p w:rsidR="004D73E9" w:rsidRDefault="00287A68" w:rsidP="00287A68">
      <w:r>
        <w:t xml:space="preserve"> </w:t>
      </w:r>
      <w:r w:rsidR="00D26773">
        <w:t xml:space="preserve">Le </w:t>
      </w:r>
      <w:r>
        <w:t>mode de transfert représenté par la flèche 2 peut être décrit par le texte suivant :</w:t>
      </w:r>
    </w:p>
    <w:p w:rsidR="008F4210" w:rsidRDefault="00026B6E" w:rsidP="00744062">
      <w:pPr>
        <w:ind w:left="170" w:right="397"/>
      </w:pPr>
      <w:r w:rsidRPr="00026B6E">
        <w:rPr>
          <w:noProof/>
        </w:rPr>
        <w:drawing>
          <wp:anchor distT="0" distB="0" distL="114300" distR="114300" simplePos="0" relativeHeight="251675136" behindDoc="0" locked="0" layoutInCell="1" allowOverlap="1">
            <wp:simplePos x="0" y="0"/>
            <wp:positionH relativeFrom="column">
              <wp:posOffset>4460240</wp:posOffset>
            </wp:positionH>
            <wp:positionV relativeFrom="paragraph">
              <wp:posOffset>186690</wp:posOffset>
            </wp:positionV>
            <wp:extent cx="971550" cy="171450"/>
            <wp:effectExtent l="0" t="0" r="0" b="0"/>
            <wp:wrapNone/>
            <wp:docPr id="292" name="Image 292" descr="C:\Users\Alain Ludier\OneDrive\Documents\no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lain Ludier\OneDrive\Documents\noir.jp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7587" t="65980" r="22068" b="15463"/>
                    <a:stretch/>
                  </pic:blipFill>
                  <pic:spPr bwMode="auto">
                    <a:xfrm>
                      <a:off x="0" y="0"/>
                      <a:ext cx="971550"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26B6E">
        <w:rPr>
          <w:noProof/>
        </w:rPr>
        <w:drawing>
          <wp:anchor distT="0" distB="0" distL="114300" distR="114300" simplePos="0" relativeHeight="251674112" behindDoc="1" locked="0" layoutInCell="1" allowOverlap="1">
            <wp:simplePos x="0" y="0"/>
            <wp:positionH relativeFrom="column">
              <wp:posOffset>421640</wp:posOffset>
            </wp:positionH>
            <wp:positionV relativeFrom="paragraph">
              <wp:posOffset>40005</wp:posOffset>
            </wp:positionV>
            <wp:extent cx="742950" cy="161925"/>
            <wp:effectExtent l="0" t="0" r="0" b="9525"/>
            <wp:wrapNone/>
            <wp:docPr id="291" name="Image 291" descr="C:\Users\Alain Ludier\OneDrive\Documents\no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lain Ludier\OneDrive\Documents\noir.jp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15172" t="30928" r="31035" b="51546"/>
                    <a:stretch/>
                  </pic:blipFill>
                  <pic:spPr bwMode="auto">
                    <a:xfrm>
                      <a:off x="0" y="0"/>
                      <a:ext cx="742950" cy="161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 La                    </w:t>
      </w:r>
      <w:r w:rsidRPr="00026B6E">
        <w:t xml:space="preserve"> </w:t>
      </w:r>
      <w:r w:rsidR="000818EF" w:rsidRPr="00026B6E">
        <w:t>concerne le transfert thermique de la piscine à l’air ambiant par le mouvement de l’eau et le mouvement de l’air. La chaleur de l’eau s’échappe alors par</w:t>
      </w:r>
      <w:r>
        <w:t xml:space="preserve">                            dans l’air plus frais ».</w:t>
      </w:r>
    </w:p>
    <w:p w:rsidR="00D26773" w:rsidRDefault="00D26773" w:rsidP="00287A68">
      <w:r>
        <w:t xml:space="preserve">      b- Donner </w:t>
      </w:r>
      <w:r w:rsidR="004D73E9">
        <w:t>le nom de transfert thermique noirci dans le texte précédent.</w:t>
      </w:r>
    </w:p>
    <w:p w:rsidR="00D26773" w:rsidRDefault="00D26773" w:rsidP="00287A68">
      <w:r>
        <w:t xml:space="preserve">      c- En </w:t>
      </w:r>
      <w:r w:rsidR="004D73E9">
        <w:t>déduire le nom du troisième mode de transfert thermique représenté par la flèche 1.</w:t>
      </w:r>
    </w:p>
    <w:p w:rsidR="006879FD" w:rsidRDefault="006879FD" w:rsidP="00287A68"/>
    <w:p w:rsidR="001D78AC" w:rsidRDefault="00BD5D97" w:rsidP="005C7D9B">
      <w:pPr>
        <w:rPr>
          <w:b/>
        </w:rPr>
      </w:pPr>
      <w:r>
        <w:rPr>
          <w:b/>
          <w:u w:val="single"/>
        </w:rPr>
        <w:t>Calorimétrie</w:t>
      </w:r>
      <w:r w:rsidR="001C638B">
        <w:t xml:space="preserve"> – </w:t>
      </w:r>
      <w:r w:rsidR="001C638B">
        <w:rPr>
          <w:b/>
          <w:u w:val="single"/>
        </w:rPr>
        <w:t>Chimie organique</w:t>
      </w:r>
      <w:r w:rsidR="001C638B">
        <w:t xml:space="preserve"> </w:t>
      </w:r>
      <w:r w:rsidR="00EC631E">
        <w:rPr>
          <w:b/>
        </w:rPr>
        <w:t>(B)</w:t>
      </w:r>
    </w:p>
    <w:p w:rsidR="008F4210" w:rsidRDefault="008F4210" w:rsidP="008F4210">
      <w:pPr>
        <w:ind w:left="170"/>
      </w:pPr>
      <w:r>
        <w:rPr>
          <w:u w:val="single"/>
        </w:rPr>
        <w:t>Utilisation de différentes chaudières</w:t>
      </w:r>
      <w:r>
        <w:t>.</w:t>
      </w:r>
    </w:p>
    <w:p w:rsidR="006004CA" w:rsidRPr="008F4210" w:rsidRDefault="006004CA" w:rsidP="008F4210">
      <w:pPr>
        <w:ind w:left="170"/>
      </w:pPr>
    </w:p>
    <w:p w:rsidR="00BD5D97" w:rsidRPr="008F4210" w:rsidRDefault="00BD5D97" w:rsidP="00BD5D97">
      <w:pPr>
        <w:jc w:val="center"/>
      </w:pPr>
      <w:r>
        <w:t xml:space="preserve">1- </w:t>
      </w:r>
      <w:r>
        <w:rPr>
          <w:u w:val="single"/>
        </w:rPr>
        <w:t xml:space="preserve">Utilisation </w:t>
      </w:r>
      <w:r w:rsidR="008F4210">
        <w:rPr>
          <w:u w:val="single"/>
        </w:rPr>
        <w:t>d’une chaudière à condensation</w:t>
      </w:r>
      <w:r w:rsidR="008F4210">
        <w:t>.</w:t>
      </w:r>
    </w:p>
    <w:p w:rsidR="00BD5D97" w:rsidRDefault="00BD5D97" w:rsidP="005C7D9B">
      <w:r>
        <w:t xml:space="preserve"> On utilise </w:t>
      </w:r>
      <w:r w:rsidR="008F4210">
        <w:t>une chaudière à condensation pour chauffer l’eau des bassins.</w:t>
      </w:r>
    </w:p>
    <w:p w:rsidR="008F4210" w:rsidRDefault="008F4210" w:rsidP="005C7D9B">
      <w:r>
        <w:t xml:space="preserve"> On considère que le combustible utilisé est le méthane.</w:t>
      </w:r>
    </w:p>
    <w:p w:rsidR="00BD5D97" w:rsidRDefault="00BD5D97" w:rsidP="00BD5D97">
      <w:pPr>
        <w:ind w:left="567"/>
        <w:rPr>
          <w:i/>
        </w:rPr>
      </w:pPr>
      <w:r>
        <w:rPr>
          <w:i/>
          <w:u w:val="single"/>
        </w:rPr>
        <w:t>Données </w:t>
      </w:r>
      <w:r>
        <w:rPr>
          <w:i/>
        </w:rPr>
        <w:t>:</w:t>
      </w:r>
    </w:p>
    <w:p w:rsidR="00BD5D97" w:rsidRDefault="00BD5D97" w:rsidP="00BD5D97">
      <w:pPr>
        <w:ind w:left="567"/>
        <w:rPr>
          <w:i/>
        </w:rPr>
      </w:pPr>
      <w:r w:rsidRPr="00BD5D97">
        <w:rPr>
          <w:i/>
        </w:rPr>
        <w:t>-</w:t>
      </w:r>
      <w:r>
        <w:rPr>
          <w:i/>
        </w:rPr>
        <w:t xml:space="preserve"> </w:t>
      </w:r>
      <w:r w:rsidR="006247BE">
        <w:rPr>
          <w:i/>
        </w:rPr>
        <w:t>Pouvoir calorifique supérieur du méthane : PCS</w:t>
      </w:r>
      <w:r w:rsidR="006247BE">
        <w:rPr>
          <w:i/>
          <w:vertAlign w:val="subscript"/>
        </w:rPr>
        <w:t>méthane</w:t>
      </w:r>
      <w:r w:rsidR="006247BE">
        <w:rPr>
          <w:i/>
        </w:rPr>
        <w:t xml:space="preserve"> = 55 MJ.kg</w:t>
      </w:r>
      <w:r w:rsidR="006247BE">
        <w:rPr>
          <w:i/>
          <w:vertAlign w:val="superscript"/>
        </w:rPr>
        <w:t>-1</w:t>
      </w:r>
    </w:p>
    <w:p w:rsidR="00EC1A2F" w:rsidRDefault="006247BE" w:rsidP="00BA3068">
      <w:pPr>
        <w:ind w:left="567"/>
        <w:rPr>
          <w:i/>
        </w:rPr>
      </w:pPr>
      <w:r>
        <w:rPr>
          <w:i/>
        </w:rPr>
        <w:t xml:space="preserve">- </w:t>
      </w:r>
      <w:r w:rsidRPr="006247BE">
        <w:rPr>
          <w:i/>
        </w:rPr>
        <w:t>É</w:t>
      </w:r>
      <w:r>
        <w:rPr>
          <w:i/>
        </w:rPr>
        <w:t>nergie thermique à fournir annuellement pour compenser les pertes thermiques :</w:t>
      </w:r>
    </w:p>
    <w:p w:rsidR="00EC1A2F" w:rsidRDefault="006247BE" w:rsidP="00FC3E98">
      <w:pPr>
        <w:ind w:left="567"/>
      </w:pPr>
      <w:r w:rsidRPr="006247BE">
        <w:rPr>
          <w:i/>
        </w:rPr>
        <w:object w:dxaOrig="2040" w:dyaOrig="440">
          <v:shape id="_x0000_i1043" type="#_x0000_t75" style="width:102pt;height:21.75pt" o:ole="">
            <v:imagedata r:id="rId60" o:title=""/>
          </v:shape>
          <o:OLEObject Type="Embed" ProgID="Equation.DSMT4" ShapeID="_x0000_i1043" DrawAspect="Content" ObjectID="_1623067861" r:id="rId67"/>
        </w:object>
      </w:r>
    </w:p>
    <w:p w:rsidR="00C458C6" w:rsidRDefault="00BD5D97" w:rsidP="00C73ADE">
      <w:r>
        <w:t xml:space="preserve">  1</w:t>
      </w:r>
      <w:r w:rsidR="00C458C6" w:rsidRPr="009B4293">
        <w:t xml:space="preserve">) </w:t>
      </w:r>
      <w:r>
        <w:t xml:space="preserve">Ajuster </w:t>
      </w:r>
      <w:r w:rsidR="006247BE">
        <w:t>l’équation de combustion du méthane suivante :</w:t>
      </w:r>
    </w:p>
    <w:p w:rsidR="00C73ADE" w:rsidRDefault="00C73ADE" w:rsidP="00C73ADE">
      <w:pPr>
        <w:jc w:val="center"/>
      </w:pPr>
      <w:r w:rsidRPr="007A1026">
        <w:rPr>
          <w:position w:val="-12"/>
        </w:rPr>
        <w:object w:dxaOrig="3220" w:dyaOrig="360">
          <v:shape id="_x0000_i1044" type="#_x0000_t75" style="width:161.25pt;height:18pt" o:ole="">
            <v:imagedata r:id="rId68" o:title=""/>
          </v:shape>
          <o:OLEObject Type="Embed" ProgID="Equation.DSMT4" ShapeID="_x0000_i1044" DrawAspect="Content" ObjectID="_1623067862" r:id="rId69"/>
        </w:object>
      </w:r>
    </w:p>
    <w:p w:rsidR="00BD5D97" w:rsidRDefault="00BD5D97" w:rsidP="00C73ADE">
      <w:r>
        <w:t xml:space="preserve">  2) Montrer </w:t>
      </w:r>
      <w:r w:rsidR="00C73ADE">
        <w:t>que la masse m de méthane, nécessaire pour chauffer les eaux de bassin en une année, est de 3,3.10</w:t>
      </w:r>
      <w:r w:rsidR="00C73ADE">
        <w:rPr>
          <w:vertAlign w:val="superscript"/>
        </w:rPr>
        <w:t>2</w:t>
      </w:r>
      <w:r w:rsidR="00C73ADE">
        <w:t xml:space="preserve"> t.</w:t>
      </w:r>
    </w:p>
    <w:p w:rsidR="00C73ADE" w:rsidRDefault="00C73ADE" w:rsidP="00C73ADE">
      <w:r>
        <w:t xml:space="preserve">      Calculer la quantité de matière n correspondante.</w:t>
      </w:r>
    </w:p>
    <w:p w:rsidR="006004CA" w:rsidRPr="00C73ADE" w:rsidRDefault="006004CA" w:rsidP="00C73ADE"/>
    <w:p w:rsidR="00BD5D97" w:rsidRPr="00C73ADE" w:rsidRDefault="00BD5D97" w:rsidP="00C73ADE">
      <w:pPr>
        <w:jc w:val="center"/>
      </w:pPr>
      <w:r>
        <w:t xml:space="preserve">2- </w:t>
      </w:r>
      <w:r>
        <w:rPr>
          <w:u w:val="single"/>
        </w:rPr>
        <w:t>Utilisation</w:t>
      </w:r>
      <w:r w:rsidR="00C73ADE">
        <w:rPr>
          <w:u w:val="single"/>
        </w:rPr>
        <w:t xml:space="preserve"> d’une chaudière numérique</w:t>
      </w:r>
      <w:r w:rsidR="00C73ADE">
        <w:t>.</w:t>
      </w:r>
    </w:p>
    <w:p w:rsidR="00BD5D97" w:rsidRDefault="00BD5D97" w:rsidP="00C73ADE">
      <w:r>
        <w:t xml:space="preserve"> Une </w:t>
      </w:r>
      <w:r w:rsidR="00122429">
        <w:t>piste d’étude pour diminuer la consommation énergétique en gaz est l’utilisation d’une chaudière numérique.</w:t>
      </w:r>
    </w:p>
    <w:p w:rsidR="00122429" w:rsidRPr="00122429" w:rsidRDefault="00122429" w:rsidP="00C73ADE">
      <w:r>
        <w:t xml:space="preserve"> En effet, la chaleur dégagée par le fonctionnement d’un centre de données </w:t>
      </w:r>
      <w:r>
        <w:rPr>
          <w:sz w:val="20"/>
          <w:szCs w:val="20"/>
        </w:rPr>
        <w:t>(data center)</w:t>
      </w:r>
      <w:r>
        <w:t xml:space="preserve"> permet de récupérer une puissance de 50 kW utile pour assurer le chauffage de l’eau des bassins et compenser les pertes thermiques.</w:t>
      </w:r>
    </w:p>
    <w:p w:rsidR="00BD5D97" w:rsidRDefault="00BD5D97" w:rsidP="00C73ADE">
      <w:r>
        <w:t xml:space="preserve">  1) Montrer </w:t>
      </w:r>
      <w:r w:rsidR="00122429">
        <w:t>que cette chaudière numérique permet de diminuer les consommations énergétiques en gaz d’environ 9%.</w:t>
      </w:r>
    </w:p>
    <w:p w:rsidR="00BD5D97" w:rsidRDefault="00BD5D97" w:rsidP="00C73ADE">
      <w:r>
        <w:t xml:space="preserve">  2) Déterminer </w:t>
      </w:r>
      <w:r w:rsidR="00122429">
        <w:t>la masse de dioxyde de carbone qui ne sera pas rejetée dans l’atmosphère grâce aux économies de chauffage réalisées grâce à l’utilisation de cette chaudière numérique.</w:t>
      </w:r>
    </w:p>
    <w:p w:rsidR="006004CA" w:rsidRDefault="006004CA" w:rsidP="00C73ADE"/>
    <w:p w:rsidR="00BD5D97" w:rsidRPr="006004CA" w:rsidRDefault="00BD5D97" w:rsidP="006004CA">
      <w:pPr>
        <w:jc w:val="center"/>
      </w:pPr>
      <w:r>
        <w:t xml:space="preserve">3- </w:t>
      </w:r>
      <w:r>
        <w:rPr>
          <w:u w:val="single"/>
        </w:rPr>
        <w:t>Utilisation</w:t>
      </w:r>
      <w:r w:rsidR="006004CA">
        <w:rPr>
          <w:u w:val="single"/>
        </w:rPr>
        <w:t xml:space="preserve"> d’un système de pompe à chaleur</w:t>
      </w:r>
      <w:r w:rsidR="006004CA">
        <w:t>.</w:t>
      </w:r>
    </w:p>
    <w:p w:rsidR="00BD5D97" w:rsidRDefault="00BD5D97" w:rsidP="00C73ADE">
      <w:r>
        <w:t xml:space="preserve"> Il est </w:t>
      </w:r>
      <w:r w:rsidR="006E635E">
        <w:t>possible de valoriser les eaux usées en énergie grâce à une solution qui consiste à détourner une partie des eaux usées vers un échangeur thermique, afin de transférer l’énergie qu’elles contiennent vers un fluide caloporteur.</w:t>
      </w:r>
    </w:p>
    <w:p w:rsidR="006E635E" w:rsidRDefault="006E635E" w:rsidP="00C73ADE">
      <w:r>
        <w:t xml:space="preserve"> Les calories ainsi récupérées sont acheminées vers une pompe à chaleur réversible, capable de restituer l’énergie pour alimenter le réseau de chauffage ou de refroidissement.</w:t>
      </w:r>
    </w:p>
    <w:p w:rsidR="006E635E" w:rsidRDefault="006E635E" w:rsidP="00C73ADE">
      <w:r>
        <w:t xml:space="preserve"> Par exemple, au cercle des nageurs de Marseille, cette solution permet de maintenir la température des piscines olympiques à 27°C toute l’année et de préchauffer les eaux chaudes des sanitaires.</w:t>
      </w:r>
    </w:p>
    <w:p w:rsidR="00BD5D97" w:rsidRDefault="00BD5D97" w:rsidP="00BD5D97">
      <w:pPr>
        <w:ind w:left="567"/>
      </w:pPr>
      <w:r w:rsidRPr="00BD5D97">
        <w:rPr>
          <w:i/>
          <w:u w:val="single"/>
        </w:rPr>
        <w:t>Données </w:t>
      </w:r>
      <w:r>
        <w:t>:</w:t>
      </w:r>
    </w:p>
    <w:p w:rsidR="00BD5D97" w:rsidRPr="00363F30" w:rsidRDefault="00BD5D97" w:rsidP="00BD5D97">
      <w:pPr>
        <w:ind w:left="567"/>
        <w:rPr>
          <w:i/>
        </w:rPr>
      </w:pPr>
      <w:r w:rsidRPr="00363F30">
        <w:rPr>
          <w:i/>
        </w:rPr>
        <w:t xml:space="preserve">- </w:t>
      </w:r>
      <w:r w:rsidR="006E635E" w:rsidRPr="00363F30">
        <w:rPr>
          <w:i/>
        </w:rPr>
        <w:t>Le coefficient de performance de la pompe à chaleur, noté COP, est le rapport entre l’énergie thermique utile Q et l’énergie électrique consommée E par la pompe à chaleur, soit :</w:t>
      </w:r>
      <w:r w:rsidR="00363F30" w:rsidRPr="00363F30">
        <w:rPr>
          <w:i/>
        </w:rPr>
        <w:t xml:space="preserve"> </w:t>
      </w:r>
      <w:r w:rsidR="00363F30" w:rsidRPr="00363F30">
        <w:rPr>
          <w:i/>
          <w:position w:val="-24"/>
        </w:rPr>
        <w:object w:dxaOrig="999" w:dyaOrig="620">
          <v:shape id="_x0000_i1045" type="#_x0000_t75" style="width:50.25pt;height:30.75pt" o:ole="">
            <v:imagedata r:id="rId70" o:title=""/>
          </v:shape>
          <o:OLEObject Type="Embed" ProgID="Equation.DSMT4" ShapeID="_x0000_i1045" DrawAspect="Content" ObjectID="_1623067863" r:id="rId71"/>
        </w:object>
      </w:r>
    </w:p>
    <w:p w:rsidR="00363F30" w:rsidRPr="00363F30" w:rsidRDefault="00363F30" w:rsidP="00BD5D97">
      <w:pPr>
        <w:ind w:left="567"/>
        <w:rPr>
          <w:i/>
        </w:rPr>
      </w:pPr>
      <w:r w:rsidRPr="00363F30">
        <w:rPr>
          <w:i/>
        </w:rPr>
        <w:t xml:space="preserve"> On prend COP = 4.</w:t>
      </w:r>
    </w:p>
    <w:p w:rsidR="00BD5D97" w:rsidRDefault="00BD5D97" w:rsidP="00BD5D97">
      <w:pPr>
        <w:ind w:left="567"/>
        <w:rPr>
          <w:i/>
        </w:rPr>
      </w:pPr>
      <w:r w:rsidRPr="00363F30">
        <w:rPr>
          <w:i/>
        </w:rPr>
        <w:t xml:space="preserve">- </w:t>
      </w:r>
      <w:r w:rsidR="00363F30">
        <w:rPr>
          <w:i/>
        </w:rPr>
        <w:t>Par jour, l’énergie électrique E nécessaire pour alimenter cette pompe à chaleur est de 3000 kWh.</w:t>
      </w:r>
    </w:p>
    <w:p w:rsidR="00363F30" w:rsidRDefault="00363F30" w:rsidP="00363F30">
      <w:r>
        <w:br w:type="page"/>
      </w:r>
    </w:p>
    <w:p w:rsidR="00BD5D97" w:rsidRPr="00363F30" w:rsidRDefault="00BD5D97" w:rsidP="00BD5D97">
      <w:pPr>
        <w:ind w:left="567"/>
        <w:rPr>
          <w:i/>
        </w:rPr>
      </w:pPr>
      <w:r w:rsidRPr="00363F30">
        <w:rPr>
          <w:i/>
        </w:rPr>
        <w:lastRenderedPageBreak/>
        <w:t xml:space="preserve">- </w:t>
      </w:r>
      <w:r w:rsidR="00363F30">
        <w:rPr>
          <w:i/>
        </w:rPr>
        <w:t xml:space="preserve">Consommation énergétique annuelle de la piscine pour compenser les pertes thermiques : </w:t>
      </w:r>
      <w:r w:rsidR="00363F30" w:rsidRPr="00AF4DA0">
        <w:rPr>
          <w:position w:val="-22"/>
        </w:rPr>
        <w:object w:dxaOrig="1900" w:dyaOrig="480">
          <v:shape id="_x0000_i1046" type="#_x0000_t75" style="width:95.25pt;height:24pt" o:ole="">
            <v:imagedata r:id="rId72" o:title=""/>
          </v:shape>
          <o:OLEObject Type="Embed" ProgID="Equation.DSMT4" ShapeID="_x0000_i1046" DrawAspect="Content" ObjectID="_1623067864" r:id="rId73"/>
        </w:object>
      </w:r>
    </w:p>
    <w:p w:rsidR="00BD5D97" w:rsidRPr="00363F30" w:rsidRDefault="00BD5D97" w:rsidP="00BD5D97">
      <w:pPr>
        <w:ind w:left="567"/>
        <w:rPr>
          <w:i/>
        </w:rPr>
      </w:pPr>
      <w:r w:rsidRPr="00363F30">
        <w:rPr>
          <w:i/>
        </w:rPr>
        <w:t xml:space="preserve">- </w:t>
      </w:r>
      <w:r w:rsidR="00363F30">
        <w:rPr>
          <w:i/>
        </w:rPr>
        <w:t>Quelques prix :</w:t>
      </w:r>
    </w:p>
    <w:tbl>
      <w:tblPr>
        <w:tblStyle w:val="Grilledutableau"/>
        <w:tblW w:w="0" w:type="auto"/>
        <w:tblInd w:w="567" w:type="dxa"/>
        <w:tblLook w:val="04A0" w:firstRow="1" w:lastRow="0" w:firstColumn="1" w:lastColumn="0" w:noHBand="0" w:noVBand="1"/>
      </w:tblPr>
      <w:tblGrid>
        <w:gridCol w:w="2093"/>
        <w:gridCol w:w="2126"/>
        <w:gridCol w:w="5103"/>
      </w:tblGrid>
      <w:tr w:rsidR="00363F30" w:rsidRPr="00392386" w:rsidTr="007D759C">
        <w:tc>
          <w:tcPr>
            <w:tcW w:w="2093" w:type="dxa"/>
            <w:vAlign w:val="center"/>
          </w:tcPr>
          <w:p w:rsidR="003D4403" w:rsidRPr="00392386" w:rsidRDefault="00363F30" w:rsidP="007D759C">
            <w:pPr>
              <w:jc w:val="center"/>
              <w:rPr>
                <w:i/>
              </w:rPr>
            </w:pPr>
            <w:r w:rsidRPr="00392386">
              <w:rPr>
                <w:i/>
              </w:rPr>
              <w:t>1 kWh d’électricité</w:t>
            </w:r>
          </w:p>
        </w:tc>
        <w:tc>
          <w:tcPr>
            <w:tcW w:w="2126" w:type="dxa"/>
            <w:vAlign w:val="center"/>
          </w:tcPr>
          <w:p w:rsidR="003D4403" w:rsidRPr="00392386" w:rsidRDefault="00363F30" w:rsidP="007D759C">
            <w:pPr>
              <w:jc w:val="center"/>
              <w:rPr>
                <w:i/>
              </w:rPr>
            </w:pPr>
            <w:r w:rsidRPr="00392386">
              <w:rPr>
                <w:i/>
              </w:rPr>
              <w:t>1 tonne de méthane</w:t>
            </w:r>
          </w:p>
        </w:tc>
        <w:tc>
          <w:tcPr>
            <w:tcW w:w="5103" w:type="dxa"/>
            <w:vAlign w:val="center"/>
          </w:tcPr>
          <w:p w:rsidR="003D4403" w:rsidRPr="00392386" w:rsidRDefault="00363F30" w:rsidP="007D759C">
            <w:pPr>
              <w:jc w:val="center"/>
              <w:rPr>
                <w:i/>
              </w:rPr>
            </w:pPr>
            <w:r w:rsidRPr="00392386">
              <w:rPr>
                <w:i/>
              </w:rPr>
              <w:t>Installation totale pompe à chaleur reliée au réseau des eaux usées</w:t>
            </w:r>
          </w:p>
        </w:tc>
      </w:tr>
      <w:tr w:rsidR="00363F30" w:rsidRPr="00392386" w:rsidTr="007D759C">
        <w:tc>
          <w:tcPr>
            <w:tcW w:w="2093" w:type="dxa"/>
            <w:vAlign w:val="center"/>
          </w:tcPr>
          <w:p w:rsidR="003D4403" w:rsidRPr="00392386" w:rsidRDefault="007D759C" w:rsidP="007D759C">
            <w:pPr>
              <w:jc w:val="center"/>
              <w:rPr>
                <w:i/>
              </w:rPr>
            </w:pPr>
            <w:r w:rsidRPr="00392386">
              <w:rPr>
                <w:i/>
              </w:rPr>
              <w:t>15 euro</w:t>
            </w:r>
            <w:r w:rsidR="00C32FD4" w:rsidRPr="00392386">
              <w:rPr>
                <w:i/>
              </w:rPr>
              <w:t xml:space="preserve"> cent</w:t>
            </w:r>
            <w:r w:rsidRPr="00392386">
              <w:rPr>
                <w:i/>
              </w:rPr>
              <w:t>s</w:t>
            </w:r>
          </w:p>
        </w:tc>
        <w:tc>
          <w:tcPr>
            <w:tcW w:w="2126" w:type="dxa"/>
            <w:vAlign w:val="center"/>
          </w:tcPr>
          <w:p w:rsidR="003D4403" w:rsidRPr="00392386" w:rsidRDefault="00C32FD4" w:rsidP="007D759C">
            <w:pPr>
              <w:jc w:val="center"/>
              <w:rPr>
                <w:i/>
              </w:rPr>
            </w:pPr>
            <w:r w:rsidRPr="00392386">
              <w:rPr>
                <w:i/>
              </w:rPr>
              <w:t>1500 euros</w:t>
            </w:r>
          </w:p>
        </w:tc>
        <w:tc>
          <w:tcPr>
            <w:tcW w:w="5103" w:type="dxa"/>
            <w:vAlign w:val="center"/>
          </w:tcPr>
          <w:p w:rsidR="003D4403" w:rsidRPr="00392386" w:rsidRDefault="00C32FD4" w:rsidP="007D759C">
            <w:pPr>
              <w:jc w:val="center"/>
              <w:rPr>
                <w:i/>
              </w:rPr>
            </w:pPr>
            <w:r w:rsidRPr="00392386">
              <w:rPr>
                <w:i/>
              </w:rPr>
              <w:t>600000 euros</w:t>
            </w:r>
          </w:p>
        </w:tc>
      </w:tr>
    </w:tbl>
    <w:p w:rsidR="00BD5D97" w:rsidRDefault="00693653" w:rsidP="00BD5D97">
      <w:r>
        <w:t xml:space="preserve">  1) Déterminer </w:t>
      </w:r>
      <w:r w:rsidR="006C69A9">
        <w:t>l’énergie utile Q liée au fonctionnement annuel de la pompe à chaleur.</w:t>
      </w:r>
    </w:p>
    <w:p w:rsidR="00693653" w:rsidRDefault="00693653" w:rsidP="00BD5D97">
      <w:r>
        <w:t xml:space="preserve">  2) Calculer </w:t>
      </w:r>
      <w:r w:rsidR="006C69A9">
        <w:t>le coût annuel pour l’alimentation électrique de cette pompe à chaleur.</w:t>
      </w:r>
    </w:p>
    <w:p w:rsidR="00693653" w:rsidRDefault="00693653" w:rsidP="00BD5D97">
      <w:r>
        <w:t xml:space="preserve">  3) Déterminer </w:t>
      </w:r>
      <w:r w:rsidR="006C69A9">
        <w:t>la durée à partir de laquelle l’installation de la pompe à chaleur, reliée au réseau des eaux usées, sera rentabilisée.</w:t>
      </w:r>
    </w:p>
    <w:p w:rsidR="00693653" w:rsidRDefault="006C69A9" w:rsidP="00BD5D97">
      <w:pPr>
        <w:rPr>
          <w:i/>
        </w:rPr>
      </w:pPr>
      <w:r>
        <w:t xml:space="preserve"> </w:t>
      </w:r>
      <w:r>
        <w:rPr>
          <w:i/>
        </w:rPr>
        <w:t>Vous êtes invité à présenter votre stratégie de résolution même si elle n’a pas complètement abouti.</w:t>
      </w:r>
    </w:p>
    <w:p w:rsidR="00550970" w:rsidRPr="00550970" w:rsidRDefault="00550970" w:rsidP="00BD5D97"/>
    <w:p w:rsidR="00E60AD0" w:rsidRDefault="00524400" w:rsidP="00FC649D">
      <w:r>
        <w:rPr>
          <w:b/>
          <w:u w:val="single"/>
        </w:rPr>
        <w:t>Chimie</w:t>
      </w:r>
      <w:r w:rsidR="00FC649D">
        <w:rPr>
          <w:b/>
          <w:u w:val="single"/>
        </w:rPr>
        <w:t xml:space="preserve"> organique</w:t>
      </w:r>
      <w:r w:rsidRPr="00FC649D">
        <w:t xml:space="preserve"> </w:t>
      </w:r>
      <w:r w:rsidR="00FC649D">
        <w:t>(</w:t>
      </w:r>
      <w:r w:rsidR="00FC649D">
        <w:rPr>
          <w:b/>
        </w:rPr>
        <w:t>C</w:t>
      </w:r>
      <w:r w:rsidR="00FC649D">
        <w:t>)</w:t>
      </w:r>
    </w:p>
    <w:p w:rsidR="00E60AD0" w:rsidRPr="00E60AD0" w:rsidRDefault="00E60AD0" w:rsidP="00E60AD0">
      <w:pPr>
        <w:ind w:left="170"/>
      </w:pPr>
      <w:r>
        <w:rPr>
          <w:u w:val="single"/>
        </w:rPr>
        <w:t>Composition d’une bâche de couverture</w:t>
      </w:r>
      <w:r>
        <w:t>.</w:t>
      </w:r>
    </w:p>
    <w:p w:rsidR="00524400" w:rsidRPr="00D64898" w:rsidRDefault="00E60AD0" w:rsidP="00FC649D">
      <w:r>
        <w:t xml:space="preserve"> </w:t>
      </w:r>
      <w:r w:rsidR="00FC649D">
        <w:t>Le</w:t>
      </w:r>
      <w:r>
        <w:t xml:space="preserve"> déploiement d’une bâche de couverture est aussi un moyen facilement accessible pour diminuer la consommation énergétique en gaz.</w:t>
      </w:r>
    </w:p>
    <w:p w:rsidR="00524400" w:rsidRDefault="00743C71" w:rsidP="00193601">
      <w:pPr>
        <w:ind w:left="567"/>
        <w:rPr>
          <w:i/>
        </w:rPr>
      </w:pPr>
      <w:r w:rsidRPr="00A04226">
        <w:rPr>
          <w:i/>
          <w:noProof/>
        </w:rPr>
        <mc:AlternateContent>
          <mc:Choice Requires="wps">
            <w:drawing>
              <wp:anchor distT="45720" distB="45720" distL="114300" distR="114300" simplePos="0" relativeHeight="251660800" behindDoc="0" locked="0" layoutInCell="1" allowOverlap="1">
                <wp:simplePos x="0" y="0"/>
                <wp:positionH relativeFrom="column">
                  <wp:posOffset>269240</wp:posOffset>
                </wp:positionH>
                <wp:positionV relativeFrom="paragraph">
                  <wp:posOffset>64770</wp:posOffset>
                </wp:positionV>
                <wp:extent cx="5514975" cy="1962150"/>
                <wp:effectExtent l="0" t="0" r="28575" b="1905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4975" cy="1962150"/>
                        </a:xfrm>
                        <a:prstGeom prst="rect">
                          <a:avLst/>
                        </a:prstGeom>
                        <a:solidFill>
                          <a:srgbClr val="FFFFFF"/>
                        </a:solidFill>
                        <a:ln w="9525">
                          <a:solidFill>
                            <a:srgbClr val="000000"/>
                          </a:solidFill>
                          <a:miter lim="800000"/>
                          <a:headEnd/>
                          <a:tailEnd/>
                        </a:ln>
                      </wps:spPr>
                      <wps:txbx>
                        <w:txbxContent>
                          <w:p w:rsidR="004034DA" w:rsidRPr="00FF181E" w:rsidRDefault="004034DA" w:rsidP="00743C71">
                            <w:pPr>
                              <w:ind w:left="283"/>
                              <w:rPr>
                                <w:i/>
                              </w:rPr>
                            </w:pPr>
                            <w:r>
                              <w:rPr>
                                <w:i/>
                                <w:u w:val="single"/>
                              </w:rPr>
                              <w:t xml:space="preserve">Utilisation d’une </w:t>
                            </w:r>
                            <w:r w:rsidRPr="00E60AD0">
                              <w:rPr>
                                <w:i/>
                                <w:u w:val="single"/>
                              </w:rPr>
                              <w:t>bâche de couverture</w:t>
                            </w:r>
                            <w:r>
                              <w:rPr>
                                <w:i/>
                              </w:rPr>
                              <w:t>.</w:t>
                            </w:r>
                          </w:p>
                          <w:p w:rsidR="004034DA" w:rsidRDefault="004034DA" w:rsidP="00FC649D">
                            <w:pPr>
                              <w:rPr>
                                <w:i/>
                              </w:rPr>
                            </w:pPr>
                            <w:r>
                              <w:rPr>
                                <w:i/>
                              </w:rPr>
                              <w:t xml:space="preserve"> Pour diminuer les consommations énergétiques, une des solutions proposées aux communes est d’installer une bâche de couverture vendue en mousse de polyéthylène.</w:t>
                            </w:r>
                          </w:p>
                          <w:p w:rsidR="004034DA" w:rsidRDefault="004034DA" w:rsidP="00FC649D">
                            <w:pPr>
                              <w:rPr>
                                <w:i/>
                              </w:rPr>
                            </w:pPr>
                            <w:r>
                              <w:rPr>
                                <w:i/>
                              </w:rPr>
                              <w:t xml:space="preserve"> Installée pendant les heures de fermeture, celle-ci empêche l’évaporation de l’eau et permet d’arrêter le renouvellement de l’air dans le hall de la piscine.</w:t>
                            </w:r>
                          </w:p>
                          <w:p w:rsidR="004034DA" w:rsidRDefault="004034DA" w:rsidP="00FC649D">
                            <w:pPr>
                              <w:rPr>
                                <w:i/>
                              </w:rPr>
                            </w:pPr>
                            <w:r>
                              <w:rPr>
                                <w:i/>
                              </w:rPr>
                              <w:t xml:space="preserve"> On estime à 10 h.jour</w:t>
                            </w:r>
                            <w:r>
                              <w:rPr>
                                <w:i/>
                                <w:vertAlign w:val="superscript"/>
                              </w:rPr>
                              <w:t>-1</w:t>
                            </w:r>
                            <w:r>
                              <w:rPr>
                                <w:i/>
                              </w:rPr>
                              <w:t xml:space="preserve"> la durée pendant laquelle la bâche est déployée.</w:t>
                            </w:r>
                          </w:p>
                          <w:p w:rsidR="004034DA" w:rsidRPr="00E60AD0" w:rsidRDefault="004034DA" w:rsidP="00FC649D">
                            <w:pPr>
                              <w:rPr>
                                <w:i/>
                              </w:rPr>
                            </w:pPr>
                            <w:r>
                              <w:rPr>
                                <w:i/>
                              </w:rPr>
                              <w:t xml:space="preserve"> Ainsi, elle permet immédiatement de réduire d’environ 40% les dépenses énergétiques liées à la déshumidification et de diminuer de 40% les pertes thermiques par évaporation quotidiennes.</w:t>
                            </w:r>
                          </w:p>
                          <w:p w:rsidR="004034DA" w:rsidRPr="00771BC2" w:rsidRDefault="004034DA" w:rsidP="00771BC2">
                            <w:pPr>
                              <w:jc w:val="center"/>
                              <w:rPr>
                                <w:i/>
                                <w:sz w:val="20"/>
                                <w:szCs w:val="20"/>
                              </w:rPr>
                            </w:pPr>
                            <w:r w:rsidRPr="00771BC2">
                              <w:rPr>
                                <w:i/>
                                <w:sz w:val="20"/>
                                <w:szCs w:val="20"/>
                              </w:rPr>
                              <w:t>(</w:t>
                            </w:r>
                            <w:hyperlink r:id="rId74" w:history="1">
                              <w:r w:rsidRPr="00EF0EF0">
                                <w:rPr>
                                  <w:rStyle w:val="Lienhypertexte"/>
                                  <w:i/>
                                  <w:sz w:val="20"/>
                                  <w:szCs w:val="20"/>
                                </w:rPr>
                                <w:t>https://www.madeeli.fr/wp-content/uploads/2015/11/Guide-piscines-ADEME-REGION.compressed.pdf</w:t>
                              </w:r>
                            </w:hyperlink>
                            <w:r>
                              <w:rPr>
                                <w:i/>
                                <w:sz w:val="20"/>
                                <w:szCs w:val="20"/>
                              </w:rPr>
                              <w:t xml:space="preserve"> (ADEM)</w:t>
                            </w:r>
                            <w:r w:rsidRPr="00771BC2">
                              <w:rPr>
                                <w:i/>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1.2pt;margin-top:5.1pt;width:434.25pt;height:154.5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">
                <v:textbox>
                  <w:txbxContent>
                    <w:p w:rsidR="004034DA" w:rsidRPr="00FF181E" w:rsidRDefault="004034DA" w:rsidP="00743C71">
                      <w:pPr>
                        <w:ind w:left="283"/>
                        <w:rPr>
                          <w:i/>
                        </w:rPr>
                      </w:pPr>
                      <w:r>
                        <w:rPr>
                          <w:i/>
                          <w:u w:val="single"/>
                        </w:rPr>
                        <w:t xml:space="preserve">Utilisation d’une </w:t>
                      </w:r>
                      <w:r w:rsidRPr="00E60AD0">
                        <w:rPr>
                          <w:i/>
                          <w:u w:val="single"/>
                        </w:rPr>
                        <w:t>bâche de couverture</w:t>
                      </w:r>
                      <w:r>
                        <w:rPr>
                          <w:i/>
                        </w:rPr>
                        <w:t>.</w:t>
                      </w:r>
                    </w:p>
                    <w:p w:rsidR="004034DA" w:rsidRDefault="004034DA" w:rsidP="00FC649D">
                      <w:pPr>
                        <w:rPr>
                          <w:i/>
                        </w:rPr>
                      </w:pPr>
                      <w:r>
                        <w:rPr>
                          <w:i/>
                        </w:rPr>
                        <w:t xml:space="preserve"> Pour diminuer les consommations énergétiques, une des solutions proposées aux communes est d’installer une bâche de couverture vendue en mousse de polyéthylène.</w:t>
                      </w:r>
                    </w:p>
                    <w:p w:rsidR="004034DA" w:rsidRDefault="004034DA" w:rsidP="00FC649D">
                      <w:pPr>
                        <w:rPr>
                          <w:i/>
                        </w:rPr>
                      </w:pPr>
                      <w:r>
                        <w:rPr>
                          <w:i/>
                        </w:rPr>
                        <w:t xml:space="preserve"> Installée pendant les heures de fermeture, celle-ci empêche l’évaporation de l’eau et permet d’arrêter le renouvellement de l’air dans le hall de la piscine.</w:t>
                      </w:r>
                    </w:p>
                    <w:p w:rsidR="004034DA" w:rsidRDefault="004034DA" w:rsidP="00FC649D">
                      <w:pPr>
                        <w:rPr>
                          <w:i/>
                        </w:rPr>
                      </w:pPr>
                      <w:r>
                        <w:rPr>
                          <w:i/>
                        </w:rPr>
                        <w:t xml:space="preserve"> On estime à 10 h.jour</w:t>
                      </w:r>
                      <w:r>
                        <w:rPr>
                          <w:i/>
                          <w:vertAlign w:val="superscript"/>
                        </w:rPr>
                        <w:t>-1</w:t>
                      </w:r>
                      <w:r>
                        <w:rPr>
                          <w:i/>
                        </w:rPr>
                        <w:t xml:space="preserve"> la durée pendant laquelle la bâche est déployée.</w:t>
                      </w:r>
                    </w:p>
                    <w:p w:rsidR="004034DA" w:rsidRPr="00E60AD0" w:rsidRDefault="004034DA" w:rsidP="00FC649D">
                      <w:pPr>
                        <w:rPr>
                          <w:i/>
                        </w:rPr>
                      </w:pPr>
                      <w:r>
                        <w:rPr>
                          <w:i/>
                        </w:rPr>
                        <w:t xml:space="preserve"> Ainsi, elle permet immédiatement de réduire d’environ 40% les dépenses énergétiques liées à la déshumidification et de diminuer de 40% les pertes thermiques par évaporation quotidiennes.</w:t>
                      </w:r>
                    </w:p>
                    <w:p w:rsidR="004034DA" w:rsidRPr="00771BC2" w:rsidRDefault="004034DA" w:rsidP="00771BC2">
                      <w:pPr>
                        <w:jc w:val="center"/>
                        <w:rPr>
                          <w:i/>
                          <w:sz w:val="20"/>
                          <w:szCs w:val="20"/>
                        </w:rPr>
                      </w:pPr>
                      <w:r w:rsidRPr="00771BC2">
                        <w:rPr>
                          <w:i/>
                          <w:sz w:val="20"/>
                          <w:szCs w:val="20"/>
                        </w:rPr>
                        <w:t>(</w:t>
                      </w:r>
                      <w:hyperlink r:id="rId75" w:history="1">
                        <w:r w:rsidRPr="00EF0EF0">
                          <w:rPr>
                            <w:rStyle w:val="Lienhypertexte"/>
                            <w:i/>
                            <w:sz w:val="20"/>
                            <w:szCs w:val="20"/>
                          </w:rPr>
                          <w:t>https://www.madeeli.fr/wp-content/uploads/2015/11/Guide-piscines-ADEME-REGION.compressed.pdf</w:t>
                        </w:r>
                      </w:hyperlink>
                      <w:r>
                        <w:rPr>
                          <w:i/>
                          <w:sz w:val="20"/>
                          <w:szCs w:val="20"/>
                        </w:rPr>
                        <w:t xml:space="preserve"> (ADEM)</w:t>
                      </w:r>
                      <w:r w:rsidRPr="00771BC2">
                        <w:rPr>
                          <w:i/>
                          <w:sz w:val="20"/>
                          <w:szCs w:val="20"/>
                        </w:rPr>
                        <w:t>)</w:t>
                      </w:r>
                    </w:p>
                  </w:txbxContent>
                </v:textbox>
                <w10:wrap type="square"/>
              </v:shape>
            </w:pict>
          </mc:Fallback>
        </mc:AlternateContent>
      </w:r>
    </w:p>
    <w:p w:rsidR="00524400" w:rsidRDefault="00524400"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A04226" w:rsidRDefault="00A04226" w:rsidP="00193601">
      <w:pPr>
        <w:ind w:left="567"/>
        <w:rPr>
          <w:i/>
        </w:rPr>
      </w:pPr>
    </w:p>
    <w:p w:rsidR="00EE4C22" w:rsidRDefault="008E68DF" w:rsidP="009120CB">
      <w:r>
        <w:t xml:space="preserve"> </w:t>
      </w:r>
      <w:r w:rsidR="00EE4C22">
        <w:t xml:space="preserve">Cette </w:t>
      </w:r>
      <w:r>
        <w:t>bâche est constituée d’un polymère : le polyéthylène de formule chimique :</w:t>
      </w:r>
    </w:p>
    <w:p w:rsidR="008E68DF" w:rsidRDefault="008E68DF" w:rsidP="009120CB">
      <w:r w:rsidRPr="005C2712">
        <w:rPr>
          <w:noProof/>
        </w:rPr>
        <w:drawing>
          <wp:anchor distT="0" distB="0" distL="114300" distR="114300" simplePos="0" relativeHeight="251653632" behindDoc="1" locked="0" layoutInCell="1" allowOverlap="1">
            <wp:simplePos x="0" y="0"/>
            <wp:positionH relativeFrom="column">
              <wp:posOffset>3940175</wp:posOffset>
            </wp:positionH>
            <wp:positionV relativeFrom="paragraph">
              <wp:posOffset>20955</wp:posOffset>
            </wp:positionV>
            <wp:extent cx="914400" cy="741680"/>
            <wp:effectExtent l="0" t="0" r="0" b="1270"/>
            <wp:wrapNone/>
            <wp:docPr id="17" name="Image 17" descr="C:\Users\Alain Ludier\OneDrive\Documents\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lain Ludier\OneDrive\Documents\e2.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10101" r="5387" b="3026"/>
                    <a:stretch/>
                  </pic:blipFill>
                  <pic:spPr bwMode="auto">
                    <a:xfrm>
                      <a:off x="0" y="0"/>
                      <a:ext cx="914400" cy="741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E68DF" w:rsidRDefault="008E68DF" w:rsidP="009120CB"/>
    <w:p w:rsidR="008E68DF" w:rsidRDefault="008E68DF" w:rsidP="009120CB"/>
    <w:p w:rsidR="008E68DF" w:rsidRDefault="008E68DF" w:rsidP="009120CB"/>
    <w:p w:rsidR="001357F9" w:rsidRDefault="009120CB" w:rsidP="009120CB">
      <w:r>
        <w:t xml:space="preserve">  1) </w:t>
      </w:r>
      <w:r w:rsidR="00EE4C22">
        <w:t xml:space="preserve">Donner </w:t>
      </w:r>
      <w:r w:rsidR="008E68DF">
        <w:t>La définition d’un polymère.</w:t>
      </w:r>
    </w:p>
    <w:p w:rsidR="00EE4C22" w:rsidRDefault="001357F9" w:rsidP="009120CB">
      <w:r>
        <w:t xml:space="preserve">  2) </w:t>
      </w:r>
      <w:r w:rsidR="00EE4C22">
        <w:t>Donner</w:t>
      </w:r>
      <w:r w:rsidR="008E68DF">
        <w:t xml:space="preserve"> la formule semi-développée du monomère permettant la formation de ce polymère.</w:t>
      </w:r>
    </w:p>
    <w:p w:rsidR="004E43CC" w:rsidRDefault="004E43CC" w:rsidP="009120CB">
      <w:r>
        <w:t xml:space="preserve">  3) </w:t>
      </w:r>
      <w:r w:rsidR="00EE4C22">
        <w:t xml:space="preserve">Donner </w:t>
      </w:r>
      <w:r w:rsidR="008E68DF">
        <w:t>le nom en nomenclature officielle du monomère.</w:t>
      </w:r>
    </w:p>
    <w:p w:rsidR="0001607F" w:rsidRDefault="004E43CC" w:rsidP="009120CB">
      <w:r>
        <w:t xml:space="preserve">  4) </w:t>
      </w:r>
      <w:r w:rsidR="00EE4C22">
        <w:t xml:space="preserve">Donner </w:t>
      </w:r>
      <w:r w:rsidR="008E68DF">
        <w:t>l’équation de formation de ce polymère.</w:t>
      </w:r>
    </w:p>
    <w:p w:rsidR="00EE4C22" w:rsidRPr="008E68DF" w:rsidRDefault="00EE4C22" w:rsidP="009120CB">
      <w:r>
        <w:t xml:space="preserve">  5) Calculer </w:t>
      </w:r>
      <w:r w:rsidR="008E68DF">
        <w:t>le degré de polymérisation</w:t>
      </w:r>
      <w:r w:rsidR="00B13FAB">
        <w:t xml:space="preserve"> </w:t>
      </w:r>
      <w:r w:rsidR="00E6166A">
        <w:t xml:space="preserve"> </w:t>
      </w:r>
      <w:r w:rsidR="008E68DF">
        <w:t xml:space="preserve">n </w:t>
      </w:r>
      <w:r w:rsidR="00E6166A">
        <w:t xml:space="preserve"> </w:t>
      </w:r>
      <w:r w:rsidR="00F77388">
        <w:t>d’un polyéthylène</w:t>
      </w:r>
      <w:r w:rsidR="008E68DF">
        <w:t xml:space="preserve"> dont la masse molaire </w:t>
      </w:r>
      <w:r w:rsidR="00B13FAB">
        <w:t xml:space="preserve">moléculaire </w:t>
      </w:r>
      <w:r w:rsidR="008E68DF">
        <w:t>moyenne vaut 300 kg.mol</w:t>
      </w:r>
      <w:r w:rsidR="008E68DF">
        <w:rPr>
          <w:vertAlign w:val="superscript"/>
        </w:rPr>
        <w:t>-1</w:t>
      </w:r>
      <w:r w:rsidR="008E68DF">
        <w:t>.</w:t>
      </w:r>
    </w:p>
    <w:p w:rsidR="009D30A7" w:rsidRDefault="009D30A7" w:rsidP="006C5B05">
      <w:pPr>
        <w:ind w:left="567"/>
        <w:rPr>
          <w:i/>
        </w:rPr>
      </w:pPr>
      <w:r>
        <w:rPr>
          <w:i/>
        </w:rPr>
        <w:br w:type="page"/>
      </w:r>
    </w:p>
    <w:p w:rsidR="001242B1" w:rsidRDefault="00FC6674" w:rsidP="00FC6674">
      <w:pPr>
        <w:pStyle w:val="Titre2"/>
      </w:pPr>
      <w:r w:rsidRPr="00FC6674">
        <w:rPr>
          <w:highlight w:val="yellow"/>
        </w:rPr>
        <w:lastRenderedPageBreak/>
        <w:t>SCBH</w:t>
      </w:r>
    </w:p>
    <w:p w:rsidR="008E67A3" w:rsidRDefault="008E67A3" w:rsidP="008E67A3">
      <w:pPr>
        <w:jc w:val="center"/>
        <w:rPr>
          <w:b/>
          <w:sz w:val="28"/>
          <w:szCs w:val="28"/>
        </w:rPr>
      </w:pPr>
      <w:r w:rsidRPr="008E67A3">
        <w:rPr>
          <w:b/>
          <w:sz w:val="28"/>
          <w:szCs w:val="28"/>
        </w:rPr>
        <w:t>La roulotte hippomobile</w:t>
      </w:r>
    </w:p>
    <w:p w:rsidR="00D73150" w:rsidRDefault="003811CF" w:rsidP="00D73150">
      <w:r w:rsidRPr="00BA29C5">
        <w:rPr>
          <w:noProof/>
        </w:rPr>
        <w:drawing>
          <wp:anchor distT="0" distB="0" distL="114300" distR="114300" simplePos="0" relativeHeight="251637248" behindDoc="1" locked="0" layoutInCell="1" allowOverlap="1">
            <wp:simplePos x="0" y="0"/>
            <wp:positionH relativeFrom="column">
              <wp:posOffset>412115</wp:posOffset>
            </wp:positionH>
            <wp:positionV relativeFrom="paragraph">
              <wp:posOffset>18415</wp:posOffset>
            </wp:positionV>
            <wp:extent cx="6086475" cy="4514850"/>
            <wp:effectExtent l="0" t="0" r="9525" b="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77">
                      <a:extLst>
                        <a:ext uri="{28A0092B-C50C-407E-A947-70E740481C1C}">
                          <a14:useLocalDpi xmlns:a14="http://schemas.microsoft.com/office/drawing/2010/main" val="0"/>
                        </a:ext>
                      </a:extLst>
                    </a:blip>
                    <a:srcRect t="-1" b="1044"/>
                    <a:stretch/>
                  </pic:blipFill>
                  <pic:spPr bwMode="auto">
                    <a:xfrm>
                      <a:off x="0" y="0"/>
                      <a:ext cx="6086475" cy="4514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73150" w:rsidRP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D73150" w:rsidRDefault="00D73150" w:rsidP="00D73150"/>
    <w:p w:rsidR="00BA29C5" w:rsidRDefault="00BA29C5" w:rsidP="00D73150"/>
    <w:p w:rsidR="00BA29C5" w:rsidRDefault="00BA29C5" w:rsidP="00D73150"/>
    <w:p w:rsidR="00BA29C5" w:rsidRDefault="00BA29C5" w:rsidP="00D73150"/>
    <w:p w:rsidR="00BA29C5" w:rsidRDefault="00BA29C5" w:rsidP="00D73150"/>
    <w:p w:rsidR="00BA29C5" w:rsidRDefault="00BA29C5" w:rsidP="00D73150"/>
    <w:p w:rsidR="00BA29C5" w:rsidRDefault="00BA29C5" w:rsidP="00D73150"/>
    <w:p w:rsidR="00BA29C5" w:rsidRDefault="00BA29C5" w:rsidP="00D73150"/>
    <w:p w:rsidR="00BA29C5" w:rsidRDefault="00BA29C5" w:rsidP="00D73150"/>
    <w:p w:rsidR="00601952" w:rsidRDefault="00601952" w:rsidP="00426686">
      <w:pPr>
        <w:jc w:val="center"/>
      </w:pPr>
    </w:p>
    <w:tbl>
      <w:tblPr>
        <w:tblStyle w:val="Grilledutableau"/>
        <w:tblW w:w="0" w:type="auto"/>
        <w:tblInd w:w="675" w:type="dxa"/>
        <w:tblLook w:val="04A0" w:firstRow="1" w:lastRow="0" w:firstColumn="1" w:lastColumn="0" w:noHBand="0" w:noVBand="1"/>
      </w:tblPr>
      <w:tblGrid>
        <w:gridCol w:w="4395"/>
        <w:gridCol w:w="5377"/>
      </w:tblGrid>
      <w:tr w:rsidR="00FC7FE1" w:rsidRPr="00E27D14" w:rsidTr="00C47500">
        <w:tc>
          <w:tcPr>
            <w:tcW w:w="4395" w:type="dxa"/>
          </w:tcPr>
          <w:p w:rsidR="00FC7FE1" w:rsidRPr="00E27D14" w:rsidRDefault="00FC7FE1" w:rsidP="00426686">
            <w:pPr>
              <w:jc w:val="center"/>
              <w:rPr>
                <w:i/>
              </w:rPr>
            </w:pPr>
            <w:r w:rsidRPr="00E27D14">
              <w:rPr>
                <w:i/>
              </w:rPr>
              <w:t>Caractéristiques</w:t>
            </w:r>
          </w:p>
        </w:tc>
        <w:tc>
          <w:tcPr>
            <w:tcW w:w="5377" w:type="dxa"/>
          </w:tcPr>
          <w:p w:rsidR="00FC7FE1" w:rsidRPr="00E27D14" w:rsidRDefault="00FC7FE1" w:rsidP="00426686">
            <w:pPr>
              <w:jc w:val="center"/>
              <w:rPr>
                <w:i/>
              </w:rPr>
            </w:pPr>
            <w:r w:rsidRPr="00E27D14">
              <w:rPr>
                <w:i/>
              </w:rPr>
              <w:t>Équipements typiques</w:t>
            </w:r>
          </w:p>
        </w:tc>
      </w:tr>
      <w:tr w:rsidR="003811CF" w:rsidRPr="00E27D14" w:rsidTr="00C47500">
        <w:trPr>
          <w:trHeight w:val="4052"/>
        </w:trPr>
        <w:tc>
          <w:tcPr>
            <w:tcW w:w="4395" w:type="dxa"/>
          </w:tcPr>
          <w:p w:rsidR="003811CF" w:rsidRPr="00E27D14" w:rsidRDefault="00FC7FE1" w:rsidP="00D73150">
            <w:pPr>
              <w:rPr>
                <w:i/>
              </w:rPr>
            </w:pPr>
            <w:r w:rsidRPr="00E27D14">
              <w:rPr>
                <w:i/>
              </w:rPr>
              <w:t>•</w:t>
            </w:r>
            <w:r w:rsidR="0092073C" w:rsidRPr="00E27D14">
              <w:rPr>
                <w:i/>
              </w:rPr>
              <w:t xml:space="preserve"> Châssis acier mécano-soudé</w:t>
            </w:r>
          </w:p>
          <w:p w:rsidR="00FC7FE1" w:rsidRPr="00E27D14" w:rsidRDefault="00FC7FE1" w:rsidP="00D73150">
            <w:pPr>
              <w:rPr>
                <w:i/>
              </w:rPr>
            </w:pPr>
            <w:r w:rsidRPr="00E27D14">
              <w:rPr>
                <w:i/>
              </w:rPr>
              <w:t>•</w:t>
            </w:r>
            <w:r w:rsidR="0092073C" w:rsidRPr="00E27D14">
              <w:rPr>
                <w:i/>
              </w:rPr>
              <w:t xml:space="preserve"> Suspensions sur les quatre roues</w:t>
            </w:r>
          </w:p>
          <w:p w:rsidR="00FC7FE1" w:rsidRPr="00E27D14" w:rsidRDefault="00FC7FE1" w:rsidP="00D73150">
            <w:pPr>
              <w:rPr>
                <w:i/>
              </w:rPr>
            </w:pPr>
            <w:r w:rsidRPr="00E27D14">
              <w:rPr>
                <w:i/>
              </w:rPr>
              <w:t>•</w:t>
            </w:r>
            <w:r w:rsidR="0092073C" w:rsidRPr="00E27D14">
              <w:rPr>
                <w:i/>
              </w:rPr>
              <w:t xml:space="preserve"> Rond d’avant train à billes</w:t>
            </w:r>
          </w:p>
          <w:p w:rsidR="00FC7FE1" w:rsidRPr="00E27D14" w:rsidRDefault="00FC7FE1" w:rsidP="00D73150">
            <w:pPr>
              <w:rPr>
                <w:i/>
                <w:sz w:val="20"/>
                <w:szCs w:val="20"/>
              </w:rPr>
            </w:pPr>
            <w:r w:rsidRPr="00E27D14">
              <w:rPr>
                <w:i/>
              </w:rPr>
              <w:t>•</w:t>
            </w:r>
            <w:r w:rsidR="0092073C" w:rsidRPr="00E27D14">
              <w:rPr>
                <w:i/>
              </w:rPr>
              <w:t xml:space="preserve"> Freins à main et à pied </w:t>
            </w:r>
            <w:r w:rsidR="0092073C" w:rsidRPr="00E27D14">
              <w:rPr>
                <w:i/>
                <w:sz w:val="20"/>
                <w:szCs w:val="20"/>
              </w:rPr>
              <w:t>(frein à disques hydrauliques)</w:t>
            </w:r>
          </w:p>
          <w:p w:rsidR="00FC7FE1" w:rsidRPr="00E27D14" w:rsidRDefault="00FC7FE1" w:rsidP="00D73150">
            <w:pPr>
              <w:rPr>
                <w:i/>
              </w:rPr>
            </w:pPr>
            <w:r w:rsidRPr="00E27D14">
              <w:rPr>
                <w:i/>
              </w:rPr>
              <w:t>•</w:t>
            </w:r>
            <w:r w:rsidR="0092073C" w:rsidRPr="00E27D14">
              <w:rPr>
                <w:i/>
              </w:rPr>
              <w:t xml:space="preserve"> Brancard ou timon adapté</w:t>
            </w:r>
          </w:p>
          <w:p w:rsidR="00FC7FE1" w:rsidRPr="00E27D14" w:rsidRDefault="00FC7FE1" w:rsidP="00D73150">
            <w:pPr>
              <w:rPr>
                <w:i/>
              </w:rPr>
            </w:pPr>
            <w:r w:rsidRPr="00E27D14">
              <w:rPr>
                <w:i/>
              </w:rPr>
              <w:t>•</w:t>
            </w:r>
            <w:r w:rsidR="0092073C" w:rsidRPr="00E27D14">
              <w:rPr>
                <w:i/>
              </w:rPr>
              <w:t xml:space="preserve"> Con</w:t>
            </w:r>
            <w:r w:rsidR="00961DCF" w:rsidRPr="00E27D14">
              <w:rPr>
                <w:i/>
              </w:rPr>
              <w:t xml:space="preserve">struction contreplaqué marine </w:t>
            </w:r>
            <w:r w:rsidR="0013496B" w:rsidRPr="00E27D14">
              <w:rPr>
                <w:i/>
              </w:rPr>
              <w:t>d’</w:t>
            </w:r>
            <w:r w:rsidR="00961DCF" w:rsidRPr="00E27D14">
              <w:rPr>
                <w:i/>
              </w:rPr>
              <w:t>épaiss</w:t>
            </w:r>
            <w:r w:rsidR="0092073C" w:rsidRPr="00E27D14">
              <w:rPr>
                <w:i/>
              </w:rPr>
              <w:t xml:space="preserve">eur </w:t>
            </w:r>
            <w:r w:rsidR="00961DCF" w:rsidRPr="00E27D14">
              <w:rPr>
                <w:i/>
              </w:rPr>
              <w:t>15 mm</w:t>
            </w:r>
          </w:p>
          <w:p w:rsidR="00FC7FE1" w:rsidRPr="00E27D14" w:rsidRDefault="00FC7FE1" w:rsidP="00D73150">
            <w:pPr>
              <w:rPr>
                <w:i/>
              </w:rPr>
            </w:pPr>
            <w:r w:rsidRPr="00E27D14">
              <w:rPr>
                <w:i/>
              </w:rPr>
              <w:t>•</w:t>
            </w:r>
            <w:r w:rsidR="00961DCF" w:rsidRPr="00E27D14">
              <w:rPr>
                <w:i/>
              </w:rPr>
              <w:t xml:space="preserve"> Peinture marine intérieur et extérieur</w:t>
            </w:r>
          </w:p>
          <w:p w:rsidR="00FC7FE1" w:rsidRPr="00E27D14" w:rsidRDefault="00FC7FE1" w:rsidP="00D73150">
            <w:pPr>
              <w:rPr>
                <w:i/>
              </w:rPr>
            </w:pPr>
            <w:r w:rsidRPr="00E27D14">
              <w:rPr>
                <w:i/>
              </w:rPr>
              <w:t>•</w:t>
            </w:r>
            <w:r w:rsidR="00961DCF" w:rsidRPr="00E27D14">
              <w:rPr>
                <w:i/>
              </w:rPr>
              <w:t xml:space="preserve"> Option train avant pendulaire</w:t>
            </w:r>
          </w:p>
          <w:p w:rsidR="00FC7FE1" w:rsidRPr="00E27D14" w:rsidRDefault="00FC7FE1" w:rsidP="00D73150">
            <w:pPr>
              <w:rPr>
                <w:i/>
              </w:rPr>
            </w:pPr>
            <w:r w:rsidRPr="00E27D14">
              <w:rPr>
                <w:i/>
              </w:rPr>
              <w:t>•</w:t>
            </w:r>
            <w:r w:rsidR="00961DCF" w:rsidRPr="00E27D14">
              <w:rPr>
                <w:i/>
              </w:rPr>
              <w:t xml:space="preserve"> Une roulotte tout équipée de 4 m par 2 m pèse 750 kg</w:t>
            </w:r>
            <w:r w:rsidR="000737D1" w:rsidRPr="00E27D14">
              <w:rPr>
                <w:i/>
              </w:rPr>
              <w:t>.</w:t>
            </w:r>
          </w:p>
        </w:tc>
        <w:tc>
          <w:tcPr>
            <w:tcW w:w="5377" w:type="dxa"/>
          </w:tcPr>
          <w:p w:rsidR="003811CF" w:rsidRPr="00E27D14" w:rsidRDefault="00FC7FE1" w:rsidP="00D73150">
            <w:pPr>
              <w:rPr>
                <w:i/>
              </w:rPr>
            </w:pPr>
            <w:r w:rsidRPr="00E27D14">
              <w:rPr>
                <w:i/>
              </w:rPr>
              <w:t>•</w:t>
            </w:r>
            <w:r w:rsidR="00961DCF" w:rsidRPr="00E27D14">
              <w:rPr>
                <w:i/>
              </w:rPr>
              <w:t xml:space="preserve"> Panneaux solaires</w:t>
            </w:r>
          </w:p>
          <w:p w:rsidR="00FC7FE1" w:rsidRPr="00E27D14" w:rsidRDefault="00FC7FE1" w:rsidP="00D73150">
            <w:pPr>
              <w:rPr>
                <w:i/>
              </w:rPr>
            </w:pPr>
            <w:r w:rsidRPr="00E27D14">
              <w:rPr>
                <w:i/>
              </w:rPr>
              <w:t>•</w:t>
            </w:r>
            <w:r w:rsidR="00961DCF" w:rsidRPr="00E27D14">
              <w:rPr>
                <w:i/>
              </w:rPr>
              <w:t xml:space="preserve"> WC chimiques ou toilettes sèches</w:t>
            </w:r>
          </w:p>
          <w:p w:rsidR="00FC7FE1" w:rsidRPr="00E27D14" w:rsidRDefault="00FC7FE1" w:rsidP="00D73150">
            <w:pPr>
              <w:rPr>
                <w:i/>
                <w:sz w:val="20"/>
                <w:szCs w:val="20"/>
              </w:rPr>
            </w:pPr>
            <w:r w:rsidRPr="00E27D14">
              <w:rPr>
                <w:i/>
              </w:rPr>
              <w:t>•</w:t>
            </w:r>
            <w:r w:rsidR="00961DCF" w:rsidRPr="00E27D14">
              <w:rPr>
                <w:i/>
              </w:rPr>
              <w:t xml:space="preserve"> </w:t>
            </w:r>
            <w:r w:rsidR="00A50173" w:rsidRPr="00E27D14">
              <w:rPr>
                <w:i/>
              </w:rPr>
              <w:t xml:space="preserve">Un lit fixe </w:t>
            </w:r>
            <w:r w:rsidR="00A50173" w:rsidRPr="00E27D14">
              <w:rPr>
                <w:i/>
                <w:sz w:val="20"/>
                <w:szCs w:val="20"/>
              </w:rPr>
              <w:t>(le plus souvent 120 cm)</w:t>
            </w:r>
          </w:p>
          <w:p w:rsidR="00FC7FE1" w:rsidRPr="00E27D14" w:rsidRDefault="00FC7FE1" w:rsidP="00D73150">
            <w:pPr>
              <w:rPr>
                <w:i/>
              </w:rPr>
            </w:pPr>
            <w:r w:rsidRPr="00E27D14">
              <w:rPr>
                <w:i/>
              </w:rPr>
              <w:t>•</w:t>
            </w:r>
            <w:r w:rsidR="00A50173" w:rsidRPr="00E27D14">
              <w:rPr>
                <w:i/>
              </w:rPr>
              <w:t xml:space="preserve"> Rangements</w:t>
            </w:r>
          </w:p>
          <w:p w:rsidR="00FC7FE1" w:rsidRPr="00E27D14" w:rsidRDefault="00FC7FE1" w:rsidP="00D73150">
            <w:pPr>
              <w:rPr>
                <w:i/>
                <w:sz w:val="20"/>
                <w:szCs w:val="20"/>
              </w:rPr>
            </w:pPr>
            <w:r w:rsidRPr="00E27D14">
              <w:rPr>
                <w:i/>
              </w:rPr>
              <w:t>•</w:t>
            </w:r>
            <w:r w:rsidR="00A50173" w:rsidRPr="00E27D14">
              <w:rPr>
                <w:i/>
              </w:rPr>
              <w:t xml:space="preserve"> Électricité </w:t>
            </w:r>
            <w:r w:rsidR="00A50173" w:rsidRPr="00E27D14">
              <w:rPr>
                <w:i/>
                <w:sz w:val="20"/>
                <w:szCs w:val="20"/>
              </w:rPr>
              <w:t>(alimentation 12 V, sur batterie rechargeable par panneau solaire)</w:t>
            </w:r>
          </w:p>
          <w:p w:rsidR="00FC7FE1" w:rsidRPr="00E27D14" w:rsidRDefault="00FC7FE1" w:rsidP="00D73150">
            <w:pPr>
              <w:rPr>
                <w:i/>
              </w:rPr>
            </w:pPr>
            <w:r w:rsidRPr="00E27D14">
              <w:rPr>
                <w:i/>
              </w:rPr>
              <w:t>•</w:t>
            </w:r>
            <w:r w:rsidR="00F4337E" w:rsidRPr="00E27D14">
              <w:rPr>
                <w:i/>
              </w:rPr>
              <w:t xml:space="preserve"> Cuisine avec deux feux gaz et lavabo</w:t>
            </w:r>
          </w:p>
          <w:p w:rsidR="00FC7FE1" w:rsidRPr="00E27D14" w:rsidRDefault="00FC7FE1" w:rsidP="00D73150">
            <w:pPr>
              <w:rPr>
                <w:i/>
              </w:rPr>
            </w:pPr>
            <w:r w:rsidRPr="00E27D14">
              <w:rPr>
                <w:i/>
              </w:rPr>
              <w:t>•</w:t>
            </w:r>
            <w:r w:rsidR="00F4337E" w:rsidRPr="00E27D14">
              <w:rPr>
                <w:i/>
              </w:rPr>
              <w:t xml:space="preserve"> Pompe à pied ou électrique</w:t>
            </w:r>
          </w:p>
          <w:p w:rsidR="00FC7FE1" w:rsidRPr="00E27D14" w:rsidRDefault="00FC7FE1" w:rsidP="00D73150">
            <w:pPr>
              <w:rPr>
                <w:i/>
              </w:rPr>
            </w:pPr>
            <w:r w:rsidRPr="00E27D14">
              <w:rPr>
                <w:i/>
              </w:rPr>
              <w:t>•</w:t>
            </w:r>
            <w:r w:rsidR="00F4337E" w:rsidRPr="00E27D14">
              <w:rPr>
                <w:i/>
              </w:rPr>
              <w:t xml:space="preserve"> Réservoir d’eau propre dans le coffre arrière</w:t>
            </w:r>
          </w:p>
          <w:p w:rsidR="00FC7FE1" w:rsidRPr="00E27D14" w:rsidRDefault="00FC7FE1" w:rsidP="00D73150">
            <w:pPr>
              <w:rPr>
                <w:i/>
              </w:rPr>
            </w:pPr>
            <w:r w:rsidRPr="00E27D14">
              <w:rPr>
                <w:i/>
              </w:rPr>
              <w:t>•</w:t>
            </w:r>
            <w:r w:rsidR="00F4337E" w:rsidRPr="00E27D14">
              <w:rPr>
                <w:i/>
              </w:rPr>
              <w:t xml:space="preserve"> Table</w:t>
            </w:r>
          </w:p>
          <w:p w:rsidR="00FC7FE1" w:rsidRPr="00E27D14" w:rsidRDefault="00FC7FE1" w:rsidP="00D73150">
            <w:pPr>
              <w:rPr>
                <w:i/>
              </w:rPr>
            </w:pPr>
            <w:r w:rsidRPr="00E27D14">
              <w:rPr>
                <w:i/>
              </w:rPr>
              <w:t>•</w:t>
            </w:r>
            <w:r w:rsidR="00F4337E" w:rsidRPr="00E27D14">
              <w:rPr>
                <w:i/>
              </w:rPr>
              <w:t xml:space="preserve"> Banquette pouvant se transformer en second couchage</w:t>
            </w:r>
          </w:p>
          <w:p w:rsidR="00FC7FE1" w:rsidRPr="00E27D14" w:rsidRDefault="00FC7FE1" w:rsidP="00F73EE6">
            <w:pPr>
              <w:rPr>
                <w:i/>
              </w:rPr>
            </w:pPr>
            <w:r w:rsidRPr="00E27D14">
              <w:rPr>
                <w:i/>
              </w:rPr>
              <w:t>•</w:t>
            </w:r>
            <w:r w:rsidR="00BD64B8" w:rsidRPr="00E27D14">
              <w:rPr>
                <w:i/>
              </w:rPr>
              <w:t xml:space="preserve"> Isolation des parois, du plancher et du plaf</w:t>
            </w:r>
            <w:r w:rsidR="00524A4A" w:rsidRPr="00E27D14">
              <w:rPr>
                <w:i/>
              </w:rPr>
              <w:t>ond</w:t>
            </w:r>
            <w:r w:rsidR="0013496B" w:rsidRPr="00E27D14">
              <w:rPr>
                <w:i/>
              </w:rPr>
              <w:t>,</w:t>
            </w:r>
            <w:r w:rsidR="00524A4A" w:rsidRPr="00E27D14">
              <w:rPr>
                <w:i/>
              </w:rPr>
              <w:t xml:space="preserve"> </w:t>
            </w:r>
            <w:r w:rsidR="00524A4A" w:rsidRPr="00E27D14">
              <w:rPr>
                <w:i/>
                <w:sz w:val="20"/>
                <w:szCs w:val="20"/>
              </w:rPr>
              <w:t>(résistance thermique surfacique</w:t>
            </w:r>
            <w:r w:rsidR="00F73EE6" w:rsidRPr="00E27D14">
              <w:rPr>
                <w:i/>
                <w:sz w:val="20"/>
                <w:szCs w:val="20"/>
              </w:rPr>
              <w:t xml:space="preserve"> r</w:t>
            </w:r>
            <w:r w:rsidR="00F73EE6" w:rsidRPr="00E27D14">
              <w:rPr>
                <w:i/>
                <w:sz w:val="18"/>
                <w:szCs w:val="18"/>
                <w:vertAlign w:val="subscript"/>
              </w:rPr>
              <w:t>th</w:t>
            </w:r>
            <w:r w:rsidR="00B9402B" w:rsidRPr="00E27D14">
              <w:rPr>
                <w:i/>
                <w:sz w:val="20"/>
                <w:szCs w:val="20"/>
              </w:rPr>
              <w:t xml:space="preserve"> supérieure ou égale à 4 m</w:t>
            </w:r>
            <w:r w:rsidR="00B9402B" w:rsidRPr="00E27D14">
              <w:rPr>
                <w:i/>
                <w:sz w:val="20"/>
                <w:szCs w:val="20"/>
                <w:vertAlign w:val="superscript"/>
              </w:rPr>
              <w:t>2</w:t>
            </w:r>
            <w:r w:rsidR="00B9402B" w:rsidRPr="00E27D14">
              <w:rPr>
                <w:i/>
                <w:sz w:val="20"/>
                <w:szCs w:val="20"/>
              </w:rPr>
              <w:t>.K.W</w:t>
            </w:r>
            <w:r w:rsidR="00B9402B" w:rsidRPr="00E27D14">
              <w:rPr>
                <w:i/>
                <w:sz w:val="20"/>
                <w:szCs w:val="20"/>
                <w:vertAlign w:val="superscript"/>
              </w:rPr>
              <w:t>-1</w:t>
            </w:r>
            <w:r w:rsidR="00B9402B" w:rsidRPr="00E27D14">
              <w:rPr>
                <w:i/>
                <w:sz w:val="20"/>
                <w:szCs w:val="20"/>
              </w:rPr>
              <w:t xml:space="preserve">, </w:t>
            </w:r>
            <w:r w:rsidR="00C47500" w:rsidRPr="00E27D14">
              <w:rPr>
                <w:i/>
                <w:sz w:val="18"/>
                <w:szCs w:val="18"/>
              </w:rPr>
              <w:t>norme BBC 2012</w:t>
            </w:r>
            <w:r w:rsidR="00C47500" w:rsidRPr="00E27D14">
              <w:rPr>
                <w:i/>
                <w:sz w:val="20"/>
                <w:szCs w:val="20"/>
              </w:rPr>
              <w:t>)</w:t>
            </w:r>
            <w:r w:rsidR="000737D1" w:rsidRPr="00E27D14">
              <w:rPr>
                <w:i/>
              </w:rPr>
              <w:t>.</w:t>
            </w:r>
          </w:p>
        </w:tc>
      </w:tr>
    </w:tbl>
    <w:p w:rsidR="00601952" w:rsidRDefault="00601952" w:rsidP="00D73150">
      <w:r>
        <w:br w:type="page"/>
      </w:r>
    </w:p>
    <w:p w:rsidR="001050B2" w:rsidRPr="00FD36F3" w:rsidRDefault="00B5687A" w:rsidP="00B5687A">
      <w:pPr>
        <w:jc w:val="center"/>
      </w:pPr>
      <w:r w:rsidRPr="00673792">
        <w:rPr>
          <w:b/>
          <w:sz w:val="28"/>
          <w:szCs w:val="28"/>
        </w:rPr>
        <w:lastRenderedPageBreak/>
        <w:t>1</w:t>
      </w:r>
      <w:r w:rsidRPr="00673792">
        <w:rPr>
          <w:sz w:val="28"/>
          <w:szCs w:val="28"/>
        </w:rPr>
        <w:t xml:space="preserve">- </w:t>
      </w:r>
      <w:r w:rsidRPr="00673792">
        <w:rPr>
          <w:sz w:val="28"/>
          <w:szCs w:val="28"/>
          <w:u w:val="single"/>
        </w:rPr>
        <w:t xml:space="preserve">Construction </w:t>
      </w:r>
      <w:r w:rsidR="00FD36F3" w:rsidRPr="00673792">
        <w:rPr>
          <w:sz w:val="28"/>
          <w:szCs w:val="28"/>
          <w:u w:val="single"/>
        </w:rPr>
        <w:t>de la roulotte et polymères</w:t>
      </w:r>
      <w:r w:rsidR="00FD36F3">
        <w:t>.</w:t>
      </w:r>
    </w:p>
    <w:p w:rsidR="001050B2" w:rsidRDefault="001050B2" w:rsidP="00D73150"/>
    <w:p w:rsidR="001050B2" w:rsidRPr="00456D2F" w:rsidRDefault="00456D2F" w:rsidP="00D73150">
      <w:pPr>
        <w:rPr>
          <w:b/>
          <w:u w:val="single"/>
        </w:rPr>
      </w:pPr>
      <w:r w:rsidRPr="00456D2F">
        <w:rPr>
          <w:b/>
          <w:u w:val="single"/>
        </w:rPr>
        <w:t xml:space="preserve">Chimie </w:t>
      </w:r>
      <w:r w:rsidR="00FD36F3">
        <w:rPr>
          <w:b/>
          <w:u w:val="single"/>
        </w:rPr>
        <w:t>organique</w:t>
      </w:r>
    </w:p>
    <w:p w:rsidR="001050B2" w:rsidRPr="00FD36F3" w:rsidRDefault="00456D2F" w:rsidP="00456D2F">
      <w:pPr>
        <w:ind w:left="170"/>
      </w:pPr>
      <w:r>
        <w:rPr>
          <w:u w:val="single"/>
        </w:rPr>
        <w:t>Le bois</w:t>
      </w:r>
      <w:r w:rsidR="00FD36F3">
        <w:rPr>
          <w:u w:val="single"/>
        </w:rPr>
        <w:t>, matière première du contreplaqué</w:t>
      </w:r>
      <w:r w:rsidR="00FD36F3">
        <w:t>.</w:t>
      </w:r>
    </w:p>
    <w:p w:rsidR="001050B2" w:rsidRDefault="00FD36F3" w:rsidP="00D73150">
      <w:r>
        <w:t xml:space="preserve"> Le bois contient de la cellulose qui est un polymère dont la structure est la suivante :</w:t>
      </w:r>
    </w:p>
    <w:p w:rsidR="00FD36F3" w:rsidRDefault="003877B7" w:rsidP="00D73150">
      <w:r w:rsidRPr="00011DED">
        <w:rPr>
          <w:noProof/>
        </w:rPr>
        <w:drawing>
          <wp:anchor distT="0" distB="0" distL="114300" distR="114300" simplePos="0" relativeHeight="251633152" behindDoc="1" locked="0" layoutInCell="1" allowOverlap="1">
            <wp:simplePos x="0" y="0"/>
            <wp:positionH relativeFrom="column">
              <wp:posOffset>59690</wp:posOffset>
            </wp:positionH>
            <wp:positionV relativeFrom="paragraph">
              <wp:posOffset>13335</wp:posOffset>
            </wp:positionV>
            <wp:extent cx="6505575" cy="1539875"/>
            <wp:effectExtent l="0" t="0" r="9525" b="3175"/>
            <wp:wrapNone/>
            <wp:docPr id="315" name="Imag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78">
                      <a:extLst>
                        <a:ext uri="{28A0092B-C50C-407E-A947-70E740481C1C}">
                          <a14:useLocalDpi xmlns:a14="http://schemas.microsoft.com/office/drawing/2010/main" val="0"/>
                        </a:ext>
                      </a:extLst>
                    </a:blip>
                    <a:srcRect r="602"/>
                    <a:stretch/>
                  </pic:blipFill>
                  <pic:spPr bwMode="auto">
                    <a:xfrm>
                      <a:off x="0" y="0"/>
                      <a:ext cx="6505575" cy="1539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D36F3" w:rsidRDefault="00FD36F3" w:rsidP="00D73150"/>
    <w:p w:rsidR="00FD36F3" w:rsidRDefault="00FD36F3" w:rsidP="00D73150"/>
    <w:p w:rsidR="00FD36F3" w:rsidRDefault="00FD36F3" w:rsidP="00D73150"/>
    <w:p w:rsidR="00FD36F3" w:rsidRDefault="00FD36F3" w:rsidP="00D73150"/>
    <w:p w:rsidR="007E7598" w:rsidRDefault="007E7598" w:rsidP="00D73150"/>
    <w:p w:rsidR="00FD36F3" w:rsidRDefault="00FD36F3" w:rsidP="00D73150"/>
    <w:p w:rsidR="00FD36F3" w:rsidRDefault="00FD36F3" w:rsidP="00D73150"/>
    <w:p w:rsidR="003877B7" w:rsidRDefault="003877B7" w:rsidP="00D73150"/>
    <w:p w:rsidR="00FD36F3" w:rsidRDefault="00C8391F" w:rsidP="00D73150">
      <w:r>
        <w:t xml:space="preserve">  1) Identifier le motif en l’entourant sur la structure précédente.</w:t>
      </w:r>
    </w:p>
    <w:p w:rsidR="00FD36F3" w:rsidRDefault="00C8391F" w:rsidP="00D73150">
      <w:r>
        <w:t xml:space="preserve">  2) Donner sa formule brute.</w:t>
      </w:r>
    </w:p>
    <w:p w:rsidR="00B35F6B" w:rsidRDefault="00B35F6B" w:rsidP="00D73150"/>
    <w:p w:rsidR="00FD36F3" w:rsidRDefault="003945F4" w:rsidP="00D73150">
      <w:r>
        <w:t xml:space="preserve"> </w:t>
      </w:r>
      <w:r w:rsidR="00C8391F">
        <w:t xml:space="preserve">Le nombre de motifs moyen d’un polymère </w:t>
      </w:r>
      <w:r w:rsidR="00785996">
        <w:t xml:space="preserve">est noté </w:t>
      </w:r>
      <w:r w:rsidR="00B35F6B">
        <w:t>« </w:t>
      </w:r>
      <w:r w:rsidR="00B35F6B" w:rsidRPr="009C47F9">
        <w:rPr>
          <w:position w:val="-12"/>
        </w:rPr>
        <w:object w:dxaOrig="460" w:dyaOrig="400">
          <v:shape id="_x0000_i1047" type="#_x0000_t75" style="width:23.25pt;height:20.25pt" o:ole="">
            <v:imagedata r:id="rId79" o:title=""/>
          </v:shape>
          <o:OLEObject Type="Embed" ProgID="Equation.DSMT4" ShapeID="_x0000_i1047" DrawAspect="Content" ObjectID="_1623067865" r:id="rId80"/>
        </w:object>
      </w:r>
      <w:r w:rsidR="00B35F6B">
        <w:t> »</w:t>
      </w:r>
      <w:r>
        <w:t>.</w:t>
      </w:r>
    </w:p>
    <w:p w:rsidR="00FD36F3" w:rsidRDefault="00B35F6B" w:rsidP="00D73150">
      <w:r>
        <w:t xml:space="preserve">  3) Comment nomme-t-on </w:t>
      </w:r>
      <w:r w:rsidRPr="009C47F9">
        <w:rPr>
          <w:position w:val="-12"/>
        </w:rPr>
        <w:object w:dxaOrig="460" w:dyaOrig="400">
          <v:shape id="_x0000_i1048" type="#_x0000_t75" style="width:23.25pt;height:20.25pt" o:ole="">
            <v:imagedata r:id="rId81" o:title=""/>
          </v:shape>
          <o:OLEObject Type="Embed" ProgID="Equation.DSMT4" ShapeID="_x0000_i1048" DrawAspect="Content" ObjectID="_1623067866" r:id="rId82"/>
        </w:object>
      </w:r>
      <w:r>
        <w:t> ?</w:t>
      </w:r>
    </w:p>
    <w:p w:rsidR="00FD36F3" w:rsidRDefault="00FD36F3" w:rsidP="00D73150"/>
    <w:p w:rsidR="00B35F6B" w:rsidRDefault="00083764" w:rsidP="00D73150">
      <w:r>
        <w:t xml:space="preserve"> La masse molaire </w:t>
      </w:r>
      <w:r w:rsidR="00B35F6B">
        <w:t>moyenne de cette molécule est égale à 810 kg.mol</w:t>
      </w:r>
      <w:r w:rsidR="00B35F6B">
        <w:rPr>
          <w:vertAlign w:val="superscript"/>
        </w:rPr>
        <w:t>-1</w:t>
      </w:r>
      <w:r w:rsidR="00B35F6B">
        <w:t>.</w:t>
      </w:r>
    </w:p>
    <w:p w:rsidR="00B35F6B" w:rsidRDefault="00B35F6B" w:rsidP="00D73150">
      <w:r>
        <w:t xml:space="preserve">  4) Démontrer que le degré de polymérisation moyen vaut 5000.</w:t>
      </w:r>
    </w:p>
    <w:p w:rsidR="00B35F6B" w:rsidRDefault="00B35F6B" w:rsidP="00D73150"/>
    <w:p w:rsidR="00F75F04" w:rsidRDefault="00F75F04" w:rsidP="00D73150">
      <w:r>
        <w:t xml:space="preserve"> La roulotte comporte 453 kg de bois considéré comme de la cellulose pure </w:t>
      </w:r>
      <w:r w:rsidR="004E6EB1">
        <w:rPr>
          <w:sz w:val="20"/>
          <w:szCs w:val="20"/>
        </w:rPr>
        <w:t>(m</w:t>
      </w:r>
      <w:r w:rsidR="004E6EB1">
        <w:rPr>
          <w:sz w:val="18"/>
          <w:szCs w:val="18"/>
          <w:vertAlign w:val="subscript"/>
        </w:rPr>
        <w:t>cellulose</w:t>
      </w:r>
      <w:r w:rsidR="004E6EB1">
        <w:rPr>
          <w:sz w:val="18"/>
          <w:szCs w:val="18"/>
        </w:rPr>
        <w:t xml:space="preserve"> = 453 kg)</w:t>
      </w:r>
      <w:r w:rsidR="009B0F8C">
        <w:t>.</w:t>
      </w:r>
    </w:p>
    <w:p w:rsidR="009B0F8C" w:rsidRDefault="009B0F8C" w:rsidP="00D73150">
      <w:r>
        <w:t xml:space="preserve">  5) Quelle quantité de matière de cellulose cela représente-t-il ?</w:t>
      </w:r>
    </w:p>
    <w:p w:rsidR="009B0F8C" w:rsidRPr="009B0F8C" w:rsidRDefault="009B0F8C" w:rsidP="00D73150"/>
    <w:p w:rsidR="007E7598" w:rsidRPr="00FD36F3" w:rsidRDefault="00456D2F" w:rsidP="00456D2F">
      <w:pPr>
        <w:ind w:left="170"/>
      </w:pPr>
      <w:r w:rsidRPr="00456D2F">
        <w:rPr>
          <w:u w:val="single"/>
        </w:rPr>
        <w:t>Colle</w:t>
      </w:r>
      <w:r w:rsidR="00FD36F3">
        <w:rPr>
          <w:u w:val="single"/>
        </w:rPr>
        <w:t xml:space="preserve"> utilisée pour le contreplaqué</w:t>
      </w:r>
      <w:r w:rsidR="00FD36F3">
        <w:t>.</w:t>
      </w:r>
    </w:p>
    <w:tbl>
      <w:tblPr>
        <w:tblStyle w:val="Grilledutableau"/>
        <w:tblW w:w="0" w:type="auto"/>
        <w:tblLook w:val="04A0" w:firstRow="1" w:lastRow="0" w:firstColumn="1" w:lastColumn="0" w:noHBand="0" w:noVBand="1"/>
      </w:tblPr>
      <w:tblGrid>
        <w:gridCol w:w="5223"/>
        <w:gridCol w:w="5224"/>
      </w:tblGrid>
      <w:tr w:rsidR="00014F82" w:rsidTr="00860B34">
        <w:tc>
          <w:tcPr>
            <w:tcW w:w="10447" w:type="dxa"/>
            <w:gridSpan w:val="2"/>
          </w:tcPr>
          <w:p w:rsidR="00014F82" w:rsidRDefault="00014F82" w:rsidP="0049153D">
            <w:pPr>
              <w:jc w:val="center"/>
            </w:pPr>
            <w:r>
              <w:t>Contreplaqué</w:t>
            </w:r>
          </w:p>
        </w:tc>
      </w:tr>
      <w:tr w:rsidR="00014F82" w:rsidTr="00480677">
        <w:trPr>
          <w:trHeight w:val="2497"/>
        </w:trPr>
        <w:tc>
          <w:tcPr>
            <w:tcW w:w="5223" w:type="dxa"/>
          </w:tcPr>
          <w:p w:rsidR="00014F82" w:rsidRDefault="00014F82" w:rsidP="00D73150">
            <w:r>
              <w:t xml:space="preserve"> Un panneau en contreplaqué est un panneau à base de bois obtenu par collage de couches adjacentes à fils croisés habituellement à angles droits.</w:t>
            </w:r>
          </w:p>
          <w:p w:rsidR="00014F82" w:rsidRDefault="00014F82" w:rsidP="00D73150">
            <w:r>
              <w:t xml:space="preserve"> L’épaisseur d’un panneau varie entre 1 et 50 mm.</w:t>
            </w:r>
          </w:p>
          <w:p w:rsidR="00014F82" w:rsidRDefault="00014F82" w:rsidP="00D73150"/>
          <w:p w:rsidR="00014F82" w:rsidRDefault="00014F82" w:rsidP="00D73150">
            <w:r>
              <w:t xml:space="preserve"> Les différentes épaisseurs de bois sont </w:t>
            </w:r>
            <w:r w:rsidRPr="00014F82">
              <w:rPr>
                <w:i/>
              </w:rPr>
              <w:t>encollées</w:t>
            </w:r>
            <w:r>
              <w:t xml:space="preserve"> avec de la colle mélamine-formol pour le contreplaqué marine, ou urée-formol pour le contreplaqué</w:t>
            </w:r>
            <w:r w:rsidR="00860B34">
              <w:t xml:space="preserve"> </w:t>
            </w:r>
            <w:r>
              <w:t>ordinaire.</w:t>
            </w:r>
          </w:p>
        </w:tc>
        <w:tc>
          <w:tcPr>
            <w:tcW w:w="5224" w:type="dxa"/>
          </w:tcPr>
          <w:p w:rsidR="00014F82" w:rsidRDefault="00860B34" w:rsidP="00D73150">
            <w:r w:rsidRPr="00346CA9">
              <w:rPr>
                <w:noProof/>
              </w:rPr>
              <w:drawing>
                <wp:anchor distT="0" distB="0" distL="114300" distR="114300" simplePos="0" relativeHeight="251678208" behindDoc="0" locked="0" layoutInCell="1" allowOverlap="1">
                  <wp:simplePos x="0" y="0"/>
                  <wp:positionH relativeFrom="column">
                    <wp:posOffset>502285</wp:posOffset>
                  </wp:positionH>
                  <wp:positionV relativeFrom="paragraph">
                    <wp:posOffset>92075</wp:posOffset>
                  </wp:positionV>
                  <wp:extent cx="2047442" cy="1409700"/>
                  <wp:effectExtent l="0" t="0" r="0" b="0"/>
                  <wp:wrapNone/>
                  <wp:docPr id="301" name="Imag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47442" cy="14097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80866" w:rsidTr="00C60BD8">
        <w:tc>
          <w:tcPr>
            <w:tcW w:w="10447" w:type="dxa"/>
            <w:gridSpan w:val="2"/>
          </w:tcPr>
          <w:p w:rsidR="00C80866" w:rsidRDefault="00C80866" w:rsidP="0049153D">
            <w:pPr>
              <w:jc w:val="center"/>
            </w:pPr>
            <w:r>
              <w:t>Constituants de la colle pour le contreplaqué marine</w:t>
            </w:r>
          </w:p>
        </w:tc>
      </w:tr>
      <w:tr w:rsidR="00854C6A" w:rsidTr="00C1356D">
        <w:trPr>
          <w:trHeight w:val="1403"/>
        </w:trPr>
        <w:tc>
          <w:tcPr>
            <w:tcW w:w="5223" w:type="dxa"/>
            <w:vMerge w:val="restart"/>
            <w:vAlign w:val="center"/>
          </w:tcPr>
          <w:p w:rsidR="00F011A2" w:rsidRDefault="00854C6A" w:rsidP="00F011A2">
            <w:pPr>
              <w:jc w:val="center"/>
            </w:pPr>
            <w:r>
              <w:t>Mélamine</w:t>
            </w:r>
          </w:p>
          <w:p w:rsidR="00854C6A" w:rsidRDefault="00854C6A" w:rsidP="00F011A2">
            <w:pPr>
              <w:jc w:val="center"/>
            </w:pPr>
            <w:r w:rsidRPr="004D764A">
              <w:rPr>
                <w:noProof/>
              </w:rPr>
              <w:drawing>
                <wp:anchor distT="0" distB="0" distL="114300" distR="114300" simplePos="0" relativeHeight="251679232" behindDoc="1" locked="0" layoutInCell="1" allowOverlap="1" wp14:anchorId="29706A46" wp14:editId="58A9D91E">
                  <wp:simplePos x="0" y="0"/>
                  <wp:positionH relativeFrom="column">
                    <wp:posOffset>1217930</wp:posOffset>
                  </wp:positionH>
                  <wp:positionV relativeFrom="paragraph">
                    <wp:posOffset>6350</wp:posOffset>
                  </wp:positionV>
                  <wp:extent cx="876300" cy="628650"/>
                  <wp:effectExtent l="0" t="0" r="0" b="0"/>
                  <wp:wrapNone/>
                  <wp:docPr id="314" name="Image 314" descr="C:\Users\Alain Ludier\OneDrive\Documents\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Alain Ludier\OneDrive\Documents\s2.jp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4673" t="4000" r="9345" b="8000"/>
                          <a:stretch/>
                        </pic:blipFill>
                        <pic:spPr bwMode="auto">
                          <a:xfrm>
                            <a:off x="0" y="0"/>
                            <a:ext cx="876300" cy="628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54C6A" w:rsidRDefault="00854C6A" w:rsidP="00D73150"/>
        </w:tc>
        <w:tc>
          <w:tcPr>
            <w:tcW w:w="5224" w:type="dxa"/>
            <w:vAlign w:val="center"/>
          </w:tcPr>
          <w:p w:rsidR="00854C6A" w:rsidRDefault="00854C6A" w:rsidP="00C1356D">
            <w:pPr>
              <w:jc w:val="center"/>
              <w:rPr>
                <w:sz w:val="20"/>
                <w:szCs w:val="20"/>
              </w:rPr>
            </w:pPr>
            <w:r>
              <w:t xml:space="preserve">Formol </w:t>
            </w:r>
            <w:r>
              <w:rPr>
                <w:sz w:val="20"/>
                <w:szCs w:val="20"/>
              </w:rPr>
              <w:t>(formaldéhyde)</w:t>
            </w:r>
          </w:p>
          <w:p w:rsidR="00854C6A" w:rsidRPr="004D764A" w:rsidRDefault="00854C6A" w:rsidP="00C1356D">
            <w:pPr>
              <w:jc w:val="center"/>
              <w:rPr>
                <w:sz w:val="20"/>
                <w:szCs w:val="20"/>
              </w:rPr>
            </w:pPr>
            <w:r w:rsidRPr="004D764A">
              <w:rPr>
                <w:noProof/>
                <w:sz w:val="20"/>
                <w:szCs w:val="20"/>
              </w:rPr>
              <w:drawing>
                <wp:inline distT="0" distB="0" distL="0" distR="0" wp14:anchorId="4F47FFD0" wp14:editId="182DA376">
                  <wp:extent cx="552450" cy="495300"/>
                  <wp:effectExtent l="0" t="0" r="0" b="0"/>
                  <wp:docPr id="316" name="Image 316" descr="C:\Users\Alain Ludier\OneDrive\Documents\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Alain Ludier\OneDrive\Documents\s3.jpg"/>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4411" t="7693" r="10295" b="12307"/>
                          <a:stretch/>
                        </pic:blipFill>
                        <pic:spPr bwMode="auto">
                          <a:xfrm>
                            <a:off x="0" y="0"/>
                            <a:ext cx="569764" cy="5108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54C6A" w:rsidTr="00014F82">
        <w:tc>
          <w:tcPr>
            <w:tcW w:w="5223" w:type="dxa"/>
            <w:vMerge/>
          </w:tcPr>
          <w:p w:rsidR="00854C6A" w:rsidRDefault="00854C6A" w:rsidP="00D73150"/>
        </w:tc>
        <w:tc>
          <w:tcPr>
            <w:tcW w:w="5224" w:type="dxa"/>
          </w:tcPr>
          <w:p w:rsidR="00854C6A" w:rsidRDefault="00D6505D" w:rsidP="00D73150">
            <w:r w:rsidRPr="00D26FEA">
              <w:rPr>
                <w:noProof/>
              </w:rPr>
              <w:drawing>
                <wp:anchor distT="0" distB="0" distL="114300" distR="114300" simplePos="0" relativeHeight="251635200" behindDoc="1" locked="0" layoutInCell="1" allowOverlap="1" wp14:anchorId="06FB3E00" wp14:editId="6F864144">
                  <wp:simplePos x="0" y="0"/>
                  <wp:positionH relativeFrom="column">
                    <wp:posOffset>1111885</wp:posOffset>
                  </wp:positionH>
                  <wp:positionV relativeFrom="paragraph">
                    <wp:posOffset>11430</wp:posOffset>
                  </wp:positionV>
                  <wp:extent cx="942975" cy="942975"/>
                  <wp:effectExtent l="0" t="0" r="9525" b="9525"/>
                  <wp:wrapNone/>
                  <wp:docPr id="193" name="Image 193" descr="E:\Travail\Outils\Pictogrammes\sk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E:\Travail\Outils\Pictogrammes\skull.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00193AD1" w:rsidRPr="001F62EF">
              <w:rPr>
                <w:noProof/>
              </w:rPr>
              <w:drawing>
                <wp:anchor distT="0" distB="0" distL="114300" distR="114300" simplePos="0" relativeHeight="251634176" behindDoc="1" locked="0" layoutInCell="1" allowOverlap="1" wp14:anchorId="0C82C18C" wp14:editId="0F47C472">
                  <wp:simplePos x="0" y="0"/>
                  <wp:positionH relativeFrom="column">
                    <wp:posOffset>2207260</wp:posOffset>
                  </wp:positionH>
                  <wp:positionV relativeFrom="paragraph">
                    <wp:posOffset>26035</wp:posOffset>
                  </wp:positionV>
                  <wp:extent cx="933450" cy="933450"/>
                  <wp:effectExtent l="0" t="0" r="0" b="0"/>
                  <wp:wrapNone/>
                  <wp:docPr id="319" name="Image 319" descr="E:\Travail\Outils\Pictogrammes\ac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Travail\Outils\Pictogrammes\acid.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14:sizeRelH relativeFrom="page">
                    <wp14:pctWidth>0</wp14:pctWidth>
                  </wp14:sizeRelH>
                  <wp14:sizeRelV relativeFrom="page">
                    <wp14:pctHeight>0</wp14:pctHeight>
                  </wp14:sizeRelV>
                </wp:anchor>
              </w:drawing>
            </w:r>
            <w:r w:rsidR="00854C6A" w:rsidRPr="001F62EF">
              <w:rPr>
                <w:noProof/>
              </w:rPr>
              <w:drawing>
                <wp:anchor distT="0" distB="0" distL="114300" distR="114300" simplePos="0" relativeHeight="251636224" behindDoc="1" locked="0" layoutInCell="1" allowOverlap="1" wp14:anchorId="29E491A1" wp14:editId="40B383F6">
                  <wp:simplePos x="0" y="0"/>
                  <wp:positionH relativeFrom="column">
                    <wp:posOffset>38735</wp:posOffset>
                  </wp:positionH>
                  <wp:positionV relativeFrom="paragraph">
                    <wp:posOffset>21590</wp:posOffset>
                  </wp:positionV>
                  <wp:extent cx="923925" cy="923925"/>
                  <wp:effectExtent l="0" t="0" r="9525" b="9525"/>
                  <wp:wrapNone/>
                  <wp:docPr id="192" name="Image 192" descr="E:\Travail\Outils\Pictogrammes\silhou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E:\Travail\Outils\Pictogrammes\silhouet.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4C6A" w:rsidRDefault="00854C6A" w:rsidP="00D73150"/>
          <w:p w:rsidR="00854C6A" w:rsidRDefault="00854C6A" w:rsidP="00D73150"/>
          <w:p w:rsidR="00854C6A" w:rsidRDefault="00854C6A" w:rsidP="00D73150"/>
          <w:p w:rsidR="008176C5" w:rsidRDefault="008176C5" w:rsidP="00D73150"/>
          <w:p w:rsidR="006D6BDB" w:rsidRDefault="006D6BDB" w:rsidP="00D73150"/>
          <w:p w:rsidR="00854C6A" w:rsidRDefault="00FA62F9" w:rsidP="006D6BDB">
            <w:pPr>
              <w:ind w:left="737"/>
            </w:pPr>
            <w:r>
              <w:t>1                           2                           3</w:t>
            </w:r>
          </w:p>
        </w:tc>
      </w:tr>
    </w:tbl>
    <w:p w:rsidR="008176C5" w:rsidRDefault="008176C5" w:rsidP="00D73150"/>
    <w:p w:rsidR="00193AD1" w:rsidRDefault="00193AD1" w:rsidP="00D73150">
      <w:r>
        <w:br w:type="page"/>
      </w:r>
    </w:p>
    <w:tbl>
      <w:tblPr>
        <w:tblStyle w:val="Grilledutableau"/>
        <w:tblW w:w="0" w:type="auto"/>
        <w:tblLook w:val="04A0" w:firstRow="1" w:lastRow="0" w:firstColumn="1" w:lastColumn="0" w:noHBand="0" w:noVBand="1"/>
      </w:tblPr>
      <w:tblGrid>
        <w:gridCol w:w="10447"/>
      </w:tblGrid>
      <w:tr w:rsidR="00420278" w:rsidTr="00C60BD8">
        <w:tc>
          <w:tcPr>
            <w:tcW w:w="10447" w:type="dxa"/>
          </w:tcPr>
          <w:p w:rsidR="000659E8" w:rsidRDefault="0078697A" w:rsidP="000659E8">
            <w:pPr>
              <w:jc w:val="center"/>
            </w:pPr>
            <w:r>
              <w:lastRenderedPageBreak/>
              <w:t>Mécanisme réactionnel de la formation de la colle mélamine-formol</w:t>
            </w:r>
          </w:p>
        </w:tc>
      </w:tr>
      <w:tr w:rsidR="004C42D4" w:rsidTr="00D409DC">
        <w:trPr>
          <w:trHeight w:val="5534"/>
        </w:trPr>
        <w:tc>
          <w:tcPr>
            <w:tcW w:w="10447" w:type="dxa"/>
          </w:tcPr>
          <w:p w:rsidR="004C42D4" w:rsidRDefault="000659E8" w:rsidP="00D73150">
            <w:r w:rsidRPr="000659E8">
              <w:rPr>
                <w:noProof/>
              </w:rPr>
              <w:drawing>
                <wp:anchor distT="0" distB="0" distL="114300" distR="114300" simplePos="0" relativeHeight="251680256" behindDoc="0" locked="0" layoutInCell="1" allowOverlap="1">
                  <wp:simplePos x="0" y="0"/>
                  <wp:positionH relativeFrom="column">
                    <wp:posOffset>869315</wp:posOffset>
                  </wp:positionH>
                  <wp:positionV relativeFrom="paragraph">
                    <wp:posOffset>34925</wp:posOffset>
                  </wp:positionV>
                  <wp:extent cx="4800600" cy="1338779"/>
                  <wp:effectExtent l="0" t="0" r="0" b="0"/>
                  <wp:wrapNone/>
                  <wp:docPr id="194" name="Image 194" descr="C:\Users\Alain Ludier\OneDrive\Documents\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Alain Ludier\OneDrive\Documents\s6.jp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32333" t="9217" r="3292" b="51174"/>
                          <a:stretch/>
                        </pic:blipFill>
                        <pic:spPr bwMode="auto">
                          <a:xfrm>
                            <a:off x="0" y="0"/>
                            <a:ext cx="4800600" cy="133877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C42D4" w:rsidRDefault="004C42D4" w:rsidP="00D73150"/>
          <w:p w:rsidR="004C42D4" w:rsidRDefault="004C42D4" w:rsidP="00D73150"/>
          <w:p w:rsidR="004C42D4" w:rsidRDefault="004C42D4" w:rsidP="00D73150"/>
          <w:p w:rsidR="004C42D4" w:rsidRDefault="004C42D4" w:rsidP="00D73150"/>
          <w:p w:rsidR="004C42D4" w:rsidRDefault="004C42D4" w:rsidP="00D73150"/>
          <w:p w:rsidR="004C42D4" w:rsidRDefault="004C42D4" w:rsidP="00D73150"/>
          <w:p w:rsidR="004C42D4" w:rsidRDefault="004C42D4" w:rsidP="00D73150"/>
          <w:p w:rsidR="004C42D4" w:rsidRDefault="001768E0" w:rsidP="00D73150">
            <w:r w:rsidRPr="001768E0">
              <w:rPr>
                <w:noProof/>
              </w:rPr>
              <w:drawing>
                <wp:anchor distT="0" distB="0" distL="114300" distR="114300" simplePos="0" relativeHeight="251681280" behindDoc="0" locked="0" layoutInCell="1" allowOverlap="1">
                  <wp:simplePos x="0" y="0"/>
                  <wp:positionH relativeFrom="column">
                    <wp:posOffset>764540</wp:posOffset>
                  </wp:positionH>
                  <wp:positionV relativeFrom="paragraph">
                    <wp:posOffset>42545</wp:posOffset>
                  </wp:positionV>
                  <wp:extent cx="5471795" cy="1896755"/>
                  <wp:effectExtent l="0" t="0" r="0" b="8255"/>
                  <wp:wrapNone/>
                  <wp:docPr id="195" name="Image 195" descr="C:\Users\Alain Ludier\OneDrive\Documents\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Alain Ludier\OneDrive\Documents\s6.jp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31505" t="48431" r="2845" b="1345"/>
                          <a:stretch/>
                        </pic:blipFill>
                        <pic:spPr bwMode="auto">
                          <a:xfrm>
                            <a:off x="0" y="0"/>
                            <a:ext cx="5471795" cy="18967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C42D4" w:rsidRDefault="004C42D4" w:rsidP="00D73150"/>
          <w:p w:rsidR="004C42D4" w:rsidRDefault="004C42D4" w:rsidP="00D73150"/>
          <w:p w:rsidR="004C42D4" w:rsidRDefault="004C42D4" w:rsidP="00D73150"/>
          <w:p w:rsidR="004C42D4" w:rsidRDefault="004C42D4" w:rsidP="00D73150"/>
          <w:p w:rsidR="004C42D4" w:rsidRDefault="004C42D4" w:rsidP="00D73150"/>
          <w:p w:rsidR="004C42D4" w:rsidRDefault="004C42D4" w:rsidP="00D73150"/>
          <w:p w:rsidR="004C42D4" w:rsidRDefault="004C42D4" w:rsidP="00D73150"/>
          <w:p w:rsidR="001768E0" w:rsidRDefault="001768E0" w:rsidP="00D73150"/>
          <w:p w:rsidR="001768E0" w:rsidRDefault="001768E0" w:rsidP="00D73150"/>
          <w:p w:rsidR="00FA7B54" w:rsidRDefault="00FA7B54" w:rsidP="00D73150"/>
          <w:p w:rsidR="001768E0" w:rsidRDefault="003D798A" w:rsidP="00D409DC">
            <w:pPr>
              <w:jc w:val="center"/>
              <w:rPr>
                <w:sz w:val="16"/>
                <w:szCs w:val="16"/>
              </w:rPr>
            </w:pPr>
            <w:hyperlink r:id="rId90" w:history="1">
              <w:r w:rsidR="00FA7B54" w:rsidRPr="00E47333">
                <w:rPr>
                  <w:rStyle w:val="Lienhypertexte"/>
                  <w:sz w:val="16"/>
                  <w:szCs w:val="16"/>
                </w:rPr>
                <w:t>https://www.nextgurukul.in/wiki/concept/cbse/class-12/chemistry/polymers/condensation-polymerisation/3961775</w:t>
              </w:r>
            </w:hyperlink>
          </w:p>
          <w:p w:rsidR="00FA7B54" w:rsidRPr="00FA7B54" w:rsidRDefault="00FA7B54" w:rsidP="00FA7B54"/>
          <w:p w:rsidR="00FA7B54" w:rsidRPr="00FA7B54" w:rsidRDefault="00FA7B54" w:rsidP="00FA7B54">
            <w:pPr>
              <w:rPr>
                <w:sz w:val="20"/>
                <w:szCs w:val="20"/>
              </w:rPr>
            </w:pPr>
            <w:r w:rsidRPr="00FA7B54">
              <w:rPr>
                <w:sz w:val="20"/>
                <w:szCs w:val="20"/>
              </w:rPr>
              <w:t xml:space="preserve"> La mélamine est un polymère mélamine-formaldéhyde formé par la réaction entre la mélamine et le formaldéhyde, ce qui entraîne la formation d’un intermédiaire de résine.</w:t>
            </w:r>
          </w:p>
          <w:p w:rsidR="004C42D4" w:rsidRPr="00C42D1A" w:rsidRDefault="00FA7B54" w:rsidP="00D73150">
            <w:pPr>
              <w:rPr>
                <w:sz w:val="20"/>
                <w:szCs w:val="20"/>
              </w:rPr>
            </w:pPr>
            <w:r>
              <w:t xml:space="preserve"> </w:t>
            </w:r>
            <w:r>
              <w:rPr>
                <w:sz w:val="20"/>
                <w:szCs w:val="20"/>
              </w:rPr>
              <w:t>La résine intermédiaire subit une polymérisation pour</w:t>
            </w:r>
            <w:r w:rsidR="00C42D1A">
              <w:rPr>
                <w:sz w:val="20"/>
                <w:szCs w:val="20"/>
              </w:rPr>
              <w:t xml:space="preserve"> former un polymère de mélamine.</w:t>
            </w:r>
          </w:p>
        </w:tc>
      </w:tr>
      <w:tr w:rsidR="00C42D1A" w:rsidTr="00C42D1A">
        <w:trPr>
          <w:trHeight w:val="678"/>
        </w:trPr>
        <w:tc>
          <w:tcPr>
            <w:tcW w:w="10447" w:type="dxa"/>
          </w:tcPr>
          <w:p w:rsidR="00C42D1A" w:rsidRDefault="00C42D1A" w:rsidP="00D73150">
            <w:pPr>
              <w:rPr>
                <w:noProof/>
                <w:sz w:val="20"/>
                <w:szCs w:val="20"/>
              </w:rPr>
            </w:pPr>
            <w:r>
              <w:rPr>
                <w:noProof/>
              </w:rPr>
              <w:t xml:space="preserve"> </w:t>
            </w:r>
            <w:r w:rsidRPr="00C42D1A">
              <w:rPr>
                <w:noProof/>
                <w:sz w:val="20"/>
                <w:szCs w:val="20"/>
              </w:rPr>
              <w:t>Les aminoplastes</w:t>
            </w:r>
            <w:r>
              <w:rPr>
                <w:noProof/>
                <w:sz w:val="20"/>
                <w:szCs w:val="20"/>
              </w:rPr>
              <w:t>, comme les colles urée-formol et mélamine-formol peuvent être produits en blanc et en teintes claires, ce qui permet de les utiliser comme matériaux de surface ; et ils résistent à la lumière.</w:t>
            </w:r>
          </w:p>
          <w:p w:rsidR="00C42D1A" w:rsidRDefault="00C42D1A" w:rsidP="00D73150">
            <w:pPr>
              <w:rPr>
                <w:noProof/>
                <w:sz w:val="20"/>
                <w:szCs w:val="20"/>
              </w:rPr>
            </w:pPr>
            <w:r>
              <w:rPr>
                <w:noProof/>
                <w:sz w:val="20"/>
                <w:szCs w:val="20"/>
              </w:rPr>
              <w:t xml:space="preserve"> Ils présentent</w:t>
            </w:r>
            <w:r w:rsidR="00346C2E">
              <w:rPr>
                <w:noProof/>
                <w:sz w:val="20"/>
                <w:szCs w:val="20"/>
              </w:rPr>
              <w:t xml:space="preserve"> une dureté et une rigidité exceptionnelles, ainsi qu’une très grande résistance à l’abrasion.</w:t>
            </w:r>
          </w:p>
          <w:p w:rsidR="00346C2E" w:rsidRDefault="00346C2E" w:rsidP="00D73150">
            <w:pPr>
              <w:rPr>
                <w:noProof/>
                <w:sz w:val="20"/>
                <w:szCs w:val="20"/>
              </w:rPr>
            </w:pPr>
            <w:r>
              <w:rPr>
                <w:noProof/>
                <w:sz w:val="20"/>
                <w:szCs w:val="20"/>
              </w:rPr>
              <w:t xml:space="preserve"> Les produits ont une bonne tenue à la plupart des solvants, sont peu sensibles à l’hydrolyse et à la lumière, et sont difficilement inflammables.</w:t>
            </w:r>
          </w:p>
          <w:p w:rsidR="00346C2E" w:rsidRDefault="00346C2E" w:rsidP="00D73150">
            <w:pPr>
              <w:rPr>
                <w:noProof/>
                <w:sz w:val="20"/>
                <w:szCs w:val="20"/>
              </w:rPr>
            </w:pPr>
            <w:r>
              <w:rPr>
                <w:noProof/>
                <w:sz w:val="20"/>
                <w:szCs w:val="20"/>
              </w:rPr>
              <w:t xml:space="preserve"> Concernant leurs différences :</w:t>
            </w:r>
          </w:p>
          <w:p w:rsidR="00346C2E" w:rsidRDefault="00346C2E" w:rsidP="00346C2E">
            <w:pPr>
              <w:ind w:left="397"/>
              <w:rPr>
                <w:noProof/>
                <w:sz w:val="20"/>
                <w:szCs w:val="20"/>
              </w:rPr>
            </w:pPr>
            <w:r>
              <w:rPr>
                <w:noProof/>
                <w:sz w:val="20"/>
                <w:szCs w:val="20"/>
              </w:rPr>
              <w:t>• urée-formol : leur reprise d’eau importante limite la stabilité dimensionnelle.</w:t>
            </w:r>
          </w:p>
          <w:p w:rsidR="00346C2E" w:rsidRPr="00346C2E" w:rsidRDefault="00346C2E" w:rsidP="00346C2E">
            <w:pPr>
              <w:ind w:left="397"/>
              <w:rPr>
                <w:noProof/>
                <w:sz w:val="20"/>
                <w:szCs w:val="20"/>
              </w:rPr>
            </w:pPr>
            <w:r>
              <w:rPr>
                <w:noProof/>
                <w:sz w:val="20"/>
                <w:szCs w:val="20"/>
              </w:rPr>
              <w:t xml:space="preserve">• mélamine-formol : reprise d’eau faible </w:t>
            </w:r>
            <w:r>
              <w:rPr>
                <w:noProof/>
                <w:sz w:val="18"/>
                <w:szCs w:val="18"/>
              </w:rPr>
              <w:t>(amélioration de la stabilité)</w:t>
            </w:r>
            <w:r>
              <w:rPr>
                <w:noProof/>
                <w:sz w:val="20"/>
                <w:szCs w:val="20"/>
              </w:rPr>
              <w:t>, dureté</w:t>
            </w:r>
            <w:r w:rsidR="001926A5">
              <w:rPr>
                <w:noProof/>
                <w:sz w:val="20"/>
                <w:szCs w:val="20"/>
              </w:rPr>
              <w:t xml:space="preserve"> </w:t>
            </w:r>
            <w:r>
              <w:rPr>
                <w:noProof/>
                <w:sz w:val="20"/>
                <w:szCs w:val="20"/>
              </w:rPr>
              <w:t>et des résistances thermique et chimique améliorées.</w:t>
            </w:r>
          </w:p>
        </w:tc>
      </w:tr>
    </w:tbl>
    <w:p w:rsidR="00743FBB" w:rsidRDefault="00743FBB" w:rsidP="00D73150"/>
    <w:p w:rsidR="007E7598" w:rsidRDefault="00795953" w:rsidP="00D73150">
      <w:r>
        <w:t xml:space="preserve">  6) Expliquer l’intérêt d’utiliser un  contreplaqué « marine », plutôt qu’un contreplaqué classique.</w:t>
      </w:r>
    </w:p>
    <w:p w:rsidR="006B74CE" w:rsidRDefault="006B74CE" w:rsidP="00D73150">
      <w:r>
        <w:t xml:space="preserve">  7) Indique</w:t>
      </w:r>
      <w:r w:rsidR="00D66C9A">
        <w:t xml:space="preserve"> la signification des pictogrammes </w:t>
      </w:r>
      <w:r w:rsidR="00D66C9A">
        <w:rPr>
          <w:sz w:val="20"/>
          <w:szCs w:val="20"/>
        </w:rPr>
        <w:t>(numérotés de 1 à 3)</w:t>
      </w:r>
      <w:r w:rsidR="00D66C9A">
        <w:t xml:space="preserve"> associé</w:t>
      </w:r>
      <w:r w:rsidR="008C22DB">
        <w:t>s</w:t>
      </w:r>
      <w:r w:rsidR="00D66C9A">
        <w:t xml:space="preserve"> au formol.</w:t>
      </w:r>
    </w:p>
    <w:p w:rsidR="00D66C9A" w:rsidRDefault="00D66C9A" w:rsidP="00D73150">
      <w:r>
        <w:t xml:space="preserve">      Quelles précautions doit-on prendre lors de l’utilisation de cette substance ?</w:t>
      </w:r>
    </w:p>
    <w:p w:rsidR="00D66C9A" w:rsidRPr="00D66C9A" w:rsidRDefault="00D66C9A" w:rsidP="00D73150"/>
    <w:p w:rsidR="007E7598" w:rsidRDefault="00D66C9A" w:rsidP="00D73150">
      <w:r>
        <w:t xml:space="preserve"> La formation de la colle mélamine-formol est une polymérisation dont le mécanisme</w:t>
      </w:r>
      <w:r w:rsidR="00747924">
        <w:t xml:space="preserve"> réactionnel est proposé ci-dessus.</w:t>
      </w:r>
    </w:p>
    <w:p w:rsidR="00747924" w:rsidRDefault="00747924" w:rsidP="00D73150">
      <w:r>
        <w:t xml:space="preserve">  8) Indiquer s’il s’agit d’une polymérisation par addition ou par condensation.</w:t>
      </w:r>
    </w:p>
    <w:p w:rsidR="00747924" w:rsidRDefault="00747924" w:rsidP="00D73150">
      <w:r>
        <w:t xml:space="preserve">      Justifier.</w:t>
      </w:r>
    </w:p>
    <w:p w:rsidR="00747924" w:rsidRDefault="00747924" w:rsidP="00D73150"/>
    <w:p w:rsidR="007E7598" w:rsidRPr="00E02238" w:rsidRDefault="00456D2F" w:rsidP="00D73150">
      <w:pPr>
        <w:rPr>
          <w:b/>
          <w:u w:val="single"/>
        </w:rPr>
      </w:pPr>
      <w:r w:rsidRPr="00456D2F">
        <w:rPr>
          <w:b/>
          <w:u w:val="single"/>
        </w:rPr>
        <w:t>Thermique</w:t>
      </w:r>
    </w:p>
    <w:p w:rsidR="007E7598" w:rsidRPr="00E02238" w:rsidRDefault="00456D2F" w:rsidP="00456D2F">
      <w:pPr>
        <w:ind w:left="170"/>
      </w:pPr>
      <w:r w:rsidRPr="00456D2F">
        <w:rPr>
          <w:u w:val="single"/>
        </w:rPr>
        <w:t>Isolation</w:t>
      </w:r>
      <w:r w:rsidR="00E02238">
        <w:rPr>
          <w:u w:val="single"/>
        </w:rPr>
        <w:t xml:space="preserve"> thermique</w:t>
      </w:r>
      <w:r w:rsidR="00E02238">
        <w:t>.</w:t>
      </w:r>
    </w:p>
    <w:p w:rsidR="00E55D24" w:rsidRDefault="00842CBE" w:rsidP="00E55D24">
      <w:r>
        <w:t xml:space="preserve"> On assimile la roulotte à un parallé</w:t>
      </w:r>
      <w:r w:rsidR="00D3626A">
        <w:t>lé</w:t>
      </w:r>
      <w:r>
        <w:t>pipède rectangle de longueur L = 4</w:t>
      </w:r>
      <w:r w:rsidR="00625489">
        <w:t>,0</w:t>
      </w:r>
      <w:r>
        <w:t xml:space="preserve"> m, </w:t>
      </w:r>
      <w:r w:rsidRPr="00E55D24">
        <w:t xml:space="preserve">largeur </w:t>
      </w:r>
      <w:r w:rsidR="00E55D24" w:rsidRPr="00E55D24">
        <w:t>ℓ</w:t>
      </w:r>
      <w:r w:rsidR="00E55D24">
        <w:t xml:space="preserve"> = 2</w:t>
      </w:r>
      <w:r w:rsidR="00625489">
        <w:t>,0</w:t>
      </w:r>
      <w:r w:rsidR="00E55D24">
        <w:t xml:space="preserve"> m et hauteur h = 2,2 m.</w:t>
      </w:r>
    </w:p>
    <w:p w:rsidR="00E55D24" w:rsidRDefault="00E55D24" w:rsidP="00E55D24">
      <w:r w:rsidRPr="00E55D24">
        <w:t xml:space="preserve"> Pour respecter</w:t>
      </w:r>
      <w:r>
        <w:t xml:space="preserve"> la norme </w:t>
      </w:r>
      <w:r w:rsidRPr="00E55D24">
        <w:rPr>
          <w:sz w:val="22"/>
          <w:szCs w:val="22"/>
        </w:rPr>
        <w:t>BBC 2012,</w:t>
      </w:r>
      <w:r>
        <w:t xml:space="preserve"> les parois </w:t>
      </w:r>
      <w:r>
        <w:rPr>
          <w:sz w:val="20"/>
          <w:szCs w:val="20"/>
        </w:rPr>
        <w:t>(murs, sol et plafond)</w:t>
      </w:r>
      <w:r>
        <w:t xml:space="preserve"> doivent présenter une résistance thermique surfacique r</w:t>
      </w:r>
      <w:r>
        <w:rPr>
          <w:sz w:val="20"/>
          <w:szCs w:val="20"/>
          <w:vertAlign w:val="subscript"/>
        </w:rPr>
        <w:t>th</w:t>
      </w:r>
      <w:r w:rsidRPr="00E55D24">
        <w:rPr>
          <w:vertAlign w:val="subscript"/>
        </w:rPr>
        <w:t xml:space="preserve"> </w:t>
      </w:r>
      <w:r w:rsidRPr="00E55D24">
        <w:t>supérieur</w:t>
      </w:r>
      <w:r>
        <w:t>e</w:t>
      </w:r>
      <w:r w:rsidRPr="00E55D24">
        <w:t xml:space="preserve"> ou égale à </w:t>
      </w:r>
      <w:r>
        <w:t>4 m</w:t>
      </w:r>
      <w:r>
        <w:rPr>
          <w:vertAlign w:val="superscript"/>
        </w:rPr>
        <w:t>2</w:t>
      </w:r>
      <w:r>
        <w:t>.K.W</w:t>
      </w:r>
      <w:r>
        <w:rPr>
          <w:vertAlign w:val="superscript"/>
        </w:rPr>
        <w:t>-1</w:t>
      </w:r>
      <w:r>
        <w:t>.</w:t>
      </w:r>
    </w:p>
    <w:p w:rsidR="00E55D24" w:rsidRDefault="00E55D24" w:rsidP="00E55D24">
      <w:r>
        <w:t xml:space="preserve">  1) Déterminer le flux thermique Φ traversant l’ensemble des parois pour une température extérieure θ</w:t>
      </w:r>
      <w:r>
        <w:rPr>
          <w:vertAlign w:val="subscript"/>
        </w:rPr>
        <w:t>e</w:t>
      </w:r>
      <w:r>
        <w:t xml:space="preserve"> = 0°C, une température intérieure θ</w:t>
      </w:r>
      <w:r>
        <w:rPr>
          <w:vertAlign w:val="subscript"/>
        </w:rPr>
        <w:t>i</w:t>
      </w:r>
      <w:r>
        <w:t xml:space="preserve"> = 20°C et une</w:t>
      </w:r>
      <w:r w:rsidRPr="00E55D24">
        <w:t xml:space="preserve"> résistance thermique surfacique r</w:t>
      </w:r>
      <w:r w:rsidRPr="00E55D24">
        <w:rPr>
          <w:vertAlign w:val="subscript"/>
        </w:rPr>
        <w:t xml:space="preserve">th </w:t>
      </w:r>
      <w:r w:rsidR="0078137B">
        <w:t>=</w:t>
      </w:r>
      <w:r w:rsidRPr="00E55D24">
        <w:t xml:space="preserve"> 4 m</w:t>
      </w:r>
      <w:r w:rsidRPr="00E55D24">
        <w:rPr>
          <w:vertAlign w:val="superscript"/>
        </w:rPr>
        <w:t>2</w:t>
      </w:r>
      <w:r w:rsidRPr="00E55D24">
        <w:t>.K</w:t>
      </w:r>
      <w:r>
        <w:t>.W</w:t>
      </w:r>
      <w:r>
        <w:rPr>
          <w:vertAlign w:val="superscript"/>
        </w:rPr>
        <w:t>-1</w:t>
      </w:r>
      <w:r>
        <w:t>.</w:t>
      </w:r>
    </w:p>
    <w:p w:rsidR="00E55D24" w:rsidRPr="00B309E4" w:rsidRDefault="00E55D24" w:rsidP="00E55D24">
      <w:pPr>
        <w:ind w:left="397"/>
        <w:rPr>
          <w:sz w:val="22"/>
          <w:szCs w:val="22"/>
        </w:rPr>
      </w:pPr>
      <w:r>
        <w:rPr>
          <w:sz w:val="20"/>
          <w:szCs w:val="20"/>
        </w:rPr>
        <w:t>(On ne tiendra pas compte des</w:t>
      </w:r>
      <w:r w:rsidR="00D0181A">
        <w:rPr>
          <w:sz w:val="20"/>
          <w:szCs w:val="20"/>
        </w:rPr>
        <w:t xml:space="preserve"> ou</w:t>
      </w:r>
      <w:r>
        <w:rPr>
          <w:sz w:val="20"/>
          <w:szCs w:val="20"/>
        </w:rPr>
        <w:t>vertures)</w:t>
      </w:r>
    </w:p>
    <w:p w:rsidR="00330005" w:rsidRDefault="00330005" w:rsidP="00330005">
      <w:r>
        <w:br w:type="page"/>
      </w:r>
    </w:p>
    <w:p w:rsidR="00330005" w:rsidRPr="00330005" w:rsidRDefault="00330005" w:rsidP="00330005"/>
    <w:p w:rsidR="007E7598" w:rsidRDefault="00D0181A" w:rsidP="00D0181A">
      <w:pPr>
        <w:ind w:left="567"/>
        <w:rPr>
          <w:i/>
        </w:rPr>
      </w:pPr>
      <w:r>
        <w:rPr>
          <w:i/>
          <w:u w:val="single"/>
        </w:rPr>
        <w:t>Donnée </w:t>
      </w:r>
      <w:r>
        <w:rPr>
          <w:i/>
        </w:rPr>
        <w:t>:</w:t>
      </w:r>
    </w:p>
    <w:p w:rsidR="00D0181A" w:rsidRDefault="00827CE3" w:rsidP="00D0181A">
      <w:pPr>
        <w:ind w:left="567"/>
      </w:pPr>
      <w:r>
        <w:rPr>
          <w:i/>
        </w:rPr>
        <w:t xml:space="preserve">• </w:t>
      </w:r>
      <w:r w:rsidR="00D0181A">
        <w:rPr>
          <w:i/>
        </w:rPr>
        <w:t>L</w:t>
      </w:r>
      <w:r w:rsidR="00D0181A" w:rsidRPr="00D0181A">
        <w:rPr>
          <w:i/>
        </w:rPr>
        <w:t>oi liant le flux thermique, les tempér</w:t>
      </w:r>
      <w:r w:rsidR="000759B0">
        <w:rPr>
          <w:i/>
        </w:rPr>
        <w:t>atures intérieure et extérieure</w:t>
      </w:r>
      <w:r w:rsidR="00D0181A" w:rsidRPr="00D0181A">
        <w:rPr>
          <w:i/>
        </w:rPr>
        <w:t>, la</w:t>
      </w:r>
      <w:r w:rsidR="00D0181A">
        <w:rPr>
          <w:i/>
        </w:rPr>
        <w:t xml:space="preserve"> </w:t>
      </w:r>
      <w:r w:rsidR="00D0181A" w:rsidRPr="00D0181A">
        <w:rPr>
          <w:i/>
        </w:rPr>
        <w:t xml:space="preserve">résistance thermique </w:t>
      </w:r>
      <w:r w:rsidR="00D0181A" w:rsidRPr="00330005">
        <w:t>s</w:t>
      </w:r>
      <w:r w:rsidR="00D0181A" w:rsidRPr="00D0181A">
        <w:rPr>
          <w:i/>
        </w:rPr>
        <w:t>urfacique</w:t>
      </w:r>
      <w:r w:rsidR="00D0181A">
        <w:rPr>
          <w:i/>
        </w:rPr>
        <w:t xml:space="preserve"> et la surface S de la paroi : </w:t>
      </w:r>
      <w:r w:rsidR="009107F4" w:rsidRPr="0087750B">
        <w:rPr>
          <w:position w:val="-30"/>
        </w:rPr>
        <w:object w:dxaOrig="1540" w:dyaOrig="680">
          <v:shape id="_x0000_i1049" type="#_x0000_t75" style="width:77.25pt;height:33.75pt" o:ole="">
            <v:imagedata r:id="rId91" o:title=""/>
          </v:shape>
          <o:OLEObject Type="Embed" ProgID="Equation.DSMT4" ShapeID="_x0000_i1049" DrawAspect="Content" ObjectID="_1623067867" r:id="rId92"/>
        </w:object>
      </w:r>
      <w:r w:rsidR="00330005">
        <w:t>.</w:t>
      </w:r>
    </w:p>
    <w:p w:rsidR="00330005" w:rsidRDefault="006C063B" w:rsidP="00330005">
      <w:r>
        <w:t xml:space="preserve"> </w:t>
      </w:r>
      <w:r w:rsidR="00330005">
        <w:t xml:space="preserve">La roulotte est occupée par deux personnes </w:t>
      </w:r>
      <w:r w:rsidR="00330005">
        <w:rPr>
          <w:sz w:val="20"/>
          <w:szCs w:val="20"/>
        </w:rPr>
        <w:t>(apport de 100 W chacune)</w:t>
      </w:r>
      <w:r w:rsidR="00042221">
        <w:t>.</w:t>
      </w:r>
    </w:p>
    <w:p w:rsidR="00330005" w:rsidRDefault="00330005" w:rsidP="00330005">
      <w:r>
        <w:t xml:space="preserve">  2) Faut-il</w:t>
      </w:r>
      <w:r w:rsidR="00B738A4">
        <w:t xml:space="preserve"> u</w:t>
      </w:r>
      <w:r w:rsidR="00B738A4" w:rsidRPr="00B738A4">
        <w:t>tiliser un chauffage d’appoint</w:t>
      </w:r>
      <w:r w:rsidR="00B738A4">
        <w:t xml:space="preserve"> si l’on souhaite avoir une température intérieure qui reste supérieure à 18°C ?</w:t>
      </w:r>
    </w:p>
    <w:p w:rsidR="006C063B" w:rsidRDefault="006C063B" w:rsidP="00330005"/>
    <w:p w:rsidR="006C063B" w:rsidRPr="006C063B" w:rsidRDefault="006C063B" w:rsidP="00330005">
      <w:r>
        <w:t xml:space="preserve"> Les parois latérales, le plancher et le toit de la roulotte sont composés de deux plaques de contreplaqué d’épaisseur e</w:t>
      </w:r>
      <w:r>
        <w:rPr>
          <w:sz w:val="20"/>
          <w:szCs w:val="20"/>
          <w:vertAlign w:val="subscript"/>
        </w:rPr>
        <w:t>cp</w:t>
      </w:r>
      <w:r>
        <w:t xml:space="preserve"> = 15 mm chacune entre lesquels est inséré un isolant thermique d’épaisseur e.</w:t>
      </w:r>
    </w:p>
    <w:p w:rsidR="001A2200" w:rsidRPr="001A2200" w:rsidRDefault="00042221" w:rsidP="001A2200">
      <w:pPr>
        <w:ind w:left="567"/>
        <w:rPr>
          <w:i/>
        </w:rPr>
      </w:pPr>
      <w:r w:rsidRPr="00042221">
        <w:rPr>
          <w:noProof/>
        </w:rPr>
        <w:drawing>
          <wp:anchor distT="0" distB="0" distL="114300" distR="114300" simplePos="0" relativeHeight="251886592" behindDoc="0" locked="0" layoutInCell="1" allowOverlap="1">
            <wp:simplePos x="0" y="0"/>
            <wp:positionH relativeFrom="column">
              <wp:posOffset>4669790</wp:posOffset>
            </wp:positionH>
            <wp:positionV relativeFrom="paragraph">
              <wp:posOffset>38735</wp:posOffset>
            </wp:positionV>
            <wp:extent cx="1466850" cy="1168287"/>
            <wp:effectExtent l="0" t="0" r="0" b="0"/>
            <wp:wrapNone/>
            <wp:docPr id="202" name="Image 202" descr="C:\Users\Alain Ludier\OneDrive\Documents\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Alain Ludier\OneDrive\Documents\s1.jpg"/>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15883" t="10484" r="17647" b="16935"/>
                    <a:stretch/>
                  </pic:blipFill>
                  <pic:spPr bwMode="auto">
                    <a:xfrm>
                      <a:off x="0" y="0"/>
                      <a:ext cx="1466850" cy="116828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A2200" w:rsidRPr="001A2200">
        <w:rPr>
          <w:i/>
          <w:u w:val="single"/>
        </w:rPr>
        <w:t>Donnée</w:t>
      </w:r>
      <w:r w:rsidR="004E3E05">
        <w:rPr>
          <w:i/>
          <w:u w:val="single"/>
        </w:rPr>
        <w:t>s</w:t>
      </w:r>
      <w:r w:rsidR="001A2200" w:rsidRPr="001A2200">
        <w:rPr>
          <w:i/>
          <w:u w:val="single"/>
        </w:rPr>
        <w:t> </w:t>
      </w:r>
      <w:r w:rsidR="001A2200" w:rsidRPr="001A2200">
        <w:rPr>
          <w:i/>
        </w:rPr>
        <w:t>:</w:t>
      </w:r>
    </w:p>
    <w:p w:rsidR="00042221" w:rsidRDefault="004E3E05" w:rsidP="00042221">
      <w:pPr>
        <w:ind w:left="567"/>
        <w:rPr>
          <w:i/>
        </w:rPr>
      </w:pPr>
      <w:r>
        <w:rPr>
          <w:i/>
        </w:rPr>
        <w:t xml:space="preserve">• </w:t>
      </w:r>
      <w:r w:rsidR="001A2200" w:rsidRPr="001A2200">
        <w:rPr>
          <w:i/>
        </w:rPr>
        <w:t>L</w:t>
      </w:r>
      <w:r w:rsidR="001A2200">
        <w:rPr>
          <w:i/>
        </w:rPr>
        <w:t>oi liant conductivité thermique λ</w:t>
      </w:r>
      <w:r w:rsidR="003706D2">
        <w:rPr>
          <w:i/>
        </w:rPr>
        <w:t xml:space="preserve"> </w:t>
      </w:r>
      <w:r w:rsidR="00165571">
        <w:rPr>
          <w:i/>
        </w:rPr>
        <w:t xml:space="preserve">et </w:t>
      </w:r>
      <w:r w:rsidR="001A2200" w:rsidRPr="001A2200">
        <w:rPr>
          <w:i/>
        </w:rPr>
        <w:t xml:space="preserve">résistance thermique </w:t>
      </w:r>
      <w:r w:rsidR="001A2200" w:rsidRPr="001A2200">
        <w:t>s</w:t>
      </w:r>
      <w:r w:rsidR="001A2200" w:rsidRPr="001A2200">
        <w:rPr>
          <w:i/>
        </w:rPr>
        <w:t xml:space="preserve">urfacique </w:t>
      </w:r>
      <w:r w:rsidR="001A2200">
        <w:rPr>
          <w:i/>
        </w:rPr>
        <w:t xml:space="preserve">r </w:t>
      </w:r>
    </w:p>
    <w:p w:rsidR="001A2200" w:rsidRPr="00042221" w:rsidRDefault="001A2200" w:rsidP="00042221">
      <w:pPr>
        <w:ind w:left="567"/>
        <w:rPr>
          <w:i/>
        </w:rPr>
      </w:pPr>
      <w:r>
        <w:rPr>
          <w:i/>
        </w:rPr>
        <w:t xml:space="preserve">pour un unique matériau d’épaisseur e : </w:t>
      </w:r>
      <w:r w:rsidRPr="0087750B">
        <w:rPr>
          <w:position w:val="-24"/>
        </w:rPr>
        <w:object w:dxaOrig="600" w:dyaOrig="620">
          <v:shape id="_x0000_i1050" type="#_x0000_t75" style="width:30pt;height:30.75pt" o:ole="">
            <v:imagedata r:id="rId94" o:title=""/>
          </v:shape>
          <o:OLEObject Type="Embed" ProgID="Equation.DSMT4" ShapeID="_x0000_i1050" DrawAspect="Content" ObjectID="_1623067868" r:id="rId95"/>
        </w:object>
      </w:r>
      <w:r>
        <w:t>.</w:t>
      </w:r>
      <w:r w:rsidR="00042221" w:rsidRPr="00042221">
        <w:rPr>
          <w:snapToGrid w:val="0"/>
          <w:color w:val="000000"/>
          <w:w w:val="0"/>
          <w:sz w:val="0"/>
          <w:szCs w:val="0"/>
          <w:u w:color="000000"/>
          <w:bdr w:val="none" w:sz="0" w:space="0" w:color="000000"/>
          <w:shd w:val="clear" w:color="000000" w:fill="000000"/>
          <w:lang w:val="x-none" w:eastAsia="x-none" w:bidi="x-none"/>
        </w:rPr>
        <w:t xml:space="preserve"> </w:t>
      </w:r>
    </w:p>
    <w:p w:rsidR="004E3E05" w:rsidRPr="003D6722" w:rsidRDefault="004E3E05" w:rsidP="001A2200">
      <w:pPr>
        <w:ind w:left="567"/>
        <w:rPr>
          <w:i/>
        </w:rPr>
      </w:pPr>
      <w:r>
        <w:rPr>
          <w:i/>
        </w:rPr>
        <w:t>• Conductivités thermiques</w:t>
      </w:r>
      <w:r w:rsidR="003D6722">
        <w:rPr>
          <w:i/>
        </w:rPr>
        <w:t xml:space="preserve"> </w:t>
      </w:r>
      <w:r w:rsidR="003D6722">
        <w:rPr>
          <w:i/>
          <w:sz w:val="20"/>
          <w:szCs w:val="20"/>
        </w:rPr>
        <w:t>(</w:t>
      </w:r>
      <w:r w:rsidR="003D6722" w:rsidRPr="003D6722">
        <w:rPr>
          <w:i/>
          <w:sz w:val="20"/>
          <w:szCs w:val="20"/>
        </w:rPr>
        <w:t>W.m</w:t>
      </w:r>
      <w:r w:rsidR="003D6722" w:rsidRPr="003D6722">
        <w:rPr>
          <w:i/>
          <w:sz w:val="20"/>
          <w:szCs w:val="20"/>
          <w:vertAlign w:val="superscript"/>
        </w:rPr>
        <w:t>-1</w:t>
      </w:r>
      <w:r w:rsidR="003D6722" w:rsidRPr="003D6722">
        <w:rPr>
          <w:i/>
          <w:sz w:val="20"/>
          <w:szCs w:val="20"/>
        </w:rPr>
        <w:t>.K</w:t>
      </w:r>
      <w:r w:rsidR="003D6722">
        <w:rPr>
          <w:i/>
          <w:sz w:val="20"/>
          <w:szCs w:val="20"/>
          <w:vertAlign w:val="superscript"/>
        </w:rPr>
        <w:t>-1</w:t>
      </w:r>
      <w:r w:rsidR="003D6722">
        <w:rPr>
          <w:i/>
          <w:sz w:val="20"/>
          <w:szCs w:val="20"/>
        </w:rPr>
        <w:t>) </w:t>
      </w:r>
      <w:r w:rsidR="003D6722">
        <w:rPr>
          <w:i/>
        </w:rPr>
        <w:t>:</w:t>
      </w:r>
    </w:p>
    <w:p w:rsidR="004E3E05" w:rsidRDefault="004E3E05" w:rsidP="004E3E05">
      <w:pPr>
        <w:ind w:left="964"/>
        <w:rPr>
          <w:i/>
        </w:rPr>
      </w:pPr>
      <w:r>
        <w:rPr>
          <w:i/>
        </w:rPr>
        <w:t>- polystyrène expansé λ</w:t>
      </w:r>
      <w:r>
        <w:rPr>
          <w:i/>
          <w:vertAlign w:val="subscript"/>
        </w:rPr>
        <w:t>pe</w:t>
      </w:r>
      <w:r w:rsidR="003D6722">
        <w:rPr>
          <w:i/>
        </w:rPr>
        <w:t xml:space="preserve"> = 0,033</w:t>
      </w:r>
    </w:p>
    <w:p w:rsidR="004E3E05" w:rsidRPr="004E3E05" w:rsidRDefault="004E3E05" w:rsidP="004E3E05">
      <w:pPr>
        <w:ind w:left="964"/>
        <w:rPr>
          <w:i/>
        </w:rPr>
      </w:pPr>
      <w:r>
        <w:rPr>
          <w:i/>
        </w:rPr>
        <w:t xml:space="preserve">- contreplaqué </w:t>
      </w:r>
      <w:r w:rsidRPr="004E3E05">
        <w:rPr>
          <w:i/>
        </w:rPr>
        <w:t>λ</w:t>
      </w:r>
      <w:r>
        <w:rPr>
          <w:i/>
          <w:vertAlign w:val="subscript"/>
        </w:rPr>
        <w:t>cp</w:t>
      </w:r>
      <w:r>
        <w:rPr>
          <w:i/>
        </w:rPr>
        <w:t xml:space="preserve"> = 0,11</w:t>
      </w:r>
    </w:p>
    <w:p w:rsidR="006C063B" w:rsidRDefault="00D309AB" w:rsidP="00330005">
      <w:r>
        <w:t xml:space="preserve">  3</w:t>
      </w:r>
      <w:r w:rsidR="00A63BD6">
        <w:t>) Quelle doit-être l’épaisseur minimale de l’isolant thermique si on utilise</w:t>
      </w:r>
      <w:r w:rsidR="004E3E05">
        <w:t xml:space="preserve"> du polystyrène expansé ?</w:t>
      </w:r>
    </w:p>
    <w:p w:rsidR="006C063B" w:rsidRPr="00330005" w:rsidRDefault="00D309AB" w:rsidP="00330005">
      <w:r>
        <w:t xml:space="preserve">  4</w:t>
      </w:r>
      <w:r w:rsidR="004E3E05">
        <w:t>) Comment faire en sorte de réduire l’épaisseur des parois afin de gagner en place dans la roulotte ?</w:t>
      </w:r>
    </w:p>
    <w:p w:rsidR="002949D9" w:rsidRDefault="002949D9" w:rsidP="002949D9"/>
    <w:p w:rsidR="007E7598" w:rsidRPr="00BA7A86" w:rsidRDefault="00457DB1" w:rsidP="00BE65CD">
      <w:pPr>
        <w:jc w:val="center"/>
        <w:rPr>
          <w:sz w:val="28"/>
          <w:szCs w:val="28"/>
        </w:rPr>
      </w:pPr>
      <w:r w:rsidRPr="00BA7A86">
        <w:rPr>
          <w:b/>
          <w:sz w:val="28"/>
          <w:szCs w:val="28"/>
        </w:rPr>
        <w:t>2</w:t>
      </w:r>
      <w:r w:rsidRPr="00BA7A86">
        <w:rPr>
          <w:sz w:val="28"/>
          <w:szCs w:val="28"/>
        </w:rPr>
        <w:t xml:space="preserve">- </w:t>
      </w:r>
      <w:r w:rsidRPr="00BA7A86">
        <w:rPr>
          <w:sz w:val="28"/>
          <w:szCs w:val="28"/>
          <w:u w:val="single"/>
        </w:rPr>
        <w:t xml:space="preserve">Automatisation </w:t>
      </w:r>
      <w:r w:rsidR="004D2AE3" w:rsidRPr="00BA7A86">
        <w:rPr>
          <w:sz w:val="28"/>
          <w:szCs w:val="28"/>
          <w:u w:val="single"/>
        </w:rPr>
        <w:t>des feux de route</w:t>
      </w:r>
      <w:r w:rsidR="004D2AE3" w:rsidRPr="00BA7A86">
        <w:rPr>
          <w:sz w:val="28"/>
          <w:szCs w:val="28"/>
        </w:rPr>
        <w:t>.</w:t>
      </w:r>
    </w:p>
    <w:p w:rsidR="00E23BB7" w:rsidRPr="00E23BB7" w:rsidRDefault="00E23BB7" w:rsidP="00D73150">
      <w:pPr>
        <w:rPr>
          <w:b/>
          <w:u w:val="single"/>
        </w:rPr>
      </w:pPr>
      <w:r w:rsidRPr="00E23BB7">
        <w:rPr>
          <w:b/>
          <w:u w:val="single"/>
        </w:rPr>
        <w:t>Photométrie</w:t>
      </w:r>
    </w:p>
    <w:p w:rsidR="004D2AE3" w:rsidRDefault="004D2AE3" w:rsidP="00D73150">
      <w:r>
        <w:t xml:space="preserve"> Afin d’être vue la nuit, la roulotte doit être équipée de feux bl</w:t>
      </w:r>
      <w:r w:rsidR="00BE65CD">
        <w:t>ancs arrière et avant, alimentés</w:t>
      </w:r>
      <w:r>
        <w:t xml:space="preserve"> par la batterie présente à bord </w:t>
      </w:r>
      <w:r>
        <w:rPr>
          <w:sz w:val="20"/>
          <w:szCs w:val="20"/>
        </w:rPr>
        <w:t>(12 V)</w:t>
      </w:r>
      <w:r>
        <w:t>.</w:t>
      </w:r>
    </w:p>
    <w:p w:rsidR="00E23BB7" w:rsidRDefault="00E23BB7" w:rsidP="00F754CB">
      <w:pPr>
        <w:ind w:left="283"/>
      </w:pPr>
      <w:r>
        <w:t xml:space="preserve"> Notre étude portera sur :</w:t>
      </w:r>
    </w:p>
    <w:p w:rsidR="00E23BB7" w:rsidRDefault="00E23BB7" w:rsidP="00F754CB">
      <w:pPr>
        <w:ind w:left="510"/>
      </w:pPr>
      <w:r>
        <w:t>- le choix entre deux types de lampes.</w:t>
      </w:r>
    </w:p>
    <w:p w:rsidR="00E23BB7" w:rsidRDefault="00E23BB7" w:rsidP="00F754CB">
      <w:pPr>
        <w:ind w:left="510"/>
      </w:pPr>
      <w:r>
        <w:t>- l’autorisation de l’éclairage des feux de route lorsque l’éclairement devient inférieur à 1000 lux.</w:t>
      </w:r>
    </w:p>
    <w:p w:rsidR="00E23BB7" w:rsidRPr="004D2AE3" w:rsidRDefault="00E23BB7" w:rsidP="00E23BB7">
      <w:r>
        <w:t xml:space="preserve"> La commande automatique de l’allumage ou de l’extension se fait à l’aide d’un microcontrôleur.</w:t>
      </w:r>
    </w:p>
    <w:p w:rsidR="00960636" w:rsidRPr="0056229D" w:rsidRDefault="003105DB" w:rsidP="00A853B1">
      <w:pPr>
        <w:ind w:left="170"/>
      </w:pPr>
      <w:r>
        <w:rPr>
          <w:u w:val="single"/>
        </w:rPr>
        <w:t xml:space="preserve">Deux </w:t>
      </w:r>
      <w:r w:rsidR="00E23BB7">
        <w:rPr>
          <w:u w:val="single"/>
        </w:rPr>
        <w:t>types de lampes</w:t>
      </w:r>
      <w:r w:rsidR="00753FEC">
        <w:rPr>
          <w:u w:val="single"/>
        </w:rPr>
        <w:t xml:space="preserve"> d</w:t>
      </w:r>
      <w:r w:rsidR="001717FF">
        <w:rPr>
          <w:u w:val="single"/>
        </w:rPr>
        <w:t>e</w:t>
      </w:r>
      <w:r w:rsidR="00753FEC">
        <w:rPr>
          <w:u w:val="single"/>
        </w:rPr>
        <w:t xml:space="preserve"> voiture</w:t>
      </w:r>
      <w:r w:rsidR="0056229D">
        <w:t>.</w:t>
      </w:r>
    </w:p>
    <w:tbl>
      <w:tblPr>
        <w:tblStyle w:val="Grilledutableau"/>
        <w:tblW w:w="0" w:type="auto"/>
        <w:tblLook w:val="04A0" w:firstRow="1" w:lastRow="0" w:firstColumn="1" w:lastColumn="0" w:noHBand="0" w:noVBand="1"/>
      </w:tblPr>
      <w:tblGrid>
        <w:gridCol w:w="4077"/>
        <w:gridCol w:w="6370"/>
      </w:tblGrid>
      <w:tr w:rsidR="00253A33" w:rsidTr="008868A8">
        <w:tc>
          <w:tcPr>
            <w:tcW w:w="4077" w:type="dxa"/>
          </w:tcPr>
          <w:p w:rsidR="00253A33" w:rsidRDefault="007F6972" w:rsidP="00BB5EFB">
            <w:pPr>
              <w:jc w:val="center"/>
            </w:pPr>
            <w:r>
              <w:t>Lampes de voiture</w:t>
            </w:r>
          </w:p>
        </w:tc>
        <w:tc>
          <w:tcPr>
            <w:tcW w:w="6370" w:type="dxa"/>
          </w:tcPr>
          <w:p w:rsidR="00253A33" w:rsidRDefault="007F6972" w:rsidP="00BB5EFB">
            <w:pPr>
              <w:jc w:val="center"/>
            </w:pPr>
            <w:r>
              <w:t>Caractéristiques</w:t>
            </w:r>
          </w:p>
        </w:tc>
      </w:tr>
      <w:tr w:rsidR="00253A33" w:rsidTr="008868A8">
        <w:tc>
          <w:tcPr>
            <w:tcW w:w="4077" w:type="dxa"/>
          </w:tcPr>
          <w:p w:rsidR="00253A33" w:rsidRDefault="003D7015" w:rsidP="00D73150">
            <w:r w:rsidRPr="00412390">
              <w:rPr>
                <w:noProof/>
              </w:rPr>
              <w:drawing>
                <wp:anchor distT="0" distB="0" distL="114300" distR="114300" simplePos="0" relativeHeight="251457536" behindDoc="0" locked="0" layoutInCell="1" allowOverlap="1">
                  <wp:simplePos x="0" y="0"/>
                  <wp:positionH relativeFrom="column">
                    <wp:posOffset>421640</wp:posOffset>
                  </wp:positionH>
                  <wp:positionV relativeFrom="paragraph">
                    <wp:posOffset>147320</wp:posOffset>
                  </wp:positionV>
                  <wp:extent cx="1437640" cy="1570990"/>
                  <wp:effectExtent l="0" t="0" r="0" b="0"/>
                  <wp:wrapNone/>
                  <wp:docPr id="293" name="Image 293" descr="C:\Users\Alain Ludier\OneDrive\Documents\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lain Ludier\OneDrive\Documents\s7.jp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4753" t="3336" r="5544" b="4970"/>
                          <a:stretch/>
                        </pic:blipFill>
                        <pic:spPr bwMode="auto">
                          <a:xfrm>
                            <a:off x="0" y="0"/>
                            <a:ext cx="1437640" cy="1570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6972">
              <w:t>LED</w:t>
            </w:r>
          </w:p>
          <w:p w:rsidR="00412390" w:rsidRDefault="00412390" w:rsidP="00D73150"/>
        </w:tc>
        <w:tc>
          <w:tcPr>
            <w:tcW w:w="6370" w:type="dxa"/>
          </w:tcPr>
          <w:p w:rsidR="00253A33" w:rsidRDefault="007F6972" w:rsidP="00D73150">
            <w:r>
              <w:t>•</w:t>
            </w:r>
            <w:r w:rsidR="00582145">
              <w:t xml:space="preserve"> Type de culot : BA155</w:t>
            </w:r>
          </w:p>
          <w:p w:rsidR="007F6972" w:rsidRPr="00582145" w:rsidRDefault="007F6972" w:rsidP="00D73150">
            <w:r>
              <w:t>•</w:t>
            </w:r>
            <w:r w:rsidR="00582145">
              <w:t xml:space="preserve"> Puissance nominale</w:t>
            </w:r>
            <w:r w:rsidR="00F6715A">
              <w:rPr>
                <w:sz w:val="20"/>
                <w:szCs w:val="20"/>
              </w:rPr>
              <w:t> </w:t>
            </w:r>
            <w:r w:rsidR="00F6715A">
              <w:t>:</w:t>
            </w:r>
            <w:r w:rsidR="001717FF">
              <w:t xml:space="preserve"> 4 W</w:t>
            </w:r>
          </w:p>
          <w:p w:rsidR="007F6972" w:rsidRPr="001717FF" w:rsidRDefault="007F6972" w:rsidP="00D73150">
            <w:r>
              <w:t>•</w:t>
            </w:r>
            <w:r w:rsidR="00F6715A">
              <w:t xml:space="preserve"> Puissance équivalente </w:t>
            </w:r>
            <w:r w:rsidR="001717FF">
              <w:rPr>
                <w:sz w:val="20"/>
                <w:szCs w:val="20"/>
              </w:rPr>
              <w:t>(si applicable</w:t>
            </w:r>
            <w:r w:rsidR="00F6715A">
              <w:rPr>
                <w:sz w:val="20"/>
                <w:szCs w:val="20"/>
              </w:rPr>
              <w:t>)</w:t>
            </w:r>
            <w:r w:rsidR="001717FF">
              <w:rPr>
                <w:sz w:val="20"/>
                <w:szCs w:val="20"/>
              </w:rPr>
              <w:t> </w:t>
            </w:r>
            <w:r w:rsidR="001717FF">
              <w:t>: 15 W</w:t>
            </w:r>
          </w:p>
          <w:p w:rsidR="007F6972" w:rsidRPr="001717FF" w:rsidRDefault="007F6972" w:rsidP="00D73150">
            <w:r>
              <w:t>•</w:t>
            </w:r>
            <w:r w:rsidR="001717FF">
              <w:t xml:space="preserve"> Durée de vie</w:t>
            </w:r>
            <w:r w:rsidR="001717FF">
              <w:rPr>
                <w:sz w:val="20"/>
                <w:szCs w:val="20"/>
              </w:rPr>
              <w:t> </w:t>
            </w:r>
            <w:r w:rsidR="001717FF">
              <w:t>: 15000 h</w:t>
            </w:r>
          </w:p>
          <w:p w:rsidR="007F6972" w:rsidRPr="001717FF" w:rsidRDefault="007F6972" w:rsidP="00D73150">
            <w:r>
              <w:t>•</w:t>
            </w:r>
            <w:r w:rsidR="001717FF">
              <w:t xml:space="preserve"> Flux lumineux</w:t>
            </w:r>
            <w:r w:rsidR="001717FF">
              <w:rPr>
                <w:sz w:val="20"/>
                <w:szCs w:val="20"/>
              </w:rPr>
              <w:t> </w:t>
            </w:r>
            <w:r w:rsidR="001717FF">
              <w:t>: 110 lm</w:t>
            </w:r>
          </w:p>
          <w:p w:rsidR="007F6972" w:rsidRDefault="007F6972" w:rsidP="00D73150">
            <w:r>
              <w:t>•</w:t>
            </w:r>
            <w:r w:rsidR="001717FF">
              <w:t xml:space="preserve"> Nombre de cycles de comm</w:t>
            </w:r>
            <w:r w:rsidR="00C6712B">
              <w:t>utation : 30000</w:t>
            </w:r>
          </w:p>
          <w:p w:rsidR="007F6972" w:rsidRPr="001717FF" w:rsidRDefault="007F6972" w:rsidP="00D73150">
            <w:r>
              <w:t>•</w:t>
            </w:r>
            <w:r w:rsidR="001717FF">
              <w:t xml:space="preserve"> Classe énergétique : A</w:t>
            </w:r>
            <w:r w:rsidR="001717FF">
              <w:rPr>
                <w:vertAlign w:val="superscript"/>
              </w:rPr>
              <w:t>+</w:t>
            </w:r>
          </w:p>
          <w:p w:rsidR="007F6972" w:rsidRDefault="007F6972" w:rsidP="00D73150">
            <w:r>
              <w:t>•</w:t>
            </w:r>
            <w:r w:rsidR="001717FF">
              <w:t xml:space="preserve"> Température de couleur : 2700 K</w:t>
            </w:r>
          </w:p>
          <w:p w:rsidR="007F6972" w:rsidRPr="001717FF" w:rsidRDefault="007F6972" w:rsidP="00D73150">
            <w:r>
              <w:t>•</w:t>
            </w:r>
            <w:r w:rsidR="001717FF">
              <w:t xml:space="preserve"> Indice de rendu des couleurs </w:t>
            </w:r>
            <w:r w:rsidR="001717FF">
              <w:rPr>
                <w:sz w:val="20"/>
                <w:szCs w:val="20"/>
              </w:rPr>
              <w:t>(IRC) </w:t>
            </w:r>
            <w:r w:rsidR="001717FF">
              <w:t>: &gt; 90</w:t>
            </w:r>
          </w:p>
          <w:p w:rsidR="007F6972" w:rsidRDefault="007F6972" w:rsidP="00D73150">
            <w:r>
              <w:t>•</w:t>
            </w:r>
            <w:r w:rsidR="001717FF">
              <w:t xml:space="preserve"> Teneur en mercure : 0 mg</w:t>
            </w:r>
          </w:p>
          <w:p w:rsidR="001717FF" w:rsidRPr="001717FF" w:rsidRDefault="001717FF" w:rsidP="00D73150">
            <w:r>
              <w:t xml:space="preserve">• Durée d’allumage </w:t>
            </w:r>
            <w:r>
              <w:rPr>
                <w:sz w:val="20"/>
                <w:szCs w:val="20"/>
              </w:rPr>
              <w:t>(s) </w:t>
            </w:r>
            <w:r>
              <w:t>: luminosité totale instantanée</w:t>
            </w:r>
          </w:p>
        </w:tc>
      </w:tr>
      <w:tr w:rsidR="00253A33" w:rsidTr="008868A8">
        <w:tc>
          <w:tcPr>
            <w:tcW w:w="4077" w:type="dxa"/>
          </w:tcPr>
          <w:p w:rsidR="00253A33" w:rsidRDefault="007F6972" w:rsidP="00D73150">
            <w:r>
              <w:t>Incandescence</w:t>
            </w:r>
          </w:p>
          <w:p w:rsidR="003D7015" w:rsidRDefault="00C4223C" w:rsidP="00D73150">
            <w:r w:rsidRPr="00C4223C">
              <w:rPr>
                <w:noProof/>
              </w:rPr>
              <w:drawing>
                <wp:anchor distT="0" distB="0" distL="114300" distR="114300" simplePos="0" relativeHeight="251462656" behindDoc="0" locked="0" layoutInCell="1" allowOverlap="1">
                  <wp:simplePos x="0" y="0"/>
                  <wp:positionH relativeFrom="column">
                    <wp:posOffset>469265</wp:posOffset>
                  </wp:positionH>
                  <wp:positionV relativeFrom="paragraph">
                    <wp:posOffset>19050</wp:posOffset>
                  </wp:positionV>
                  <wp:extent cx="1390015" cy="1545590"/>
                  <wp:effectExtent l="0" t="0" r="635" b="0"/>
                  <wp:wrapNone/>
                  <wp:docPr id="302" name="Image 302" descr="C:\Users\Alain Ludier\OneDrive\Documents\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lain Ludier\OneDrive\Documents\s17.jp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23196" t="21250" r="27319" b="15000"/>
                          <a:stretch/>
                        </pic:blipFill>
                        <pic:spPr bwMode="auto">
                          <a:xfrm>
                            <a:off x="0" y="0"/>
                            <a:ext cx="1413659" cy="15718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6370" w:type="dxa"/>
          </w:tcPr>
          <w:p w:rsidR="00A21BE5" w:rsidRPr="00A21BE5" w:rsidRDefault="007F6972" w:rsidP="00A21BE5">
            <w:r w:rsidRPr="007F6972">
              <w:t>•</w:t>
            </w:r>
            <w:r w:rsidR="00A21BE5" w:rsidRPr="00A21BE5">
              <w:t xml:space="preserve"> Type de culot : BA155</w:t>
            </w:r>
          </w:p>
          <w:p w:rsidR="00A21BE5" w:rsidRPr="00A21BE5" w:rsidRDefault="00A21BE5" w:rsidP="00A21BE5">
            <w:r w:rsidRPr="00A21BE5">
              <w:t>• Puissance nominale :</w:t>
            </w:r>
            <w:r w:rsidR="00387A89">
              <w:t xml:space="preserve"> 15</w:t>
            </w:r>
            <w:r w:rsidRPr="00A21BE5">
              <w:t xml:space="preserve"> W</w:t>
            </w:r>
          </w:p>
          <w:p w:rsidR="00A21BE5" w:rsidRPr="00A21BE5" w:rsidRDefault="00A21BE5" w:rsidP="00A21BE5">
            <w:r w:rsidRPr="00A21BE5">
              <w:t>• Puissance équivalente (si applicable) : 15 W</w:t>
            </w:r>
          </w:p>
          <w:p w:rsidR="00A21BE5" w:rsidRPr="00A21BE5" w:rsidRDefault="00A21BE5" w:rsidP="00A21BE5">
            <w:r w:rsidRPr="00A21BE5">
              <w:t>• Durée de vie :</w:t>
            </w:r>
            <w:r w:rsidR="00722C89">
              <w:t xml:space="preserve"> 2</w:t>
            </w:r>
            <w:r w:rsidRPr="00A21BE5">
              <w:t>000 h</w:t>
            </w:r>
          </w:p>
          <w:p w:rsidR="00A21BE5" w:rsidRPr="00A21BE5" w:rsidRDefault="00A21BE5" w:rsidP="00A21BE5">
            <w:r w:rsidRPr="00A21BE5">
              <w:t>• Flux lumineux :</w:t>
            </w:r>
            <w:r w:rsidR="00722C89">
              <w:t xml:space="preserve"> 92</w:t>
            </w:r>
            <w:r w:rsidRPr="00A21BE5">
              <w:t xml:space="preserve"> lm</w:t>
            </w:r>
          </w:p>
          <w:p w:rsidR="00A21BE5" w:rsidRPr="00A21BE5" w:rsidRDefault="00A21BE5" w:rsidP="00A21BE5">
            <w:r w:rsidRPr="00A21BE5">
              <w:t>• Nombre de cycles de commutation :</w:t>
            </w:r>
            <w:r w:rsidR="00722C89">
              <w:t xml:space="preserve"> 8</w:t>
            </w:r>
            <w:r w:rsidRPr="00A21BE5">
              <w:t>000</w:t>
            </w:r>
          </w:p>
          <w:p w:rsidR="00A21BE5" w:rsidRPr="00A21BE5" w:rsidRDefault="00A21BE5" w:rsidP="00A21BE5">
            <w:r w:rsidRPr="00A21BE5">
              <w:t>• Classe énergétique :</w:t>
            </w:r>
            <w:r w:rsidR="00722C89">
              <w:t xml:space="preserve"> C ou D</w:t>
            </w:r>
          </w:p>
          <w:p w:rsidR="00A21BE5" w:rsidRPr="00A21BE5" w:rsidRDefault="00A21BE5" w:rsidP="00A21BE5">
            <w:r w:rsidRPr="00A21BE5">
              <w:t xml:space="preserve">• Température de couleur : </w:t>
            </w:r>
            <w:r w:rsidR="00722C89">
              <w:t>285</w:t>
            </w:r>
            <w:r w:rsidRPr="00A21BE5">
              <w:t>0 K</w:t>
            </w:r>
          </w:p>
          <w:p w:rsidR="00A21BE5" w:rsidRPr="00A21BE5" w:rsidRDefault="00A21BE5" w:rsidP="00A21BE5">
            <w:r w:rsidRPr="00A21BE5">
              <w:t>• Indice de rendu des couleurs (IRC) :</w:t>
            </w:r>
            <w:r w:rsidR="00722C89">
              <w:t xml:space="preserve"> &gt; 98</w:t>
            </w:r>
          </w:p>
          <w:p w:rsidR="00253A33" w:rsidRDefault="00A21BE5" w:rsidP="007F6972">
            <w:r w:rsidRPr="00A21BE5">
              <w:t>• Durée d’allumage (s) : luminosité totale instantanée</w:t>
            </w:r>
          </w:p>
        </w:tc>
      </w:tr>
    </w:tbl>
    <w:p w:rsidR="00BB1C1E" w:rsidRDefault="00BB1C1E" w:rsidP="00582145">
      <w:pPr>
        <w:pStyle w:val="Sansinterligne"/>
      </w:pPr>
      <w:r>
        <w:br w:type="page"/>
      </w:r>
    </w:p>
    <w:p w:rsidR="007D6BB0" w:rsidRDefault="007D6BB0" w:rsidP="00582145">
      <w:pPr>
        <w:pStyle w:val="Sansinterligne"/>
      </w:pPr>
    </w:p>
    <w:tbl>
      <w:tblPr>
        <w:tblStyle w:val="Grilledutableau"/>
        <w:tblW w:w="0" w:type="auto"/>
        <w:tblLook w:val="04A0" w:firstRow="1" w:lastRow="0" w:firstColumn="1" w:lastColumn="0" w:noHBand="0" w:noVBand="1"/>
      </w:tblPr>
      <w:tblGrid>
        <w:gridCol w:w="5223"/>
        <w:gridCol w:w="5224"/>
      </w:tblGrid>
      <w:tr w:rsidR="00706DE0" w:rsidTr="00C125C1">
        <w:tc>
          <w:tcPr>
            <w:tcW w:w="10447" w:type="dxa"/>
            <w:gridSpan w:val="2"/>
          </w:tcPr>
          <w:p w:rsidR="00706DE0" w:rsidRDefault="00706DE0" w:rsidP="00706DE0">
            <w:pPr>
              <w:pStyle w:val="Sansinterligne"/>
              <w:jc w:val="center"/>
            </w:pPr>
            <w:r w:rsidRPr="00706DE0">
              <w:t xml:space="preserve">Spectres d’émission des lampes en fonction de la longueur d’onde </w:t>
            </w:r>
            <w:r w:rsidRPr="00706DE0">
              <w:rPr>
                <w:sz w:val="20"/>
                <w:szCs w:val="20"/>
              </w:rPr>
              <w:t>(de 400 à 800 nm)</w:t>
            </w:r>
          </w:p>
        </w:tc>
      </w:tr>
      <w:tr w:rsidR="00706DE0" w:rsidTr="00BB1C1E">
        <w:trPr>
          <w:trHeight w:val="3728"/>
        </w:trPr>
        <w:tc>
          <w:tcPr>
            <w:tcW w:w="5223" w:type="dxa"/>
          </w:tcPr>
          <w:p w:rsidR="00706DE0" w:rsidRDefault="00BB1C1E" w:rsidP="00582145">
            <w:pPr>
              <w:pStyle w:val="Sansinterligne"/>
            </w:pPr>
            <w:r w:rsidRPr="007919F8">
              <w:rPr>
                <w:noProof/>
              </w:rPr>
              <w:drawing>
                <wp:anchor distT="0" distB="0" distL="114300" distR="114300" simplePos="0" relativeHeight="251546624" behindDoc="0" locked="0" layoutInCell="1" allowOverlap="1" wp14:anchorId="674BD759" wp14:editId="63914F97">
                  <wp:simplePos x="0" y="0"/>
                  <wp:positionH relativeFrom="column">
                    <wp:posOffset>302895</wp:posOffset>
                  </wp:positionH>
                  <wp:positionV relativeFrom="paragraph">
                    <wp:posOffset>147955</wp:posOffset>
                  </wp:positionV>
                  <wp:extent cx="2540635" cy="2123440"/>
                  <wp:effectExtent l="0" t="0" r="0" b="0"/>
                  <wp:wrapNone/>
                  <wp:docPr id="304" name="Image 304" descr="C:\Users\Alain Ludier\OneDrive\Documents\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lain Ludier\OneDrive\Documents\s9.jp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8548" t="16000" r="52098" b="16000"/>
                          <a:stretch/>
                        </pic:blipFill>
                        <pic:spPr bwMode="auto">
                          <a:xfrm>
                            <a:off x="0" y="0"/>
                            <a:ext cx="2540635" cy="2123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51DBE">
              <w:t>A</w:t>
            </w:r>
          </w:p>
          <w:p w:rsidR="00051531" w:rsidRDefault="00051531" w:rsidP="00582145">
            <w:pPr>
              <w:pStyle w:val="Sansinterligne"/>
            </w:pPr>
          </w:p>
        </w:tc>
        <w:tc>
          <w:tcPr>
            <w:tcW w:w="5224" w:type="dxa"/>
          </w:tcPr>
          <w:p w:rsidR="00706DE0" w:rsidRDefault="00BB1C1E" w:rsidP="00582145">
            <w:pPr>
              <w:pStyle w:val="Sansinterligne"/>
            </w:pPr>
            <w:r w:rsidRPr="00FF4E7B">
              <w:rPr>
                <w:noProof/>
              </w:rPr>
              <w:drawing>
                <wp:anchor distT="0" distB="0" distL="114300" distR="114300" simplePos="0" relativeHeight="251522048" behindDoc="0" locked="0" layoutInCell="1" allowOverlap="1">
                  <wp:simplePos x="0" y="0"/>
                  <wp:positionH relativeFrom="column">
                    <wp:posOffset>257810</wp:posOffset>
                  </wp:positionH>
                  <wp:positionV relativeFrom="paragraph">
                    <wp:posOffset>167005</wp:posOffset>
                  </wp:positionV>
                  <wp:extent cx="2732405" cy="2135505"/>
                  <wp:effectExtent l="0" t="0" r="0" b="0"/>
                  <wp:wrapNone/>
                  <wp:docPr id="317" name="Image 317" descr="C:\Users\Alain Ludier\OneDrive\Documents\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lain Ludier\OneDrive\Documents\s9.jpg"/>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53710" t="13666" r="4193" b="18333"/>
                          <a:stretch/>
                        </pic:blipFill>
                        <pic:spPr bwMode="auto">
                          <a:xfrm>
                            <a:off x="0" y="0"/>
                            <a:ext cx="2732405" cy="2135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51DBE">
              <w:t>B</w:t>
            </w:r>
          </w:p>
        </w:tc>
      </w:tr>
    </w:tbl>
    <w:p w:rsidR="00551DBE" w:rsidRDefault="00551DBE" w:rsidP="00582145">
      <w:pPr>
        <w:pStyle w:val="Sansinterligne"/>
      </w:pPr>
    </w:p>
    <w:p w:rsidR="00551DBE" w:rsidRPr="00111BE8" w:rsidRDefault="00551DBE" w:rsidP="00582145">
      <w:pPr>
        <w:pStyle w:val="Sansinterligne"/>
      </w:pPr>
      <w:r>
        <w:t xml:space="preserve">  1) Attribuer à chaque lampe </w:t>
      </w:r>
      <w:r>
        <w:rPr>
          <w:sz w:val="20"/>
          <w:szCs w:val="20"/>
        </w:rPr>
        <w:t>(LED ou Incandescence)</w:t>
      </w:r>
      <w:r>
        <w:t xml:space="preserve"> le spectre correspondant</w:t>
      </w:r>
      <w:r w:rsidR="00111BE8">
        <w:t xml:space="preserve"> </w:t>
      </w:r>
      <w:r w:rsidR="00111BE8">
        <w:rPr>
          <w:sz w:val="20"/>
          <w:szCs w:val="20"/>
        </w:rPr>
        <w:t>(A, B)</w:t>
      </w:r>
      <w:r w:rsidR="00111BE8">
        <w:t>.</w:t>
      </w:r>
    </w:p>
    <w:p w:rsidR="00551DBE" w:rsidRDefault="00551DBE" w:rsidP="00582145">
      <w:pPr>
        <w:pStyle w:val="Sansinterligne"/>
      </w:pPr>
      <w:r>
        <w:t xml:space="preserve">  2) Expliquer la différence entre la « puissance nominale » et la « puissance équivalente ».</w:t>
      </w:r>
    </w:p>
    <w:p w:rsidR="00551DBE" w:rsidRDefault="00551DBE" w:rsidP="00582145">
      <w:pPr>
        <w:pStyle w:val="Sansinterligne"/>
      </w:pPr>
      <w:r>
        <w:t xml:space="preserve">  3) Comparer l’efficacité énergétique théorique pour chacune des lampes.</w:t>
      </w:r>
    </w:p>
    <w:p w:rsidR="00551DBE" w:rsidRDefault="005D4241" w:rsidP="005D4241">
      <w:pPr>
        <w:pStyle w:val="Sansinterligne"/>
        <w:ind w:left="567"/>
        <w:rPr>
          <w:i/>
        </w:rPr>
      </w:pPr>
      <w:r>
        <w:rPr>
          <w:i/>
          <w:u w:val="single"/>
        </w:rPr>
        <w:t>Donnée </w:t>
      </w:r>
      <w:r>
        <w:rPr>
          <w:i/>
        </w:rPr>
        <w:t>:</w:t>
      </w:r>
    </w:p>
    <w:p w:rsidR="005D4241" w:rsidRPr="005D4241" w:rsidRDefault="00AA41E2" w:rsidP="005D4241">
      <w:pPr>
        <w:pStyle w:val="Sansinterligne"/>
        <w:ind w:left="567"/>
        <w:rPr>
          <w:i/>
        </w:rPr>
      </w:pPr>
      <w:r w:rsidRPr="00982C5A">
        <w:rPr>
          <w:position w:val="-30"/>
        </w:rPr>
        <w:object w:dxaOrig="4900" w:dyaOrig="680">
          <v:shape id="_x0000_i1051" type="#_x0000_t75" style="width:245.25pt;height:33.75pt" o:ole="">
            <v:imagedata r:id="rId100" o:title=""/>
          </v:shape>
          <o:OLEObject Type="Embed" ProgID="Equation.DSMT4" ShapeID="_x0000_i1051" DrawAspect="Content" ObjectID="_1623067869" r:id="rId101"/>
        </w:object>
      </w:r>
    </w:p>
    <w:p w:rsidR="005D4241" w:rsidRDefault="005D4241" w:rsidP="00582145">
      <w:pPr>
        <w:pStyle w:val="Sansinterligne"/>
      </w:pPr>
      <w:r>
        <w:t xml:space="preserve">  4) Quelle lampe choisir pour équiper la roulotte ?</w:t>
      </w:r>
    </w:p>
    <w:p w:rsidR="005D4241" w:rsidRDefault="005D4241" w:rsidP="00582145">
      <w:pPr>
        <w:pStyle w:val="Sansinterligne"/>
      </w:pPr>
      <w:r>
        <w:t xml:space="preserve">      Justifier la réponse.</w:t>
      </w:r>
    </w:p>
    <w:p w:rsidR="00551DBE" w:rsidRDefault="00551DBE" w:rsidP="00582145">
      <w:pPr>
        <w:pStyle w:val="Sansinterligne"/>
      </w:pPr>
      <w:r>
        <w:br w:type="page"/>
      </w:r>
    </w:p>
    <w:p w:rsidR="007E7598" w:rsidRPr="006324B4" w:rsidRDefault="003105DB" w:rsidP="003105DB">
      <w:pPr>
        <w:ind w:left="170"/>
      </w:pPr>
      <w:r>
        <w:rPr>
          <w:u w:val="single"/>
        </w:rPr>
        <w:lastRenderedPageBreak/>
        <w:t xml:space="preserve">Détection </w:t>
      </w:r>
      <w:r w:rsidR="006324B4">
        <w:rPr>
          <w:u w:val="single"/>
        </w:rPr>
        <w:t>de la luminosité par photorésistance</w:t>
      </w:r>
      <w:r w:rsidR="006324B4">
        <w:t>.</w:t>
      </w:r>
    </w:p>
    <w:p w:rsidR="007E7598" w:rsidRDefault="00A207E3" w:rsidP="00D73150">
      <w:r>
        <w:t xml:space="preserve"> Afin d’automatiser l’éclairage des feux, on envisage une chaîne capteur-microcontrôleur utilisant comme capteur une photorésistance.</w:t>
      </w:r>
    </w:p>
    <w:tbl>
      <w:tblPr>
        <w:tblStyle w:val="Grilledutableau"/>
        <w:tblW w:w="0" w:type="auto"/>
        <w:tblLook w:val="04A0" w:firstRow="1" w:lastRow="0" w:firstColumn="1" w:lastColumn="0" w:noHBand="0" w:noVBand="1"/>
      </w:tblPr>
      <w:tblGrid>
        <w:gridCol w:w="4077"/>
        <w:gridCol w:w="6370"/>
      </w:tblGrid>
      <w:tr w:rsidR="00A207E3" w:rsidTr="00545762">
        <w:tc>
          <w:tcPr>
            <w:tcW w:w="4077" w:type="dxa"/>
          </w:tcPr>
          <w:p w:rsidR="00A207E3" w:rsidRDefault="00A207E3" w:rsidP="001A693C">
            <w:pPr>
              <w:jc w:val="center"/>
            </w:pPr>
            <w:r>
              <w:t>Liste du matériel à disposition</w:t>
            </w:r>
          </w:p>
        </w:tc>
        <w:tc>
          <w:tcPr>
            <w:tcW w:w="6370" w:type="dxa"/>
          </w:tcPr>
          <w:p w:rsidR="00A207E3" w:rsidRDefault="00A207E3" w:rsidP="001A693C">
            <w:pPr>
              <w:jc w:val="center"/>
            </w:pPr>
            <w:r>
              <w:t>Symboles</w:t>
            </w:r>
          </w:p>
        </w:tc>
      </w:tr>
      <w:tr w:rsidR="00A207E3" w:rsidTr="00545762">
        <w:tc>
          <w:tcPr>
            <w:tcW w:w="4077" w:type="dxa"/>
          </w:tcPr>
          <w:p w:rsidR="00A207E3" w:rsidRDefault="00A207E3" w:rsidP="00D73150">
            <w:r>
              <w:t>Deux multimètres</w:t>
            </w:r>
          </w:p>
          <w:p w:rsidR="00A207E3" w:rsidRDefault="00A207E3" w:rsidP="00D73150">
            <w:r>
              <w:t>Fils de connexion</w:t>
            </w:r>
          </w:p>
          <w:p w:rsidR="00935000" w:rsidRDefault="00A207E3" w:rsidP="00D73150">
            <w:r>
              <w:t>Lampe LED</w:t>
            </w:r>
          </w:p>
          <w:p w:rsidR="00935000" w:rsidRDefault="00A207E3" w:rsidP="00D73150">
            <w:r>
              <w:t xml:space="preserve">Lampe </w:t>
            </w:r>
            <w:r w:rsidR="00935000">
              <w:t>à incandescence</w:t>
            </w:r>
          </w:p>
          <w:p w:rsidR="00A207E3" w:rsidRDefault="00935000" w:rsidP="00D73150">
            <w:r>
              <w:t>S</w:t>
            </w:r>
            <w:r w:rsidR="00A207E3">
              <w:t>upport de lampe BA155</w:t>
            </w:r>
          </w:p>
          <w:p w:rsidR="00A207E3" w:rsidRDefault="00A207E3" w:rsidP="00D73150">
            <w:r>
              <w:t>Luxmètre</w:t>
            </w:r>
          </w:p>
          <w:p w:rsidR="00B44D60" w:rsidRDefault="00B44D60" w:rsidP="00D73150">
            <w:r>
              <w:t>Photorésistance</w:t>
            </w:r>
          </w:p>
          <w:p w:rsidR="002F1BC9" w:rsidRDefault="00A207E3" w:rsidP="00D73150">
            <w:r>
              <w:t>Générateur de tension 12 V en continu</w:t>
            </w:r>
            <w:r w:rsidR="00545762">
              <w:t>e</w:t>
            </w:r>
          </w:p>
        </w:tc>
        <w:tc>
          <w:tcPr>
            <w:tcW w:w="6370" w:type="dxa"/>
          </w:tcPr>
          <w:p w:rsidR="00A207E3" w:rsidRDefault="00790BFB" w:rsidP="00D73150">
            <w:r w:rsidRPr="002F1BC9">
              <w:rPr>
                <w:noProof/>
              </w:rPr>
              <w:drawing>
                <wp:anchor distT="0" distB="0" distL="114300" distR="114300" simplePos="0" relativeHeight="251607040" behindDoc="0" locked="0" layoutInCell="1" allowOverlap="1">
                  <wp:simplePos x="0" y="0"/>
                  <wp:positionH relativeFrom="column">
                    <wp:posOffset>-25400</wp:posOffset>
                  </wp:positionH>
                  <wp:positionV relativeFrom="paragraph">
                    <wp:posOffset>41275</wp:posOffset>
                  </wp:positionV>
                  <wp:extent cx="1323975" cy="647700"/>
                  <wp:effectExtent l="0" t="0" r="9525" b="0"/>
                  <wp:wrapNone/>
                  <wp:docPr id="318" name="Image 318" descr="C:\Users\Alain Ludier\OneDrive\Documents\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lain Ludier\OneDrive\Documents\s10.jpg"/>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2270" t="31092" r="75202" b="11764"/>
                          <a:stretch/>
                        </pic:blipFill>
                        <pic:spPr bwMode="auto">
                          <a:xfrm>
                            <a:off x="0" y="0"/>
                            <a:ext cx="1323975" cy="647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06EFB" w:rsidRDefault="00790BFB" w:rsidP="00D73150">
            <w:r w:rsidRPr="002F1BC9">
              <w:rPr>
                <w:noProof/>
              </w:rPr>
              <w:drawing>
                <wp:anchor distT="0" distB="0" distL="114300" distR="114300" simplePos="0" relativeHeight="251788288" behindDoc="0" locked="0" layoutInCell="1" allowOverlap="1">
                  <wp:simplePos x="0" y="0"/>
                  <wp:positionH relativeFrom="column">
                    <wp:posOffset>2132330</wp:posOffset>
                  </wp:positionH>
                  <wp:positionV relativeFrom="paragraph">
                    <wp:posOffset>59055</wp:posOffset>
                  </wp:positionV>
                  <wp:extent cx="722630" cy="701675"/>
                  <wp:effectExtent l="0" t="0" r="1270" b="3175"/>
                  <wp:wrapNone/>
                  <wp:docPr id="197" name="Image 197" descr="C:\Users\Alain Ludier\OneDrive\Documents\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lain Ludier\OneDrive\Documents\s10.jpg"/>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55754" t="30253" r="33063" b="13444"/>
                          <a:stretch/>
                        </pic:blipFill>
                        <pic:spPr bwMode="auto">
                          <a:xfrm>
                            <a:off x="0" y="0"/>
                            <a:ext cx="722630" cy="701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F1BC9">
              <w:rPr>
                <w:noProof/>
              </w:rPr>
              <w:drawing>
                <wp:anchor distT="0" distB="0" distL="114300" distR="114300" simplePos="0" relativeHeight="251717632" behindDoc="0" locked="0" layoutInCell="1" allowOverlap="1">
                  <wp:simplePos x="0" y="0"/>
                  <wp:positionH relativeFrom="column">
                    <wp:posOffset>1441450</wp:posOffset>
                  </wp:positionH>
                  <wp:positionV relativeFrom="paragraph">
                    <wp:posOffset>85090</wp:posOffset>
                  </wp:positionV>
                  <wp:extent cx="609600" cy="628650"/>
                  <wp:effectExtent l="0" t="0" r="0" b="0"/>
                  <wp:wrapNone/>
                  <wp:docPr id="196" name="Image 196" descr="C:\Users\Alain Ludier\OneDrive\Documents\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lain Ludier\OneDrive\Documents\s10.jpg"/>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32253" t="30252" r="57374" b="14285"/>
                          <a:stretch/>
                        </pic:blipFill>
                        <pic:spPr bwMode="auto">
                          <a:xfrm>
                            <a:off x="0" y="0"/>
                            <a:ext cx="609600" cy="628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44D60" w:rsidRDefault="00B44D60" w:rsidP="00D73150"/>
          <w:p w:rsidR="00907A33" w:rsidRDefault="00790BFB" w:rsidP="00D73150">
            <w:r w:rsidRPr="002F1BC9">
              <w:rPr>
                <w:noProof/>
              </w:rPr>
              <w:drawing>
                <wp:anchor distT="0" distB="0" distL="114300" distR="114300" simplePos="0" relativeHeight="251852800" behindDoc="0" locked="0" layoutInCell="1" allowOverlap="1">
                  <wp:simplePos x="0" y="0"/>
                  <wp:positionH relativeFrom="column">
                    <wp:posOffset>2919095</wp:posOffset>
                  </wp:positionH>
                  <wp:positionV relativeFrom="paragraph">
                    <wp:posOffset>81280</wp:posOffset>
                  </wp:positionV>
                  <wp:extent cx="952500" cy="759589"/>
                  <wp:effectExtent l="0" t="0" r="0" b="2540"/>
                  <wp:wrapNone/>
                  <wp:docPr id="198" name="Image 198" descr="C:\Users\Alain Ludier\OneDrive\Documents\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Alain Ludier\OneDrive\Documents\s10.jpg"/>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78930" t="32772" r="8266" b="14286"/>
                          <a:stretch/>
                        </pic:blipFill>
                        <pic:spPr bwMode="auto">
                          <a:xfrm>
                            <a:off x="0" y="0"/>
                            <a:ext cx="952500" cy="75958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1050B2" w:rsidRDefault="001050B2" w:rsidP="00D73150"/>
    <w:tbl>
      <w:tblPr>
        <w:tblStyle w:val="Grilledutableau"/>
        <w:tblW w:w="0" w:type="auto"/>
        <w:tblLook w:val="04A0" w:firstRow="1" w:lastRow="0" w:firstColumn="1" w:lastColumn="0" w:noHBand="0" w:noVBand="1"/>
      </w:tblPr>
      <w:tblGrid>
        <w:gridCol w:w="2376"/>
        <w:gridCol w:w="8071"/>
      </w:tblGrid>
      <w:tr w:rsidR="003661C2" w:rsidTr="00C125C1">
        <w:tc>
          <w:tcPr>
            <w:tcW w:w="10447" w:type="dxa"/>
            <w:gridSpan w:val="2"/>
          </w:tcPr>
          <w:p w:rsidR="003661C2" w:rsidRPr="00562459" w:rsidRDefault="003661C2" w:rsidP="00C631B2">
            <w:pPr>
              <w:jc w:val="center"/>
            </w:pPr>
            <w:r>
              <w:t>Photorésistance</w:t>
            </w:r>
            <w:r w:rsidR="00562459">
              <w:t xml:space="preserve"> </w:t>
            </w:r>
            <w:r w:rsidR="00562459">
              <w:rPr>
                <w:sz w:val="20"/>
                <w:szCs w:val="20"/>
              </w:rPr>
              <w:t>(résistance électrique, dont la valeur dépend de la luminosité ambiante)</w:t>
            </w:r>
          </w:p>
        </w:tc>
      </w:tr>
      <w:tr w:rsidR="00F37648" w:rsidTr="00196A03">
        <w:tc>
          <w:tcPr>
            <w:tcW w:w="2376" w:type="dxa"/>
            <w:vMerge w:val="restart"/>
          </w:tcPr>
          <w:p w:rsidR="00F37648" w:rsidRDefault="00EB240B" w:rsidP="00D73150">
            <w:r w:rsidRPr="00E73211">
              <w:rPr>
                <w:noProof/>
              </w:rPr>
              <w:drawing>
                <wp:anchor distT="0" distB="0" distL="114300" distR="114300" simplePos="0" relativeHeight="251644928" behindDoc="1" locked="0" layoutInCell="1" allowOverlap="1">
                  <wp:simplePos x="0" y="0"/>
                  <wp:positionH relativeFrom="column">
                    <wp:posOffset>-45085</wp:posOffset>
                  </wp:positionH>
                  <wp:positionV relativeFrom="paragraph">
                    <wp:posOffset>1302385</wp:posOffset>
                  </wp:positionV>
                  <wp:extent cx="1444438" cy="1038225"/>
                  <wp:effectExtent l="0" t="0" r="3810" b="0"/>
                  <wp:wrapNone/>
                  <wp:docPr id="313" name="Imag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444438" cy="10382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1" w:type="dxa"/>
          </w:tcPr>
          <w:p w:rsidR="00F37648" w:rsidRDefault="00F37648" w:rsidP="00C631B2">
            <w:pPr>
              <w:jc w:val="center"/>
            </w:pPr>
            <w:r>
              <w:t>Caractéristiques</w:t>
            </w:r>
          </w:p>
        </w:tc>
      </w:tr>
      <w:tr w:rsidR="00F37648" w:rsidTr="003B2A70">
        <w:trPr>
          <w:trHeight w:val="5824"/>
        </w:trPr>
        <w:tc>
          <w:tcPr>
            <w:tcW w:w="2376" w:type="dxa"/>
            <w:vMerge/>
          </w:tcPr>
          <w:p w:rsidR="00F37648" w:rsidRDefault="00F37648" w:rsidP="00D73150"/>
        </w:tc>
        <w:tc>
          <w:tcPr>
            <w:tcW w:w="8071" w:type="dxa"/>
          </w:tcPr>
          <w:p w:rsidR="00C631B2" w:rsidRPr="00E44D1D" w:rsidRDefault="00C631B2" w:rsidP="00196A03">
            <w:pPr>
              <w:jc w:val="center"/>
              <w:rPr>
                <w:sz w:val="20"/>
                <w:szCs w:val="20"/>
              </w:rPr>
            </w:pPr>
            <w:r w:rsidRPr="00E44D1D">
              <w:rPr>
                <w:sz w:val="20"/>
                <w:szCs w:val="20"/>
              </w:rPr>
              <w:t>Type : Sodarlab 406806</w:t>
            </w:r>
          </w:p>
          <w:p w:rsidR="00C631B2" w:rsidRPr="00E44D1D" w:rsidRDefault="00C631B2" w:rsidP="00196A03">
            <w:pPr>
              <w:jc w:val="center"/>
              <w:rPr>
                <w:sz w:val="20"/>
                <w:szCs w:val="20"/>
              </w:rPr>
            </w:pPr>
            <w:r w:rsidRPr="00E44D1D">
              <w:rPr>
                <w:sz w:val="20"/>
                <w:szCs w:val="20"/>
              </w:rPr>
              <w:t>Surface sensible : 0,7 cm</w:t>
            </w:r>
            <w:r w:rsidRPr="00E44D1D">
              <w:rPr>
                <w:sz w:val="20"/>
                <w:szCs w:val="20"/>
                <w:vertAlign w:val="superscript"/>
              </w:rPr>
              <w:t>2</w:t>
            </w:r>
          </w:p>
          <w:p w:rsidR="00C631B2" w:rsidRPr="00E44D1D" w:rsidRDefault="00C631B2" w:rsidP="00196A03">
            <w:pPr>
              <w:jc w:val="center"/>
              <w:rPr>
                <w:sz w:val="20"/>
                <w:szCs w:val="20"/>
              </w:rPr>
            </w:pPr>
            <w:r w:rsidRPr="00E44D1D">
              <w:rPr>
                <w:sz w:val="20"/>
                <w:szCs w:val="20"/>
              </w:rPr>
              <w:t>Résistance à 1000 lx</w:t>
            </w:r>
            <w:r w:rsidR="00B01504" w:rsidRPr="00E44D1D">
              <w:rPr>
                <w:sz w:val="20"/>
                <w:szCs w:val="20"/>
              </w:rPr>
              <w:t> : 300 Ω</w:t>
            </w:r>
          </w:p>
          <w:p w:rsidR="00F37648" w:rsidRDefault="00C631B2" w:rsidP="00196A03">
            <w:pPr>
              <w:jc w:val="center"/>
            </w:pPr>
            <w:r w:rsidRPr="00E44D1D">
              <w:rPr>
                <w:sz w:val="20"/>
                <w:szCs w:val="20"/>
              </w:rPr>
              <w:t>Prix : 6,00 € pièce</w:t>
            </w:r>
          </w:p>
          <w:p w:rsidR="00E44D1D" w:rsidRDefault="00DA4E03" w:rsidP="00E44D1D">
            <w:r w:rsidRPr="00E44D1D">
              <w:rPr>
                <w:noProof/>
              </w:rPr>
              <w:drawing>
                <wp:anchor distT="0" distB="0" distL="114300" distR="114300" simplePos="0" relativeHeight="251881472" behindDoc="0" locked="0" layoutInCell="1" allowOverlap="1">
                  <wp:simplePos x="0" y="0"/>
                  <wp:positionH relativeFrom="column">
                    <wp:posOffset>-20320</wp:posOffset>
                  </wp:positionH>
                  <wp:positionV relativeFrom="paragraph">
                    <wp:posOffset>22225</wp:posOffset>
                  </wp:positionV>
                  <wp:extent cx="5029200" cy="3071370"/>
                  <wp:effectExtent l="0" t="0" r="0" b="0"/>
                  <wp:wrapNone/>
                  <wp:docPr id="200" name="Image 200" descr="C:\Users\Alain Ludier\OneDrive\Documents\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Alain Ludier\OneDrive\Documents\s11.jpg"/>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l="8008" t="14621" r="7161" b="9352"/>
                          <a:stretch/>
                        </pic:blipFill>
                        <pic:spPr bwMode="auto">
                          <a:xfrm>
                            <a:off x="0" y="0"/>
                            <a:ext cx="5036517" cy="307583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575092" w:rsidRDefault="00575092" w:rsidP="00D73150"/>
    <w:tbl>
      <w:tblPr>
        <w:tblStyle w:val="Grilledutableau"/>
        <w:tblW w:w="0" w:type="auto"/>
        <w:tblLook w:val="04A0" w:firstRow="1" w:lastRow="0" w:firstColumn="1" w:lastColumn="0" w:noHBand="0" w:noVBand="1"/>
      </w:tblPr>
      <w:tblGrid>
        <w:gridCol w:w="3794"/>
        <w:gridCol w:w="6653"/>
      </w:tblGrid>
      <w:tr w:rsidR="00575092" w:rsidRPr="00575092" w:rsidTr="00C125C1">
        <w:tc>
          <w:tcPr>
            <w:tcW w:w="10447" w:type="dxa"/>
            <w:gridSpan w:val="2"/>
          </w:tcPr>
          <w:p w:rsidR="00575092" w:rsidRPr="00575092" w:rsidRDefault="00575092" w:rsidP="00575092">
            <w:r w:rsidRPr="00575092">
              <w:t>Chaine de commande</w:t>
            </w:r>
          </w:p>
        </w:tc>
      </w:tr>
      <w:tr w:rsidR="00575092" w:rsidRPr="00575092" w:rsidTr="00C125C1">
        <w:tc>
          <w:tcPr>
            <w:tcW w:w="3794" w:type="dxa"/>
          </w:tcPr>
          <w:p w:rsidR="00575092" w:rsidRPr="00575092" w:rsidRDefault="00575092" w:rsidP="00575092">
            <w:r w:rsidRPr="00575092">
              <w:t xml:space="preserve"> Pour un capteur passif tel que la photorésistance, la variation de la grandeur d’entrée modifie sa résistance, sa capacité ou son inductance.</w:t>
            </w:r>
          </w:p>
          <w:p w:rsidR="00575092" w:rsidRPr="00575092" w:rsidRDefault="00575092" w:rsidP="00575092">
            <w:r w:rsidRPr="00575092">
              <w:t xml:space="preserve"> Ces grandeurs physiques ne sont pas directement utilisables par un microcontrôleur, mais nécessitent d’être conditionnées avec un pont diviseur de tension.</w:t>
            </w:r>
          </w:p>
        </w:tc>
        <w:tc>
          <w:tcPr>
            <w:tcW w:w="6653" w:type="dxa"/>
          </w:tcPr>
          <w:p w:rsidR="00575092" w:rsidRPr="00575092" w:rsidRDefault="00575092" w:rsidP="00575092">
            <w:r w:rsidRPr="00575092">
              <w:t>Tension d’alimentation du circuit : U = 12 V</w:t>
            </w:r>
          </w:p>
          <w:p w:rsidR="00575092" w:rsidRPr="00575092" w:rsidRDefault="00575092" w:rsidP="00575092">
            <w:r w:rsidRPr="00575092">
              <w:t>Tension d’entrée du microcontrôleur : U</w:t>
            </w:r>
            <w:r w:rsidRPr="00575092">
              <w:rPr>
                <w:vertAlign w:val="subscript"/>
              </w:rPr>
              <w:t>2</w:t>
            </w:r>
            <w:r w:rsidRPr="00575092">
              <w:t xml:space="preserve"> (V)</w:t>
            </w:r>
          </w:p>
          <w:p w:rsidR="00575092" w:rsidRPr="00575092" w:rsidRDefault="00575092" w:rsidP="00575092">
            <w:r w:rsidRPr="00575092">
              <w:rPr>
                <w:noProof/>
              </w:rPr>
              <w:drawing>
                <wp:anchor distT="0" distB="0" distL="114300" distR="114300" simplePos="0" relativeHeight="251687424" behindDoc="0" locked="0" layoutInCell="1" allowOverlap="1" wp14:anchorId="08049D46" wp14:editId="34124718">
                  <wp:simplePos x="0" y="0"/>
                  <wp:positionH relativeFrom="column">
                    <wp:posOffset>2613025</wp:posOffset>
                  </wp:positionH>
                  <wp:positionV relativeFrom="paragraph">
                    <wp:posOffset>13056</wp:posOffset>
                  </wp:positionV>
                  <wp:extent cx="1436370" cy="1614449"/>
                  <wp:effectExtent l="0" t="0" r="0" b="5080"/>
                  <wp:wrapNone/>
                  <wp:docPr id="203" name="Image 203" descr="C:\Users\Alain Ludier\OneDrive\Documents\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lain Ludier\OneDrive\Documents\s13.jpg"/>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6429" t="4636" r="7142" b="5297"/>
                          <a:stretch/>
                        </pic:blipFill>
                        <pic:spPr bwMode="auto">
                          <a:xfrm>
                            <a:off x="0" y="0"/>
                            <a:ext cx="1438847" cy="161723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75092">
              <w:t>Résistance variable (photorésistance) : R</w:t>
            </w:r>
            <w:r w:rsidRPr="00575092">
              <w:rPr>
                <w:vertAlign w:val="subscript"/>
              </w:rPr>
              <w:t>1</w:t>
            </w:r>
            <w:r w:rsidRPr="00575092">
              <w:t xml:space="preserve"> (Ω)</w:t>
            </w:r>
          </w:p>
          <w:p w:rsidR="00575092" w:rsidRPr="00575092" w:rsidRDefault="00575092" w:rsidP="00575092">
            <w:r w:rsidRPr="00575092">
              <w:t>Résistance fixe de référence : R</w:t>
            </w:r>
            <w:r w:rsidRPr="00575092">
              <w:rPr>
                <w:vertAlign w:val="subscript"/>
              </w:rPr>
              <w:t>2</w:t>
            </w:r>
            <w:r w:rsidRPr="00575092">
              <w:t xml:space="preserve"> (Ω)</w:t>
            </w:r>
          </w:p>
          <w:p w:rsidR="00575092" w:rsidRPr="00575092" w:rsidRDefault="00575092" w:rsidP="00575092"/>
          <w:p w:rsidR="00575092" w:rsidRPr="00575092" w:rsidRDefault="00575092" w:rsidP="00575092">
            <w:r w:rsidRPr="00575092">
              <w:t>Relation :</w:t>
            </w:r>
          </w:p>
          <w:p w:rsidR="00575092" w:rsidRPr="00575092" w:rsidRDefault="00575092" w:rsidP="00575092">
            <w:r w:rsidRPr="00575092">
              <w:object w:dxaOrig="1660" w:dyaOrig="680">
                <v:shape id="_x0000_i1052" type="#_x0000_t75" style="width:83.25pt;height:33.75pt" o:ole="">
                  <v:imagedata r:id="rId109" o:title=""/>
                </v:shape>
                <o:OLEObject Type="Embed" ProgID="Equation.DSMT4" ShapeID="_x0000_i1052" DrawAspect="Content" ObjectID="_1623067870" r:id="rId110"/>
              </w:object>
            </w:r>
          </w:p>
          <w:p w:rsidR="00575092" w:rsidRPr="00575092" w:rsidRDefault="00575092" w:rsidP="00575092"/>
          <w:p w:rsidR="00575092" w:rsidRPr="00575092" w:rsidRDefault="00575092" w:rsidP="00575092"/>
          <w:p w:rsidR="00575092" w:rsidRPr="00575092" w:rsidRDefault="00575092" w:rsidP="00575092"/>
        </w:tc>
      </w:tr>
    </w:tbl>
    <w:p w:rsidR="00575092" w:rsidRDefault="00575092" w:rsidP="00D73150">
      <w:r>
        <w:br w:type="page"/>
      </w:r>
    </w:p>
    <w:p w:rsidR="00111BE8" w:rsidRDefault="00111BE8" w:rsidP="00D73150">
      <w:r>
        <w:lastRenderedPageBreak/>
        <w:t xml:space="preserve">  5) Quelle est la grandeur d’entrée de la photorésistance ? la grandeur de sortie ?</w:t>
      </w:r>
    </w:p>
    <w:p w:rsidR="00111BE8" w:rsidRDefault="00111BE8" w:rsidP="00D73150">
      <w:r>
        <w:t xml:space="preserve">  6) </w:t>
      </w:r>
      <w:r w:rsidR="003B372F" w:rsidRPr="003B372F">
        <w:t>À</w:t>
      </w:r>
      <w:r w:rsidR="003B372F">
        <w:t xml:space="preserve"> partir de tout ou partie du matériel listé, proposer un protocole permettant d’obtenir la caractéristique de la photorésistance.</w:t>
      </w:r>
    </w:p>
    <w:p w:rsidR="003B372F" w:rsidRDefault="003B372F" w:rsidP="00D73150">
      <w:r>
        <w:t xml:space="preserve">      Faire le schéma du montage proposé.</w:t>
      </w:r>
    </w:p>
    <w:p w:rsidR="003B372F" w:rsidRDefault="003B372F" w:rsidP="00D73150">
      <w:r>
        <w:t xml:space="preserve">  7) La photorésistance est-elle un capteur linéaire ?</w:t>
      </w:r>
    </w:p>
    <w:p w:rsidR="003B372F" w:rsidRDefault="003B372F" w:rsidP="00D73150">
      <w:r>
        <w:t xml:space="preserve">      Justifier.</w:t>
      </w:r>
    </w:p>
    <w:p w:rsidR="003B372F" w:rsidRDefault="003B372F" w:rsidP="00D73150">
      <w:r>
        <w:t xml:space="preserve">  8) </w:t>
      </w:r>
      <w:r w:rsidR="008171E6">
        <w:t>Démontrer que sa sensibilité pour un éclairement de 1000 lx vaut environ 0,20 Ω.lx</w:t>
      </w:r>
      <w:r w:rsidR="008171E6">
        <w:rPr>
          <w:vertAlign w:val="superscript"/>
        </w:rPr>
        <w:t>-1</w:t>
      </w:r>
      <w:r w:rsidR="008171E6">
        <w:t>.</w:t>
      </w:r>
    </w:p>
    <w:p w:rsidR="008171E6" w:rsidRDefault="008171E6" w:rsidP="00D73150">
      <w:r>
        <w:t xml:space="preserve">  9) Quelle sera la valeur de la résistance de la photorésistance pour un éclairement de 1000 lx ?</w:t>
      </w:r>
    </w:p>
    <w:p w:rsidR="008171E6" w:rsidRDefault="008171E6" w:rsidP="00D73150"/>
    <w:p w:rsidR="008171E6" w:rsidRDefault="008171E6" w:rsidP="00D73150">
      <w:r>
        <w:t xml:space="preserve"> On règle le microcontrôleur pour que les feux de route s’allument lorsque l’éclairement devient inférieur à 1000 lx.</w:t>
      </w:r>
    </w:p>
    <w:p w:rsidR="00111BE8" w:rsidRDefault="008171E6" w:rsidP="00D73150">
      <w:r>
        <w:t xml:space="preserve">  10) Déterminer la résistance R</w:t>
      </w:r>
      <w:r>
        <w:rPr>
          <w:vertAlign w:val="subscript"/>
        </w:rPr>
        <w:t>2</w:t>
      </w:r>
      <w:r>
        <w:t xml:space="preserve"> pour que l’allumage se produise lorsque la tension d’entrée du microcontrôleur devient inférieur</w:t>
      </w:r>
      <w:r w:rsidR="00D02D55">
        <w:t>e</w:t>
      </w:r>
      <w:r>
        <w:t xml:space="preserve"> à 4 V.</w:t>
      </w:r>
    </w:p>
    <w:p w:rsidR="00575092" w:rsidRDefault="003B2A70" w:rsidP="00D73150">
      <w:r>
        <w:br w:type="page"/>
      </w:r>
    </w:p>
    <w:p w:rsidR="00FC6674" w:rsidRDefault="00D54766" w:rsidP="00D54766">
      <w:pPr>
        <w:pStyle w:val="Titre2"/>
      </w:pPr>
      <w:r w:rsidRPr="00D54766">
        <w:rPr>
          <w:highlight w:val="yellow"/>
        </w:rPr>
        <w:lastRenderedPageBreak/>
        <w:t>TP</w:t>
      </w:r>
    </w:p>
    <w:p w:rsidR="00DD722B" w:rsidRPr="00C95204" w:rsidRDefault="00C95204" w:rsidP="00DD722B">
      <w:pPr>
        <w:jc w:val="center"/>
      </w:pPr>
      <w:r>
        <w:rPr>
          <w:b/>
          <w:sz w:val="28"/>
          <w:szCs w:val="28"/>
        </w:rPr>
        <w:t>Le barrage hydroélectrique de Sarrans</w:t>
      </w:r>
      <w:r>
        <w:t xml:space="preserve"> (Département de l’Aveyron)</w:t>
      </w:r>
    </w:p>
    <w:p w:rsidR="0044765D" w:rsidRDefault="00BC3BF4" w:rsidP="00C95204">
      <w:pPr>
        <w:rPr>
          <w:i/>
        </w:rPr>
      </w:pPr>
      <w:r>
        <w:rPr>
          <w:i/>
        </w:rPr>
        <w:t xml:space="preserve"> </w:t>
      </w:r>
      <w:r w:rsidR="00C95204">
        <w:rPr>
          <w:i/>
        </w:rPr>
        <w:t xml:space="preserve">De type </w:t>
      </w:r>
      <w:r w:rsidR="00491036">
        <w:rPr>
          <w:i/>
        </w:rPr>
        <w:t>« poids », le barrage de Sarrans est implanté à 70 km de la ville de Rodez sur les communes de Brommat et de Sainte-Geneviève-sur-Argence en Aveyron et sur le Cantal.</w:t>
      </w:r>
    </w:p>
    <w:p w:rsidR="00491036" w:rsidRDefault="00491036" w:rsidP="00C95204">
      <w:pPr>
        <w:rPr>
          <w:i/>
        </w:rPr>
      </w:pPr>
      <w:r>
        <w:rPr>
          <w:i/>
        </w:rPr>
        <w:t xml:space="preserve"> La retenue d’eau est la huitième plus importante de France.</w:t>
      </w:r>
    </w:p>
    <w:p w:rsidR="00491036" w:rsidRPr="00491036" w:rsidRDefault="00491036" w:rsidP="00C95204">
      <w:pPr>
        <w:rPr>
          <w:i/>
          <w:sz w:val="20"/>
          <w:szCs w:val="20"/>
        </w:rPr>
      </w:pPr>
      <w:r>
        <w:rPr>
          <w:i/>
        </w:rPr>
        <w:t xml:space="preserve"> Avec 183 MW de puissance installée, le site hydroélectrique de Sarrans produit chaque année l’équivalent de la consommation résidentielle annuelle de 112000 habitants. </w:t>
      </w:r>
      <w:r>
        <w:rPr>
          <w:i/>
          <w:sz w:val="20"/>
          <w:szCs w:val="20"/>
        </w:rPr>
        <w:t>(Source EDF)</w:t>
      </w:r>
    </w:p>
    <w:p w:rsidR="0082436F" w:rsidRDefault="00B55CF3" w:rsidP="00C7740C">
      <w:r w:rsidRPr="00F23260">
        <w:rPr>
          <w:noProof/>
        </w:rPr>
        <w:drawing>
          <wp:anchor distT="0" distB="0" distL="114300" distR="114300" simplePos="0" relativeHeight="251663872" behindDoc="1" locked="0" layoutInCell="1" allowOverlap="1">
            <wp:simplePos x="0" y="0"/>
            <wp:positionH relativeFrom="column">
              <wp:posOffset>386080</wp:posOffset>
            </wp:positionH>
            <wp:positionV relativeFrom="paragraph">
              <wp:posOffset>27940</wp:posOffset>
            </wp:positionV>
            <wp:extent cx="2978785" cy="1969135"/>
            <wp:effectExtent l="0" t="0" r="0" b="0"/>
            <wp:wrapNone/>
            <wp:docPr id="20" name="Image 20" descr="C:\Users\Alain Ludier\Pictures\t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lain Ludier\Pictures\tp4.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78785" cy="1969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4BF7">
        <w:rPr>
          <w:noProof/>
        </w:rPr>
        <w:drawing>
          <wp:anchor distT="0" distB="0" distL="114300" distR="114300" simplePos="0" relativeHeight="251644416" behindDoc="1" locked="0" layoutInCell="1" allowOverlap="1">
            <wp:simplePos x="0" y="0"/>
            <wp:positionH relativeFrom="column">
              <wp:posOffset>3578225</wp:posOffset>
            </wp:positionH>
            <wp:positionV relativeFrom="paragraph">
              <wp:posOffset>13970</wp:posOffset>
            </wp:positionV>
            <wp:extent cx="2795270" cy="1991995"/>
            <wp:effectExtent l="0" t="0" r="5080" b="8255"/>
            <wp:wrapNone/>
            <wp:docPr id="19" name="Image 19" descr="C:\Users\Alain Ludier\Pictures\t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lain Ludier\Pictures\tp3.jpg"/>
                    <pic:cNvPicPr>
                      <a:picLocks noChangeAspect="1" noChangeArrowheads="1"/>
                    </pic:cNvPicPr>
                  </pic:nvPicPr>
                  <pic:blipFill rotWithShape="1">
                    <a:blip r:embed="rId112">
                      <a:extLst>
                        <a:ext uri="{28A0092B-C50C-407E-A947-70E740481C1C}">
                          <a14:useLocalDpi xmlns:a14="http://schemas.microsoft.com/office/drawing/2010/main" val="0"/>
                        </a:ext>
                      </a:extLst>
                    </a:blip>
                    <a:srcRect t="4938" b="-1"/>
                    <a:stretch/>
                  </pic:blipFill>
                  <pic:spPr bwMode="auto">
                    <a:xfrm>
                      <a:off x="0" y="0"/>
                      <a:ext cx="2795270" cy="19919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95204" w:rsidRDefault="00C95204" w:rsidP="00C7740C"/>
    <w:p w:rsidR="00C95204" w:rsidRDefault="00C95204" w:rsidP="00C7740C"/>
    <w:p w:rsidR="00C95204" w:rsidRDefault="00C95204" w:rsidP="00C7740C"/>
    <w:p w:rsidR="00C95204" w:rsidRDefault="00C95204" w:rsidP="00C7740C"/>
    <w:p w:rsidR="00C95204" w:rsidRDefault="00C95204" w:rsidP="00C7740C"/>
    <w:p w:rsidR="00C95204" w:rsidRDefault="00C95204" w:rsidP="00C7740C"/>
    <w:p w:rsidR="00C95204" w:rsidRDefault="00C95204" w:rsidP="00C7740C"/>
    <w:p w:rsidR="00C95204" w:rsidRDefault="00C95204" w:rsidP="00C7740C"/>
    <w:p w:rsidR="00C95204" w:rsidRDefault="00C95204" w:rsidP="00C7740C"/>
    <w:p w:rsidR="00C95204" w:rsidRDefault="00C95204" w:rsidP="00C7740C"/>
    <w:p w:rsidR="00C95204" w:rsidRDefault="00B55CF3" w:rsidP="00C7740C">
      <w:r w:rsidRPr="00C935C5">
        <w:rPr>
          <w:noProof/>
        </w:rPr>
        <w:drawing>
          <wp:anchor distT="0" distB="0" distL="114300" distR="114300" simplePos="0" relativeHeight="251665920" behindDoc="1" locked="0" layoutInCell="1" allowOverlap="1">
            <wp:simplePos x="0" y="0"/>
            <wp:positionH relativeFrom="column">
              <wp:posOffset>391160</wp:posOffset>
            </wp:positionH>
            <wp:positionV relativeFrom="paragraph">
              <wp:posOffset>122555</wp:posOffset>
            </wp:positionV>
            <wp:extent cx="5995035" cy="3411220"/>
            <wp:effectExtent l="0" t="0" r="5715" b="0"/>
            <wp:wrapNone/>
            <wp:docPr id="21" name="Image 21" descr="C:\Users\Alain Ludier\Pictures\t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lain Ludier\Pictures\tp2.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95035" cy="3411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5204" w:rsidRDefault="00C95204" w:rsidP="00C7740C"/>
    <w:p w:rsidR="00C95204" w:rsidRDefault="00C95204" w:rsidP="00C7740C"/>
    <w:p w:rsidR="00C95204" w:rsidRDefault="00C95204"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F23260" w:rsidP="00C7740C"/>
    <w:p w:rsidR="00F23260" w:rsidRDefault="00CD1927" w:rsidP="00C7740C">
      <w:pPr>
        <w:rPr>
          <w:i/>
        </w:rPr>
      </w:pPr>
      <w:r>
        <w:t xml:space="preserve"> </w:t>
      </w:r>
      <w:r>
        <w:rPr>
          <w:i/>
        </w:rPr>
        <w:t xml:space="preserve">La </w:t>
      </w:r>
      <w:r w:rsidR="00655CD2">
        <w:rPr>
          <w:i/>
        </w:rPr>
        <w:t>centrale fournit une énergie propre et renouvelable.</w:t>
      </w:r>
    </w:p>
    <w:p w:rsidR="00655CD2" w:rsidRDefault="00655CD2" w:rsidP="00C7740C">
      <w:pPr>
        <w:rPr>
          <w:i/>
        </w:rPr>
      </w:pPr>
      <w:r>
        <w:rPr>
          <w:i/>
        </w:rPr>
        <w:t xml:space="preserve"> Elle s’intègre dans un environnement préservé.</w:t>
      </w:r>
    </w:p>
    <w:p w:rsidR="00655CD2" w:rsidRDefault="00655CD2" w:rsidP="00C7740C">
      <w:pPr>
        <w:rPr>
          <w:i/>
        </w:rPr>
      </w:pPr>
      <w:r>
        <w:rPr>
          <w:i/>
        </w:rPr>
        <w:t xml:space="preserve"> La construction en béton de cet édifice a débuté en 1929 et sa mise en service a eu lieu en 1934.</w:t>
      </w:r>
    </w:p>
    <w:p w:rsidR="00655CD2" w:rsidRPr="00CD1927" w:rsidRDefault="00655CD2" w:rsidP="00C7740C">
      <w:pPr>
        <w:rPr>
          <w:i/>
        </w:rPr>
      </w:pPr>
      <w:r>
        <w:rPr>
          <w:i/>
        </w:rPr>
        <w:t xml:space="preserve"> En 2014, EDF a procédé à l’examen technique complet du barrage par vidange totale.</w:t>
      </w:r>
    </w:p>
    <w:p w:rsidR="00F23260" w:rsidRDefault="00F23260" w:rsidP="00C7740C"/>
    <w:p w:rsidR="00F23260" w:rsidRDefault="00CD1927" w:rsidP="00C7740C">
      <w:r>
        <w:t xml:space="preserve"> Le sujet </w:t>
      </w:r>
      <w:r w:rsidR="00655CD2">
        <w:t>porte sur l’étude de la statique et de la dynamique de l’eau du ba</w:t>
      </w:r>
      <w:r w:rsidR="007F6463">
        <w:t>rrage, puis sur la surveillance</w:t>
      </w:r>
      <w:r w:rsidR="00655CD2">
        <w:t xml:space="preserve"> de l’édifice par une technique acoustique.</w:t>
      </w:r>
    </w:p>
    <w:p w:rsidR="00655CD2" w:rsidRDefault="00655CD2" w:rsidP="00C7740C">
      <w:r>
        <w:t xml:space="preserve"> Une étude du béton ayant servi à la construction du barrage clôture le sujet.</w:t>
      </w:r>
    </w:p>
    <w:p w:rsidR="00F23260" w:rsidRDefault="00F23260" w:rsidP="00C7740C"/>
    <w:p w:rsidR="005C4F36" w:rsidRDefault="00C95204" w:rsidP="00CD1927">
      <w:pPr>
        <w:jc w:val="center"/>
      </w:pPr>
      <w:r>
        <w:t>Ces</w:t>
      </w:r>
      <w:r w:rsidR="005C4F36">
        <w:t xml:space="preserve"> trois </w:t>
      </w:r>
      <w:r>
        <w:t>parties sont indépendantes</w:t>
      </w:r>
      <w:r w:rsidR="00894E92">
        <w:t xml:space="preserve"> et peuvent être traitées dans n’importe quel ordre.</w:t>
      </w:r>
    </w:p>
    <w:p w:rsidR="00DB4142" w:rsidRDefault="006970E1" w:rsidP="00A36FAB">
      <w:pPr>
        <w:jc w:val="center"/>
      </w:pPr>
      <w:r>
        <w:rPr>
          <w:u w:val="single"/>
        </w:rPr>
        <w:t>Parti</w:t>
      </w:r>
      <w:r w:rsidR="00DB4142">
        <w:rPr>
          <w:u w:val="single"/>
        </w:rPr>
        <w:t xml:space="preserve">e </w:t>
      </w:r>
      <w:r w:rsidR="00DB4142" w:rsidRPr="00CD1927">
        <w:rPr>
          <w:b/>
          <w:u w:val="single"/>
        </w:rPr>
        <w:t>1</w:t>
      </w:r>
      <w:r w:rsidR="00DB4142" w:rsidRPr="00290758">
        <w:t> </w:t>
      </w:r>
      <w:r w:rsidR="00C95204">
        <w:t xml:space="preserve">: </w:t>
      </w:r>
      <w:r w:rsidR="00BF5363" w:rsidRPr="00BF5363">
        <w:t>É</w:t>
      </w:r>
      <w:r w:rsidR="00C95204">
        <w:t xml:space="preserve">tude </w:t>
      </w:r>
      <w:r w:rsidR="00894E92">
        <w:t>de la statique et de la dynamique de l’eau du barrage.</w:t>
      </w:r>
    </w:p>
    <w:p w:rsidR="00DB4142" w:rsidRDefault="006970E1" w:rsidP="00DB4142">
      <w:pPr>
        <w:jc w:val="center"/>
      </w:pPr>
      <w:r>
        <w:rPr>
          <w:u w:val="single"/>
        </w:rPr>
        <w:t>Parti</w:t>
      </w:r>
      <w:r w:rsidR="00DB4142">
        <w:rPr>
          <w:u w:val="single"/>
        </w:rPr>
        <w:t xml:space="preserve">e </w:t>
      </w:r>
      <w:r w:rsidR="00DB4142" w:rsidRPr="00CD1927">
        <w:rPr>
          <w:b/>
          <w:u w:val="single"/>
        </w:rPr>
        <w:t>2</w:t>
      </w:r>
      <w:r w:rsidR="00DB4142" w:rsidRPr="00290758">
        <w:t> </w:t>
      </w:r>
      <w:r w:rsidR="00C95204">
        <w:t xml:space="preserve">: La </w:t>
      </w:r>
      <w:r w:rsidR="00894E92">
        <w:t>surveillance du barrage.</w:t>
      </w:r>
    </w:p>
    <w:p w:rsidR="00A36FAB" w:rsidRDefault="006970E1" w:rsidP="00A36FAB">
      <w:pPr>
        <w:jc w:val="center"/>
      </w:pPr>
      <w:r>
        <w:rPr>
          <w:u w:val="single"/>
        </w:rPr>
        <w:t>Parti</w:t>
      </w:r>
      <w:r w:rsidR="00DB4142">
        <w:rPr>
          <w:u w:val="single"/>
        </w:rPr>
        <w:t xml:space="preserve">e </w:t>
      </w:r>
      <w:r w:rsidR="00DB4142" w:rsidRPr="00CD1927">
        <w:rPr>
          <w:b/>
          <w:u w:val="single"/>
        </w:rPr>
        <w:t>3</w:t>
      </w:r>
      <w:r w:rsidR="00DB4142" w:rsidRPr="00290758">
        <w:t> </w:t>
      </w:r>
      <w:r w:rsidR="003D2CB2">
        <w:t>: Le</w:t>
      </w:r>
      <w:r w:rsidR="00894E92">
        <w:t xml:space="preserve"> béton de construction du barrage.</w:t>
      </w:r>
    </w:p>
    <w:p w:rsidR="004B3D09" w:rsidRDefault="00F23260" w:rsidP="00ED1112">
      <w:r>
        <w:br w:type="page"/>
      </w:r>
    </w:p>
    <w:p w:rsidR="00A34C61" w:rsidRDefault="00B25E8C" w:rsidP="00C7740C">
      <w:r>
        <w:rPr>
          <w:b/>
          <w:u w:val="single"/>
        </w:rPr>
        <w:lastRenderedPageBreak/>
        <w:t>Mécanique des fluides</w:t>
      </w:r>
      <w:r w:rsidR="007B5F41">
        <w:t xml:space="preserve"> (</w:t>
      </w:r>
      <w:r w:rsidR="007B5F41">
        <w:rPr>
          <w:b/>
        </w:rPr>
        <w:t>1</w:t>
      </w:r>
      <w:r w:rsidR="007B5F41">
        <w:t>)</w:t>
      </w:r>
    </w:p>
    <w:p w:rsidR="00F03099" w:rsidRPr="00BE1913" w:rsidRDefault="00F03099" w:rsidP="00F03099">
      <w:pPr>
        <w:jc w:val="center"/>
        <w:rPr>
          <w:i/>
        </w:rPr>
      </w:pPr>
      <w:r w:rsidRPr="00F03099">
        <w:rPr>
          <w:i/>
          <w:u w:val="single"/>
        </w:rPr>
        <w:t>Vue de profil du barrage</w:t>
      </w:r>
      <w:r w:rsidR="00BE1913">
        <w:rPr>
          <w:i/>
        </w:rPr>
        <w:t>.</w:t>
      </w:r>
    </w:p>
    <w:p w:rsidR="00B25E8C" w:rsidRDefault="00460245" w:rsidP="00C7740C">
      <w:r w:rsidRPr="00F02383">
        <w:rPr>
          <w:noProof/>
        </w:rPr>
        <w:drawing>
          <wp:anchor distT="0" distB="0" distL="114300" distR="114300" simplePos="0" relativeHeight="251668992" behindDoc="1" locked="0" layoutInCell="1" allowOverlap="1">
            <wp:simplePos x="0" y="0"/>
            <wp:positionH relativeFrom="column">
              <wp:posOffset>602615</wp:posOffset>
            </wp:positionH>
            <wp:positionV relativeFrom="paragraph">
              <wp:posOffset>15240</wp:posOffset>
            </wp:positionV>
            <wp:extent cx="5399405" cy="2217529"/>
            <wp:effectExtent l="0" t="0" r="0" b="0"/>
            <wp:wrapNone/>
            <wp:docPr id="18" name="Image 18" descr="C:\Users\Alain Ludier\OneDrive\Document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lain Ludier\OneDrive\Documents\t1.jpg"/>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1280" t="1813" r="482" b="6809"/>
                    <a:stretch/>
                  </pic:blipFill>
                  <pic:spPr bwMode="auto">
                    <a:xfrm>
                      <a:off x="0" y="0"/>
                      <a:ext cx="5419033" cy="2225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25E8C" w:rsidRDefault="00B25E8C" w:rsidP="00C7740C"/>
    <w:p w:rsidR="00F02383" w:rsidRDefault="00F02383" w:rsidP="00C7740C"/>
    <w:p w:rsidR="00F02383" w:rsidRDefault="00F02383" w:rsidP="00C7740C"/>
    <w:p w:rsidR="00F02383" w:rsidRDefault="00F02383" w:rsidP="00C7740C"/>
    <w:p w:rsidR="00F02383" w:rsidRDefault="00F02383" w:rsidP="00C7740C"/>
    <w:p w:rsidR="00F02383" w:rsidRDefault="00F02383" w:rsidP="00C7740C"/>
    <w:p w:rsidR="00F02383" w:rsidRDefault="00F02383" w:rsidP="00C7740C"/>
    <w:p w:rsidR="00F02383" w:rsidRDefault="00F02383" w:rsidP="00C7740C"/>
    <w:p w:rsidR="00F02383" w:rsidRDefault="00F02383" w:rsidP="00C7740C"/>
    <w:p w:rsidR="00F02383" w:rsidRDefault="00F02383" w:rsidP="00C7740C"/>
    <w:p w:rsidR="00F02383" w:rsidRDefault="00F02383" w:rsidP="00C7740C"/>
    <w:p w:rsidR="00460245" w:rsidRDefault="00460245" w:rsidP="00C7740C"/>
    <w:p w:rsidR="00B25E8C" w:rsidRDefault="00B25E8C" w:rsidP="00B25E8C">
      <w:pPr>
        <w:ind w:left="567"/>
        <w:rPr>
          <w:i/>
        </w:rPr>
      </w:pPr>
      <w:r>
        <w:rPr>
          <w:i/>
          <w:u w:val="single"/>
        </w:rPr>
        <w:t>Données </w:t>
      </w:r>
      <w:r w:rsidR="00AF644C">
        <w:rPr>
          <w:i/>
        </w:rPr>
        <w:t>:</w:t>
      </w:r>
    </w:p>
    <w:p w:rsidR="00B25E8C" w:rsidRDefault="00FF125C" w:rsidP="00B25E8C">
      <w:pPr>
        <w:ind w:left="567"/>
        <w:rPr>
          <w:i/>
        </w:rPr>
      </w:pPr>
      <w:r>
        <w:rPr>
          <w:i/>
        </w:rPr>
        <w:t xml:space="preserve">• </w:t>
      </w:r>
      <w:r w:rsidR="00A61DEC">
        <w:rPr>
          <w:i/>
        </w:rPr>
        <w:t>Caractéristiques du barrage :</w:t>
      </w:r>
    </w:p>
    <w:p w:rsidR="00A61DEC" w:rsidRDefault="00A61DEC" w:rsidP="00A61DEC">
      <w:pPr>
        <w:ind w:left="964"/>
        <w:rPr>
          <w:i/>
        </w:rPr>
      </w:pPr>
      <w:r>
        <w:rPr>
          <w:i/>
        </w:rPr>
        <w:t xml:space="preserve">- Hauteur </w:t>
      </w:r>
      <w:r>
        <w:rPr>
          <w:i/>
          <w:sz w:val="20"/>
          <w:szCs w:val="20"/>
        </w:rPr>
        <w:t>(depuis le lit de la rivière) </w:t>
      </w:r>
      <w:r>
        <w:rPr>
          <w:i/>
        </w:rPr>
        <w:t>: AB = 105 m</w:t>
      </w:r>
    </w:p>
    <w:p w:rsidR="00A61DEC" w:rsidRDefault="00A61DEC" w:rsidP="00A61DEC">
      <w:pPr>
        <w:ind w:left="964"/>
        <w:rPr>
          <w:i/>
        </w:rPr>
      </w:pPr>
      <w:r>
        <w:rPr>
          <w:i/>
        </w:rPr>
        <w:t>- Longueur : L = 225 m</w:t>
      </w:r>
    </w:p>
    <w:p w:rsidR="00A61DEC" w:rsidRPr="00A61DEC" w:rsidRDefault="00A61DEC" w:rsidP="00A61DEC">
      <w:pPr>
        <w:ind w:left="964"/>
        <w:rPr>
          <w:i/>
        </w:rPr>
      </w:pPr>
      <w:r>
        <w:rPr>
          <w:i/>
        </w:rPr>
        <w:t xml:space="preserve">- </w:t>
      </w:r>
      <w:r w:rsidRPr="00A61DEC">
        <w:rPr>
          <w:i/>
        </w:rPr>
        <w:t>É</w:t>
      </w:r>
      <w:r>
        <w:rPr>
          <w:i/>
        </w:rPr>
        <w:t>paisseur : BC = 75 m</w:t>
      </w:r>
    </w:p>
    <w:p w:rsidR="00E87478" w:rsidRDefault="00E87478" w:rsidP="00B25E8C">
      <w:pPr>
        <w:ind w:left="567"/>
        <w:rPr>
          <w:i/>
        </w:rPr>
      </w:pPr>
      <w:r>
        <w:rPr>
          <w:i/>
        </w:rPr>
        <w:t xml:space="preserve">• </w:t>
      </w:r>
      <w:r w:rsidR="00A61DEC">
        <w:rPr>
          <w:i/>
        </w:rPr>
        <w:t>Profondeur de l’eau au pied du barrage : H = 95,0 m</w:t>
      </w:r>
    </w:p>
    <w:p w:rsidR="00E87478" w:rsidRDefault="00E87478" w:rsidP="00B25E8C">
      <w:pPr>
        <w:ind w:left="567"/>
        <w:rPr>
          <w:i/>
        </w:rPr>
      </w:pPr>
      <w:r>
        <w:rPr>
          <w:i/>
        </w:rPr>
        <w:t xml:space="preserve">• </w:t>
      </w:r>
      <w:r w:rsidR="008B0EF5">
        <w:rPr>
          <w:i/>
        </w:rPr>
        <w:t>Masses volumiques :</w:t>
      </w:r>
    </w:p>
    <w:p w:rsidR="00140B39" w:rsidRDefault="00140B39" w:rsidP="003273BE">
      <w:pPr>
        <w:ind w:left="964"/>
        <w:rPr>
          <w:i/>
        </w:rPr>
      </w:pPr>
      <w:r>
        <w:rPr>
          <w:i/>
        </w:rPr>
        <w:t xml:space="preserve">- </w:t>
      </w:r>
      <w:r w:rsidR="00A61DEC">
        <w:rPr>
          <w:i/>
        </w:rPr>
        <w:t>ρ</w:t>
      </w:r>
      <w:r w:rsidR="00A61DEC">
        <w:rPr>
          <w:i/>
          <w:vertAlign w:val="subscript"/>
        </w:rPr>
        <w:t>béton</w:t>
      </w:r>
      <w:r w:rsidR="00A61DEC">
        <w:rPr>
          <w:i/>
        </w:rPr>
        <w:t xml:space="preserve"> = 4000 kg.m</w:t>
      </w:r>
      <w:r w:rsidR="00A61DEC">
        <w:rPr>
          <w:i/>
          <w:vertAlign w:val="superscript"/>
        </w:rPr>
        <w:t>-3</w:t>
      </w:r>
    </w:p>
    <w:p w:rsidR="00A61DEC" w:rsidRPr="00A61DEC" w:rsidRDefault="00140B39" w:rsidP="003273BE">
      <w:pPr>
        <w:ind w:left="964"/>
        <w:rPr>
          <w:i/>
        </w:rPr>
      </w:pPr>
      <w:r>
        <w:rPr>
          <w:i/>
        </w:rPr>
        <w:t xml:space="preserve">- </w:t>
      </w:r>
      <w:r w:rsidR="00A61DEC" w:rsidRPr="00A61DEC">
        <w:rPr>
          <w:i/>
        </w:rPr>
        <w:t>ρ</w:t>
      </w:r>
      <w:r w:rsidR="00A61DEC">
        <w:rPr>
          <w:i/>
          <w:vertAlign w:val="subscript"/>
        </w:rPr>
        <w:t>eau</w:t>
      </w:r>
      <w:r w:rsidR="00A61DEC" w:rsidRPr="00A61DEC">
        <w:rPr>
          <w:i/>
        </w:rPr>
        <w:t xml:space="preserve"> = 1000 kg.m</w:t>
      </w:r>
      <w:r w:rsidR="00A61DEC" w:rsidRPr="00A61DEC">
        <w:rPr>
          <w:i/>
          <w:vertAlign w:val="superscript"/>
        </w:rPr>
        <w:t>-3</w:t>
      </w:r>
    </w:p>
    <w:p w:rsidR="00E87478" w:rsidRPr="00A61DEC" w:rsidRDefault="00E87478" w:rsidP="00B25E8C">
      <w:pPr>
        <w:ind w:left="567"/>
        <w:rPr>
          <w:i/>
        </w:rPr>
      </w:pPr>
      <w:r>
        <w:rPr>
          <w:i/>
        </w:rPr>
        <w:t xml:space="preserve">• </w:t>
      </w:r>
      <w:r w:rsidR="00A61DEC">
        <w:rPr>
          <w:i/>
        </w:rPr>
        <w:t>Intens</w:t>
      </w:r>
      <w:r w:rsidR="0046098F">
        <w:rPr>
          <w:i/>
        </w:rPr>
        <w:t>ité de la pesanteur : g = 9,81 N.kg</w:t>
      </w:r>
      <w:r w:rsidR="0046098F">
        <w:rPr>
          <w:i/>
          <w:vertAlign w:val="superscript"/>
        </w:rPr>
        <w:t>-1</w:t>
      </w:r>
    </w:p>
    <w:p w:rsidR="00B25E8C" w:rsidRDefault="001351BD" w:rsidP="00C7740C">
      <w:r>
        <w:rPr>
          <w:noProof/>
        </w:rPr>
        <mc:AlternateContent>
          <mc:Choice Requires="wps">
            <w:drawing>
              <wp:anchor distT="45720" distB="45720" distL="114300" distR="114300" simplePos="0" relativeHeight="251664896" behindDoc="1" locked="0" layoutInCell="1" allowOverlap="1">
                <wp:simplePos x="0" y="0"/>
                <wp:positionH relativeFrom="column">
                  <wp:posOffset>78740</wp:posOffset>
                </wp:positionH>
                <wp:positionV relativeFrom="paragraph">
                  <wp:posOffset>13970</wp:posOffset>
                </wp:positionV>
                <wp:extent cx="6438900" cy="4953000"/>
                <wp:effectExtent l="0" t="0" r="19050" b="19050"/>
                <wp:wrapNone/>
                <wp:docPr id="2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8900" cy="4953000"/>
                        </a:xfrm>
                        <a:prstGeom prst="rect">
                          <a:avLst/>
                        </a:prstGeom>
                        <a:solidFill>
                          <a:srgbClr val="FFFFFF"/>
                        </a:solidFill>
                        <a:ln w="9525">
                          <a:solidFill>
                            <a:srgbClr val="000000"/>
                          </a:solidFill>
                          <a:miter lim="800000"/>
                          <a:headEnd/>
                          <a:tailEnd/>
                        </a:ln>
                      </wps:spPr>
                      <wps:txbx>
                        <w:txbxContent>
                          <w:p w:rsidR="004034DA" w:rsidRPr="00220334" w:rsidRDefault="004034DA">
                            <w:pPr>
                              <w:rPr>
                                <w:i/>
                              </w:rPr>
                            </w:pPr>
                            <w:r w:rsidRPr="00220334">
                              <w:rPr>
                                <w:i/>
                              </w:rPr>
                              <w:t xml:space="preserve">• La masse d’un corps </w:t>
                            </w:r>
                            <w:r w:rsidRPr="00220334">
                              <w:rPr>
                                <w:i/>
                                <w:sz w:val="20"/>
                                <w:szCs w:val="20"/>
                              </w:rPr>
                              <w:t>(kg)</w:t>
                            </w:r>
                            <w:r w:rsidRPr="00220334">
                              <w:rPr>
                                <w:i/>
                              </w:rPr>
                              <w:t xml:space="preserve"> correspond au produit de la masse volumique de ce corps </w:t>
                            </w:r>
                            <w:r w:rsidRPr="00220334">
                              <w:rPr>
                                <w:i/>
                                <w:sz w:val="20"/>
                                <w:szCs w:val="20"/>
                              </w:rPr>
                              <w:t>(kg.m</w:t>
                            </w:r>
                            <w:r w:rsidRPr="00220334">
                              <w:rPr>
                                <w:i/>
                                <w:sz w:val="20"/>
                                <w:szCs w:val="20"/>
                                <w:vertAlign w:val="superscript"/>
                              </w:rPr>
                              <w:t>-3</w:t>
                            </w:r>
                            <w:r w:rsidRPr="00220334">
                              <w:rPr>
                                <w:i/>
                                <w:sz w:val="20"/>
                                <w:szCs w:val="20"/>
                              </w:rPr>
                              <w:t>)</w:t>
                            </w:r>
                            <w:r w:rsidRPr="00220334">
                              <w:rPr>
                                <w:i/>
                              </w:rPr>
                              <w:t xml:space="preserve"> avec son volume </w:t>
                            </w:r>
                            <w:r w:rsidRPr="00220334">
                              <w:rPr>
                                <w:i/>
                                <w:sz w:val="20"/>
                                <w:szCs w:val="20"/>
                              </w:rPr>
                              <w:t>(m</w:t>
                            </w:r>
                            <w:r w:rsidRPr="00220334">
                              <w:rPr>
                                <w:i/>
                                <w:sz w:val="20"/>
                                <w:szCs w:val="20"/>
                                <w:vertAlign w:val="superscript"/>
                              </w:rPr>
                              <w:t>3</w:t>
                            </w:r>
                            <w:r w:rsidRPr="00220334">
                              <w:rPr>
                                <w:i/>
                                <w:sz w:val="20"/>
                                <w:szCs w:val="20"/>
                              </w:rPr>
                              <w:t>)</w:t>
                            </w:r>
                            <w:r w:rsidRPr="00220334">
                              <w:rPr>
                                <w:i/>
                              </w:rPr>
                              <w:t>.</w:t>
                            </w:r>
                          </w:p>
                          <w:p w:rsidR="004034DA" w:rsidRPr="00220334" w:rsidRDefault="004034DA">
                            <w:pPr>
                              <w:rPr>
                                <w:i/>
                              </w:rPr>
                            </w:pPr>
                            <w:r w:rsidRPr="00220334">
                              <w:rPr>
                                <w:i/>
                              </w:rPr>
                              <w:t xml:space="preserve">• La valeur du poids </w:t>
                            </w:r>
                            <w:r w:rsidRPr="00220334">
                              <w:rPr>
                                <w:i/>
                                <w:sz w:val="20"/>
                                <w:szCs w:val="20"/>
                              </w:rPr>
                              <w:t>(N)</w:t>
                            </w:r>
                            <w:r w:rsidRPr="00220334">
                              <w:rPr>
                                <w:i/>
                              </w:rPr>
                              <w:t xml:space="preserve"> d’un corps est le produit de la masse </w:t>
                            </w:r>
                            <w:r w:rsidRPr="00220334">
                              <w:rPr>
                                <w:i/>
                                <w:sz w:val="20"/>
                                <w:szCs w:val="20"/>
                              </w:rPr>
                              <w:t>(kg)</w:t>
                            </w:r>
                            <w:r w:rsidRPr="00220334">
                              <w:rPr>
                                <w:i/>
                              </w:rPr>
                              <w:t xml:space="preserve"> de celui-ci avec l’intensité de la pesanteur </w:t>
                            </w:r>
                            <w:r w:rsidRPr="00220334">
                              <w:rPr>
                                <w:i/>
                                <w:sz w:val="20"/>
                                <w:szCs w:val="20"/>
                              </w:rPr>
                              <w:t>(N.kg</w:t>
                            </w:r>
                            <w:r w:rsidRPr="00220334">
                              <w:rPr>
                                <w:i/>
                                <w:sz w:val="20"/>
                                <w:szCs w:val="20"/>
                                <w:vertAlign w:val="superscript"/>
                              </w:rPr>
                              <w:t>-1</w:t>
                            </w:r>
                            <w:r w:rsidRPr="00220334">
                              <w:rPr>
                                <w:i/>
                                <w:sz w:val="20"/>
                                <w:szCs w:val="20"/>
                              </w:rPr>
                              <w:t>)</w:t>
                            </w:r>
                            <w:r w:rsidRPr="00220334">
                              <w:rPr>
                                <w:i/>
                              </w:rPr>
                              <w:t>.</w:t>
                            </w:r>
                          </w:p>
                          <w:p w:rsidR="004034DA" w:rsidRPr="00220334" w:rsidRDefault="004034DA">
                            <w:pPr>
                              <w:rPr>
                                <w:i/>
                              </w:rPr>
                            </w:pPr>
                            <w:r w:rsidRPr="00220334">
                              <w:rPr>
                                <w:i/>
                              </w:rPr>
                              <w:t xml:space="preserve">• La valeur de la force pressante exercée par un fluide sur une paroi plane verticale est égale au produit de la surface de cette paroi par la valeur de pression relative du fluide à mi-profondeur de la paroi </w:t>
                            </w:r>
                            <w:r w:rsidRPr="00220334">
                              <w:rPr>
                                <w:i/>
                                <w:sz w:val="20"/>
                                <w:szCs w:val="20"/>
                              </w:rPr>
                              <w:t>(soit H/2)</w:t>
                            </w:r>
                            <w:r w:rsidRPr="00220334">
                              <w:rPr>
                                <w:i/>
                              </w:rPr>
                              <w:t>.</w:t>
                            </w:r>
                          </w:p>
                          <w:p w:rsidR="004034DA" w:rsidRPr="00220334" w:rsidRDefault="004034DA">
                            <w:pPr>
                              <w:rPr>
                                <w:i/>
                              </w:rPr>
                            </w:pPr>
                            <w:r w:rsidRPr="00220334">
                              <w:rPr>
                                <w:i/>
                              </w:rPr>
                              <w:t>• En</w:t>
                            </w:r>
                            <w:r>
                              <w:rPr>
                                <w:i/>
                              </w:rPr>
                              <w:t xml:space="preserve"> ne</w:t>
                            </w:r>
                            <w:r w:rsidRPr="00220334">
                              <w:rPr>
                                <w:i/>
                              </w:rPr>
                              <w:t xml:space="preserve"> prenant en compte que l’action de l’eau sur la paroi interne du barrage, l’épaisseur minimale du barrage </w:t>
                            </w:r>
                            <w:r w:rsidRPr="00220334">
                              <w:rPr>
                                <w:i/>
                                <w:sz w:val="20"/>
                                <w:szCs w:val="20"/>
                              </w:rPr>
                              <w:t>(BC</w:t>
                            </w:r>
                            <w:r w:rsidRPr="00220334">
                              <w:rPr>
                                <w:i/>
                                <w:sz w:val="20"/>
                                <w:szCs w:val="20"/>
                                <w:vertAlign w:val="subscript"/>
                              </w:rPr>
                              <w:t>min</w:t>
                            </w:r>
                            <w:r w:rsidRPr="00220334">
                              <w:rPr>
                                <w:i/>
                                <w:sz w:val="20"/>
                                <w:szCs w:val="20"/>
                              </w:rPr>
                              <w:t>)</w:t>
                            </w:r>
                            <w:r w:rsidRPr="00220334">
                              <w:rPr>
                                <w:i/>
                              </w:rPr>
                              <w:t xml:space="preserve"> correspond à l’égalité des valeurs du poids du béton </w:t>
                            </w:r>
                            <w:r w:rsidRPr="00220334">
                              <w:rPr>
                                <w:i/>
                                <w:sz w:val="20"/>
                                <w:szCs w:val="20"/>
                              </w:rPr>
                              <w:t>(P)</w:t>
                            </w:r>
                            <w:r w:rsidRPr="00220334">
                              <w:rPr>
                                <w:i/>
                              </w:rPr>
                              <w:t xml:space="preserve"> et de la force pressante </w:t>
                            </w:r>
                            <w:r w:rsidRPr="00220334">
                              <w:rPr>
                                <w:i/>
                                <w:sz w:val="20"/>
                                <w:szCs w:val="20"/>
                              </w:rPr>
                              <w:t>(F)</w:t>
                            </w:r>
                            <w:r w:rsidRPr="00220334">
                              <w:rPr>
                                <w:i/>
                              </w:rPr>
                              <w:t xml:space="preserve"> exercée par l’eau sur la paroi verticale, il y a stabilité du barrage si P ≥ F.</w:t>
                            </w:r>
                          </w:p>
                          <w:p w:rsidR="004034DA" w:rsidRPr="002A4B5F" w:rsidRDefault="004034DA" w:rsidP="001351BD">
                            <w:pPr>
                              <w:rPr>
                                <w:i/>
                              </w:rPr>
                            </w:pPr>
                            <w:r>
                              <w:rPr>
                                <w:i/>
                              </w:rPr>
                              <w:t>• Aires :</w:t>
                            </w:r>
                            <w:r w:rsidRPr="00220334">
                              <w:rPr>
                                <w:i/>
                              </w:rPr>
                              <w:t xml:space="preserve"> triangle : </w:t>
                            </w:r>
                            <w:r w:rsidRPr="00220334">
                              <w:rPr>
                                <w:i/>
                                <w:position w:val="-24"/>
                              </w:rPr>
                              <w:object w:dxaOrig="1500" w:dyaOrig="620">
                                <v:shape id="_x0000_i1055" type="#_x0000_t75" style="width:75pt;height:30.75pt" o:ole="">
                                  <v:imagedata r:id="rId115" o:title=""/>
                                </v:shape>
                                <o:OLEObject Type="Embed" ProgID="Equation.DSMT4" ShapeID="_x0000_i1055" DrawAspect="Content" ObjectID="_1623067873" r:id="rId116"/>
                              </w:object>
                            </w:r>
                            <w:r>
                              <w:rPr>
                                <w:i/>
                              </w:rPr>
                              <w:t xml:space="preserve"> et</w:t>
                            </w:r>
                            <w:r w:rsidRPr="00AA0E11">
                              <w:rPr>
                                <w:i/>
                                <w:color w:val="0070C0"/>
                              </w:rPr>
                              <w:t xml:space="preserve"> </w:t>
                            </w:r>
                            <w:r w:rsidRPr="002A535A">
                              <w:rPr>
                                <w:i/>
                                <w:color w:val="0070C0"/>
                              </w:rPr>
                              <w:t>disque</w:t>
                            </w:r>
                            <w:r w:rsidRPr="00AA0E11">
                              <w:rPr>
                                <w:i/>
                                <w:color w:val="0070C0"/>
                              </w:rPr>
                              <w:t xml:space="preserve"> : </w:t>
                            </w:r>
                            <w:r w:rsidRPr="00AA0E11">
                              <w:rPr>
                                <w:i/>
                                <w:color w:val="0070C0"/>
                                <w:position w:val="-10"/>
                              </w:rPr>
                              <w:object w:dxaOrig="1060" w:dyaOrig="360">
                                <v:shape id="_x0000_i1056" type="#_x0000_t75" style="width:53.25pt;height:18pt" o:ole="">
                                  <v:imagedata r:id="rId117" o:title=""/>
                                </v:shape>
                                <o:OLEObject Type="Embed" ProgID="Equation.DSMT4" ShapeID="_x0000_i1056" DrawAspect="Content" ObjectID="_1623067874" r:id="rId118"/>
                              </w:object>
                            </w:r>
                          </w:p>
                          <w:p w:rsidR="004034DA" w:rsidRPr="00AA0E11" w:rsidRDefault="004034DA">
                            <w:pPr>
                              <w:rPr>
                                <w:i/>
                                <w:color w:val="0070C0"/>
                                <w:sz w:val="20"/>
                                <w:szCs w:val="20"/>
                              </w:rPr>
                            </w:pPr>
                            <w:r w:rsidRPr="00AA0E11">
                              <w:rPr>
                                <w:i/>
                                <w:color w:val="0070C0"/>
                              </w:rPr>
                              <w:t xml:space="preserve">• En écoulement permanent, le débit volumique moyen dans une canalisation </w:t>
                            </w:r>
                            <w:r w:rsidRPr="00AA0E11">
                              <w:rPr>
                                <w:i/>
                                <w:color w:val="0070C0"/>
                                <w:sz w:val="20"/>
                                <w:szCs w:val="20"/>
                              </w:rPr>
                              <w:t>(m</w:t>
                            </w:r>
                            <w:r w:rsidRPr="00AA0E11">
                              <w:rPr>
                                <w:i/>
                                <w:color w:val="0070C0"/>
                                <w:sz w:val="20"/>
                                <w:szCs w:val="20"/>
                                <w:vertAlign w:val="superscript"/>
                              </w:rPr>
                              <w:t>3</w:t>
                            </w:r>
                            <w:r w:rsidRPr="00AA0E11">
                              <w:rPr>
                                <w:i/>
                                <w:color w:val="0070C0"/>
                                <w:sz w:val="20"/>
                                <w:szCs w:val="20"/>
                              </w:rPr>
                              <w:t>.s</w:t>
                            </w:r>
                            <w:r w:rsidRPr="00AA0E11">
                              <w:rPr>
                                <w:i/>
                                <w:color w:val="0070C0"/>
                                <w:sz w:val="20"/>
                                <w:szCs w:val="20"/>
                                <w:vertAlign w:val="superscript"/>
                              </w:rPr>
                              <w:t>-1</w:t>
                            </w:r>
                            <w:r w:rsidRPr="00AA0E11">
                              <w:rPr>
                                <w:i/>
                                <w:color w:val="0070C0"/>
                                <w:sz w:val="20"/>
                                <w:szCs w:val="20"/>
                              </w:rPr>
                              <w:t xml:space="preserve">) </w:t>
                            </w:r>
                            <w:r w:rsidRPr="00AA0E11">
                              <w:rPr>
                                <w:i/>
                                <w:color w:val="0070C0"/>
                              </w:rPr>
                              <w:t xml:space="preserve">est le produit de la section droite de la canalisation </w:t>
                            </w:r>
                            <w:r w:rsidRPr="00AA0E11">
                              <w:rPr>
                                <w:i/>
                                <w:color w:val="0070C0"/>
                                <w:sz w:val="20"/>
                                <w:szCs w:val="20"/>
                              </w:rPr>
                              <w:t>(m</w:t>
                            </w:r>
                            <w:r w:rsidRPr="00AA0E11">
                              <w:rPr>
                                <w:i/>
                                <w:color w:val="0070C0"/>
                                <w:sz w:val="20"/>
                                <w:szCs w:val="20"/>
                                <w:vertAlign w:val="superscript"/>
                              </w:rPr>
                              <w:t>2</w:t>
                            </w:r>
                            <w:r w:rsidRPr="00AA0E11">
                              <w:rPr>
                                <w:i/>
                                <w:color w:val="0070C0"/>
                                <w:sz w:val="20"/>
                                <w:szCs w:val="20"/>
                              </w:rPr>
                              <w:t>)</w:t>
                            </w:r>
                            <w:r w:rsidRPr="00AA0E11">
                              <w:rPr>
                                <w:i/>
                                <w:color w:val="0070C0"/>
                              </w:rPr>
                              <w:t xml:space="preserve"> avec la vitesse moyenne du fluide à travers cette section </w:t>
                            </w:r>
                            <w:r w:rsidRPr="00AA0E11">
                              <w:rPr>
                                <w:i/>
                                <w:color w:val="0070C0"/>
                                <w:sz w:val="20"/>
                                <w:szCs w:val="20"/>
                              </w:rPr>
                              <w:t>(m.s</w:t>
                            </w:r>
                            <w:r w:rsidRPr="00AA0E11">
                              <w:rPr>
                                <w:i/>
                                <w:color w:val="0070C0"/>
                                <w:sz w:val="20"/>
                                <w:szCs w:val="20"/>
                                <w:vertAlign w:val="superscript"/>
                              </w:rPr>
                              <w:t>-1</w:t>
                            </w:r>
                            <w:r w:rsidRPr="00AA0E11">
                              <w:rPr>
                                <w:i/>
                                <w:color w:val="0070C0"/>
                                <w:sz w:val="20"/>
                                <w:szCs w:val="20"/>
                              </w:rPr>
                              <w:t>).</w:t>
                            </w:r>
                          </w:p>
                          <w:p w:rsidR="004034DA" w:rsidRPr="00AA0E11" w:rsidRDefault="004034DA">
                            <w:pPr>
                              <w:rPr>
                                <w:color w:val="0070C0"/>
                              </w:rPr>
                            </w:pPr>
                            <w:r w:rsidRPr="00AA0E11">
                              <w:rPr>
                                <w:i/>
                                <w:color w:val="0070C0"/>
                              </w:rPr>
                              <w:t xml:space="preserve">• Pour deux points, E </w:t>
                            </w:r>
                            <w:r w:rsidRPr="00AA0E11">
                              <w:rPr>
                                <w:i/>
                                <w:color w:val="0070C0"/>
                                <w:sz w:val="20"/>
                                <w:szCs w:val="20"/>
                              </w:rPr>
                              <w:t>(point d’entrée)</w:t>
                            </w:r>
                            <w:r w:rsidRPr="00AA0E11">
                              <w:rPr>
                                <w:i/>
                                <w:color w:val="0070C0"/>
                              </w:rPr>
                              <w:t xml:space="preserve"> et S </w:t>
                            </w:r>
                            <w:r w:rsidRPr="00AA0E11">
                              <w:rPr>
                                <w:i/>
                                <w:color w:val="0070C0"/>
                                <w:sz w:val="20"/>
                                <w:szCs w:val="20"/>
                              </w:rPr>
                              <w:t>(point de sortie)</w:t>
                            </w:r>
                            <w:r w:rsidRPr="00AA0E11">
                              <w:rPr>
                                <w:i/>
                                <w:color w:val="0070C0"/>
                              </w:rPr>
                              <w:t>, situé</w:t>
                            </w:r>
                            <w:r>
                              <w:rPr>
                                <w:i/>
                                <w:color w:val="0070C0"/>
                              </w:rPr>
                              <w:t>s</w:t>
                            </w:r>
                            <w:r w:rsidRPr="00AA0E11">
                              <w:rPr>
                                <w:i/>
                                <w:color w:val="0070C0"/>
                              </w:rPr>
                              <w:t xml:space="preserve"> sur une même ligne d’écoulement d’un fluide supposé parfait, incompressible et en écoulement permanent, la conservation de l’énergie se traduit par la relation de Bernoulli :</w:t>
                            </w:r>
                            <w:r w:rsidRPr="00AA0E11">
                              <w:rPr>
                                <w:color w:val="0070C0"/>
                                <w:position w:val="-30"/>
                              </w:rPr>
                              <w:object w:dxaOrig="4740" w:dyaOrig="700">
                                <v:shape id="_x0000_i1057" type="#_x0000_t75" style="width:237pt;height:34.5pt" o:ole="">
                                  <v:imagedata r:id="rId119" o:title=""/>
                                </v:shape>
                                <o:OLEObject Type="Embed" ProgID="Equation.DSMT4" ShapeID="_x0000_i1057" DrawAspect="Content" ObjectID="_1623067875" r:id="rId120"/>
                              </w:object>
                            </w:r>
                          </w:p>
                          <w:p w:rsidR="004034DA" w:rsidRPr="00AA0E11" w:rsidRDefault="004034DA" w:rsidP="008969F6">
                            <w:pPr>
                              <w:ind w:left="397"/>
                              <w:rPr>
                                <w:i/>
                                <w:color w:val="0070C0"/>
                              </w:rPr>
                            </w:pPr>
                            <w:r w:rsidRPr="00AA0E11">
                              <w:rPr>
                                <w:i/>
                                <w:color w:val="0070C0"/>
                              </w:rPr>
                              <w:t>- P</w:t>
                            </w:r>
                            <w:r w:rsidRPr="00AA0E11">
                              <w:rPr>
                                <w:i/>
                                <w:color w:val="0070C0"/>
                                <w:sz w:val="18"/>
                                <w:szCs w:val="18"/>
                                <w:vertAlign w:val="subscript"/>
                              </w:rPr>
                              <w:t>E</w:t>
                            </w:r>
                            <w:r w:rsidRPr="00AA0E11">
                              <w:rPr>
                                <w:i/>
                                <w:color w:val="0070C0"/>
                              </w:rPr>
                              <w:t xml:space="preserve"> et P</w:t>
                            </w:r>
                            <w:r>
                              <w:rPr>
                                <w:i/>
                                <w:color w:val="0070C0"/>
                                <w:sz w:val="18"/>
                                <w:szCs w:val="18"/>
                                <w:vertAlign w:val="subscript"/>
                              </w:rPr>
                              <w:t>S</w:t>
                            </w:r>
                            <w:r>
                              <w:rPr>
                                <w:i/>
                                <w:color w:val="0070C0"/>
                              </w:rPr>
                              <w:t> : p</w:t>
                            </w:r>
                            <w:r w:rsidRPr="00AA0E11">
                              <w:rPr>
                                <w:i/>
                                <w:color w:val="0070C0"/>
                              </w:rPr>
                              <w:t xml:space="preserve">ressions du fluide en E et S </w:t>
                            </w:r>
                            <w:r w:rsidRPr="00AA0E11">
                              <w:rPr>
                                <w:i/>
                                <w:color w:val="0070C0"/>
                                <w:sz w:val="20"/>
                                <w:szCs w:val="20"/>
                              </w:rPr>
                              <w:t>(Pa)</w:t>
                            </w:r>
                          </w:p>
                          <w:p w:rsidR="004034DA" w:rsidRPr="00AA0E11" w:rsidRDefault="004034DA" w:rsidP="008969F6">
                            <w:pPr>
                              <w:ind w:left="397"/>
                              <w:rPr>
                                <w:i/>
                                <w:color w:val="0070C0"/>
                                <w:sz w:val="20"/>
                                <w:szCs w:val="20"/>
                              </w:rPr>
                            </w:pPr>
                            <w:r w:rsidRPr="00AA0E11">
                              <w:rPr>
                                <w:i/>
                                <w:color w:val="0070C0"/>
                              </w:rPr>
                              <w:t>- v</w:t>
                            </w:r>
                            <w:r w:rsidRPr="00AA0E11">
                              <w:rPr>
                                <w:i/>
                                <w:color w:val="0070C0"/>
                                <w:sz w:val="18"/>
                                <w:szCs w:val="18"/>
                                <w:vertAlign w:val="subscript"/>
                              </w:rPr>
                              <w:t>E</w:t>
                            </w:r>
                            <w:r w:rsidRPr="00AA0E11">
                              <w:rPr>
                                <w:i/>
                                <w:color w:val="0070C0"/>
                              </w:rPr>
                              <w:t xml:space="preserve"> et v</w:t>
                            </w:r>
                            <w:r>
                              <w:rPr>
                                <w:i/>
                                <w:color w:val="0070C0"/>
                                <w:sz w:val="18"/>
                                <w:szCs w:val="18"/>
                                <w:vertAlign w:val="subscript"/>
                              </w:rPr>
                              <w:t>S</w:t>
                            </w:r>
                            <w:r>
                              <w:rPr>
                                <w:i/>
                                <w:color w:val="0070C0"/>
                              </w:rPr>
                              <w:t xml:space="preserve"> : </w:t>
                            </w:r>
                            <w:r w:rsidRPr="00AA0E11">
                              <w:rPr>
                                <w:i/>
                                <w:color w:val="0070C0"/>
                              </w:rPr>
                              <w:t xml:space="preserve">vitesses moyennes du fluide en E et S </w:t>
                            </w:r>
                            <w:r w:rsidRPr="00AA0E11">
                              <w:rPr>
                                <w:i/>
                                <w:color w:val="0070C0"/>
                                <w:sz w:val="20"/>
                                <w:szCs w:val="20"/>
                              </w:rPr>
                              <w:t>(m.s</w:t>
                            </w:r>
                            <w:r w:rsidRPr="00AA0E11">
                              <w:rPr>
                                <w:i/>
                                <w:color w:val="0070C0"/>
                                <w:sz w:val="20"/>
                                <w:szCs w:val="20"/>
                                <w:vertAlign w:val="superscript"/>
                              </w:rPr>
                              <w:t>-1</w:t>
                            </w:r>
                            <w:r w:rsidRPr="00AA0E11">
                              <w:rPr>
                                <w:i/>
                                <w:color w:val="0070C0"/>
                                <w:sz w:val="20"/>
                                <w:szCs w:val="20"/>
                              </w:rPr>
                              <w:t>)</w:t>
                            </w:r>
                          </w:p>
                          <w:p w:rsidR="004034DA" w:rsidRPr="00295991" w:rsidRDefault="004034DA" w:rsidP="008969F6">
                            <w:pPr>
                              <w:ind w:left="397"/>
                              <w:rPr>
                                <w:i/>
                                <w:color w:val="0070C0"/>
                                <w:sz w:val="20"/>
                                <w:szCs w:val="20"/>
                              </w:rPr>
                            </w:pPr>
                            <w:r w:rsidRPr="00AA0E11">
                              <w:rPr>
                                <w:i/>
                                <w:color w:val="0070C0"/>
                              </w:rPr>
                              <w:t>- z</w:t>
                            </w:r>
                            <w:r w:rsidRPr="00AA0E11">
                              <w:rPr>
                                <w:i/>
                                <w:color w:val="0070C0"/>
                                <w:sz w:val="18"/>
                                <w:szCs w:val="18"/>
                                <w:vertAlign w:val="subscript"/>
                              </w:rPr>
                              <w:t>E</w:t>
                            </w:r>
                            <w:r w:rsidRPr="00AA0E11">
                              <w:rPr>
                                <w:i/>
                                <w:color w:val="0070C0"/>
                              </w:rPr>
                              <w:t xml:space="preserve"> et z</w:t>
                            </w:r>
                            <w:r>
                              <w:rPr>
                                <w:i/>
                                <w:color w:val="0070C0"/>
                                <w:sz w:val="18"/>
                                <w:szCs w:val="18"/>
                                <w:vertAlign w:val="subscript"/>
                              </w:rPr>
                              <w:t>S</w:t>
                            </w:r>
                            <w:r>
                              <w:rPr>
                                <w:i/>
                                <w:color w:val="0070C0"/>
                              </w:rPr>
                              <w:t xml:space="preserve"> : </w:t>
                            </w:r>
                            <w:r w:rsidRPr="00AA0E11">
                              <w:rPr>
                                <w:i/>
                                <w:color w:val="0070C0"/>
                              </w:rPr>
                              <w:t>altitudes des points E et S</w:t>
                            </w:r>
                            <w:r>
                              <w:rPr>
                                <w:i/>
                                <w:color w:val="0070C0"/>
                              </w:rPr>
                              <w:t xml:space="preserve"> </w:t>
                            </w:r>
                            <w:r>
                              <w:rPr>
                                <w:i/>
                                <w:color w:val="0070C0"/>
                                <w:sz w:val="20"/>
                                <w:szCs w:val="20"/>
                              </w:rPr>
                              <w:t>(m)</w:t>
                            </w:r>
                          </w:p>
                          <w:p w:rsidR="004034DA" w:rsidRPr="00AA0E11" w:rsidRDefault="004034DA" w:rsidP="008969F6">
                            <w:pPr>
                              <w:ind w:left="397"/>
                              <w:rPr>
                                <w:i/>
                                <w:color w:val="0070C0"/>
                                <w:sz w:val="20"/>
                                <w:szCs w:val="20"/>
                              </w:rPr>
                            </w:pPr>
                            <w:r w:rsidRPr="00AA0E11">
                              <w:rPr>
                                <w:i/>
                                <w:color w:val="0070C0"/>
                              </w:rPr>
                              <w:t>- D</w:t>
                            </w:r>
                            <w:r>
                              <w:rPr>
                                <w:i/>
                                <w:color w:val="0070C0"/>
                                <w:vertAlign w:val="subscript"/>
                              </w:rPr>
                              <w:t>v</w:t>
                            </w:r>
                            <w:r>
                              <w:rPr>
                                <w:i/>
                                <w:color w:val="0070C0"/>
                              </w:rPr>
                              <w:t xml:space="preserve"> : </w:t>
                            </w:r>
                            <w:r w:rsidRPr="00AA0E11">
                              <w:rPr>
                                <w:i/>
                                <w:color w:val="0070C0"/>
                              </w:rPr>
                              <w:t xml:space="preserve">débit volumique moyen </w:t>
                            </w:r>
                            <w:r w:rsidRPr="00AA0E11">
                              <w:rPr>
                                <w:i/>
                                <w:color w:val="0070C0"/>
                                <w:sz w:val="20"/>
                                <w:szCs w:val="20"/>
                              </w:rPr>
                              <w:t>(m</w:t>
                            </w:r>
                            <w:r w:rsidRPr="00AA0E11">
                              <w:rPr>
                                <w:i/>
                                <w:color w:val="0070C0"/>
                                <w:sz w:val="20"/>
                                <w:szCs w:val="20"/>
                                <w:vertAlign w:val="superscript"/>
                              </w:rPr>
                              <w:t>3</w:t>
                            </w:r>
                            <w:r w:rsidRPr="00AA0E11">
                              <w:rPr>
                                <w:i/>
                                <w:color w:val="0070C0"/>
                                <w:sz w:val="20"/>
                                <w:szCs w:val="20"/>
                              </w:rPr>
                              <w:t>.s</w:t>
                            </w:r>
                            <w:r w:rsidRPr="00AA0E11">
                              <w:rPr>
                                <w:i/>
                                <w:color w:val="0070C0"/>
                                <w:sz w:val="20"/>
                                <w:szCs w:val="20"/>
                                <w:vertAlign w:val="superscript"/>
                              </w:rPr>
                              <w:t>-1</w:t>
                            </w:r>
                            <w:r w:rsidRPr="00AA0E11">
                              <w:rPr>
                                <w:i/>
                                <w:color w:val="0070C0"/>
                                <w:sz w:val="20"/>
                                <w:szCs w:val="20"/>
                              </w:rPr>
                              <w:t>)</w:t>
                            </w:r>
                          </w:p>
                          <w:p w:rsidR="004034DA" w:rsidRPr="00AA0E11" w:rsidRDefault="004034DA" w:rsidP="008969F6">
                            <w:pPr>
                              <w:ind w:left="397"/>
                              <w:rPr>
                                <w:i/>
                                <w:color w:val="0070C0"/>
                                <w:sz w:val="20"/>
                                <w:szCs w:val="20"/>
                              </w:rPr>
                            </w:pPr>
                            <w:r w:rsidRPr="00AA0E11">
                              <w:rPr>
                                <w:i/>
                                <w:color w:val="0070C0"/>
                              </w:rPr>
                              <w:t xml:space="preserve">- ρ : masse volumique du fluide </w:t>
                            </w:r>
                            <w:r w:rsidRPr="00AA0E11">
                              <w:rPr>
                                <w:i/>
                                <w:color w:val="0070C0"/>
                                <w:sz w:val="20"/>
                                <w:szCs w:val="20"/>
                              </w:rPr>
                              <w:t>(kg.m</w:t>
                            </w:r>
                            <w:r w:rsidRPr="00AA0E11">
                              <w:rPr>
                                <w:i/>
                                <w:color w:val="0070C0"/>
                                <w:sz w:val="20"/>
                                <w:szCs w:val="20"/>
                                <w:vertAlign w:val="superscript"/>
                              </w:rPr>
                              <w:t>-3</w:t>
                            </w:r>
                            <w:r w:rsidRPr="00AA0E11">
                              <w:rPr>
                                <w:i/>
                                <w:color w:val="0070C0"/>
                                <w:sz w:val="20"/>
                                <w:szCs w:val="20"/>
                              </w:rPr>
                              <w:t>)</w:t>
                            </w:r>
                          </w:p>
                          <w:p w:rsidR="004034DA" w:rsidRPr="00AA0E11" w:rsidRDefault="004034DA" w:rsidP="008969F6">
                            <w:pPr>
                              <w:ind w:left="397"/>
                              <w:rPr>
                                <w:i/>
                                <w:color w:val="0070C0"/>
                              </w:rPr>
                            </w:pPr>
                            <w:r w:rsidRPr="00AA0E11">
                              <w:rPr>
                                <w:i/>
                                <w:color w:val="0070C0"/>
                              </w:rPr>
                              <w:t xml:space="preserve">- g : accélération de la pesanteur </w:t>
                            </w:r>
                            <w:r w:rsidRPr="00AA0E11">
                              <w:rPr>
                                <w:i/>
                                <w:color w:val="0070C0"/>
                                <w:sz w:val="20"/>
                                <w:szCs w:val="20"/>
                              </w:rPr>
                              <w:t>(m.s</w:t>
                            </w:r>
                            <w:r w:rsidRPr="00AA0E11">
                              <w:rPr>
                                <w:i/>
                                <w:color w:val="0070C0"/>
                                <w:sz w:val="20"/>
                                <w:szCs w:val="20"/>
                                <w:vertAlign w:val="superscript"/>
                              </w:rPr>
                              <w:t>-2</w:t>
                            </w:r>
                            <w:r w:rsidRPr="00AA0E11">
                              <w:rPr>
                                <w:i/>
                                <w:color w:val="0070C0"/>
                                <w:sz w:val="20"/>
                                <w:szCs w:val="20"/>
                              </w:rPr>
                              <w:t>)</w:t>
                            </w:r>
                          </w:p>
                          <w:p w:rsidR="004034DA" w:rsidRDefault="004034DA" w:rsidP="008969F6">
                            <w:pPr>
                              <w:ind w:left="397"/>
                              <w:rPr>
                                <w:i/>
                                <w:color w:val="0070C0"/>
                              </w:rPr>
                            </w:pPr>
                            <w:r w:rsidRPr="00AA0E11">
                              <w:rPr>
                                <w:i/>
                                <w:color w:val="0070C0"/>
                              </w:rPr>
                              <w:t>- P</w:t>
                            </w:r>
                            <w:r w:rsidRPr="00AA0E11">
                              <w:rPr>
                                <w:i/>
                                <w:color w:val="0070C0"/>
                                <w:vertAlign w:val="subscript"/>
                              </w:rPr>
                              <w:t>u</w:t>
                            </w:r>
                            <w:r>
                              <w:rPr>
                                <w:i/>
                                <w:color w:val="0070C0"/>
                              </w:rPr>
                              <w:t> :</w:t>
                            </w:r>
                            <w:r w:rsidRPr="00AA0E11">
                              <w:rPr>
                                <w:i/>
                                <w:color w:val="0070C0"/>
                              </w:rPr>
                              <w:t xml:space="preserve"> puissance échangée par l’extérieur avec le fluide </w:t>
                            </w:r>
                            <w:r>
                              <w:rPr>
                                <w:i/>
                                <w:color w:val="0070C0"/>
                              </w:rPr>
                              <w:t xml:space="preserve">entre E et S </w:t>
                            </w:r>
                            <w:r>
                              <w:rPr>
                                <w:i/>
                                <w:color w:val="0070C0"/>
                                <w:sz w:val="20"/>
                                <w:szCs w:val="20"/>
                              </w:rPr>
                              <w:t>(W)</w:t>
                            </w:r>
                            <w:r>
                              <w:rPr>
                                <w:i/>
                                <w:color w:val="0070C0"/>
                              </w:rPr>
                              <w:t>. P</w:t>
                            </w:r>
                            <w:r w:rsidRPr="00AA0E11">
                              <w:rPr>
                                <w:i/>
                                <w:color w:val="0070C0"/>
                              </w:rPr>
                              <w:t>our une turbine, P</w:t>
                            </w:r>
                            <w:r w:rsidRPr="00AA0E11">
                              <w:rPr>
                                <w:i/>
                                <w:color w:val="0070C0"/>
                                <w:vertAlign w:val="subscript"/>
                              </w:rPr>
                              <w:t>u</w:t>
                            </w:r>
                            <w:r w:rsidRPr="00AA0E11">
                              <w:rPr>
                                <w:i/>
                                <w:color w:val="0070C0"/>
                              </w:rPr>
                              <w:t xml:space="preserve"> &lt; 0 car le fluide fournit la puissance à la turbine.</w:t>
                            </w:r>
                          </w:p>
                          <w:p w:rsidR="004034DA" w:rsidRPr="003273BE" w:rsidRDefault="004034DA" w:rsidP="003273BE">
                            <w:pPr>
                              <w:rPr>
                                <w:i/>
                                <w:sz w:val="20"/>
                                <w:szCs w:val="20"/>
                              </w:rPr>
                            </w:pPr>
                            <w:r>
                              <w:rPr>
                                <w:i/>
                              </w:rPr>
                              <w:t xml:space="preserve">• Conversions : </w:t>
                            </w:r>
                            <w:r w:rsidRPr="003273BE">
                              <w:rPr>
                                <w:i/>
                                <w:sz w:val="20"/>
                                <w:szCs w:val="20"/>
                              </w:rPr>
                              <w:t>1 MW = 10</w:t>
                            </w:r>
                            <w:r w:rsidRPr="003273BE">
                              <w:rPr>
                                <w:i/>
                                <w:sz w:val="20"/>
                                <w:szCs w:val="20"/>
                                <w:vertAlign w:val="superscript"/>
                              </w:rPr>
                              <w:t>6</w:t>
                            </w:r>
                            <w:r w:rsidRPr="003273BE">
                              <w:rPr>
                                <w:i/>
                                <w:sz w:val="20"/>
                                <w:szCs w:val="20"/>
                              </w:rPr>
                              <w:t xml:space="preserve"> W et 1 mL = 10</w:t>
                            </w:r>
                            <w:r w:rsidRPr="003273BE">
                              <w:rPr>
                                <w:i/>
                                <w:sz w:val="20"/>
                                <w:szCs w:val="20"/>
                                <w:vertAlign w:val="superscript"/>
                              </w:rPr>
                              <w:t>-3</w:t>
                            </w:r>
                            <w:r w:rsidRPr="003273BE">
                              <w:rPr>
                                <w:i/>
                                <w:sz w:val="20"/>
                                <w:szCs w:val="20"/>
                              </w:rPr>
                              <w:t xml:space="preserve"> 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6.2pt;margin-top:1.1pt;width:507pt;height:390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">
                <v:textbox>
                  <w:txbxContent>
                    <w:p w:rsidR="004034DA" w:rsidRPr="00220334" w:rsidRDefault="004034DA">
                      <w:pPr>
                        <w:rPr>
                          <w:i/>
                        </w:rPr>
                      </w:pPr>
                      <w:r w:rsidRPr="00220334">
                        <w:rPr>
                          <w:i/>
                        </w:rPr>
                        <w:t xml:space="preserve">• La masse d’un corps </w:t>
                      </w:r>
                      <w:r w:rsidRPr="00220334">
                        <w:rPr>
                          <w:i/>
                          <w:sz w:val="20"/>
                          <w:szCs w:val="20"/>
                        </w:rPr>
                        <w:t>(kg)</w:t>
                      </w:r>
                      <w:r w:rsidRPr="00220334">
                        <w:rPr>
                          <w:i/>
                        </w:rPr>
                        <w:t xml:space="preserve"> correspond au produit de la masse volumique de ce corps </w:t>
                      </w:r>
                      <w:r w:rsidRPr="00220334">
                        <w:rPr>
                          <w:i/>
                          <w:sz w:val="20"/>
                          <w:szCs w:val="20"/>
                        </w:rPr>
                        <w:t>(kg.m</w:t>
                      </w:r>
                      <w:r w:rsidRPr="00220334">
                        <w:rPr>
                          <w:i/>
                          <w:sz w:val="20"/>
                          <w:szCs w:val="20"/>
                          <w:vertAlign w:val="superscript"/>
                        </w:rPr>
                        <w:t>-3</w:t>
                      </w:r>
                      <w:r w:rsidRPr="00220334">
                        <w:rPr>
                          <w:i/>
                          <w:sz w:val="20"/>
                          <w:szCs w:val="20"/>
                        </w:rPr>
                        <w:t>)</w:t>
                      </w:r>
                      <w:r w:rsidRPr="00220334">
                        <w:rPr>
                          <w:i/>
                        </w:rPr>
                        <w:t xml:space="preserve"> avec son volume </w:t>
                      </w:r>
                      <w:r w:rsidRPr="00220334">
                        <w:rPr>
                          <w:i/>
                          <w:sz w:val="20"/>
                          <w:szCs w:val="20"/>
                        </w:rPr>
                        <w:t>(m</w:t>
                      </w:r>
                      <w:r w:rsidRPr="00220334">
                        <w:rPr>
                          <w:i/>
                          <w:sz w:val="20"/>
                          <w:szCs w:val="20"/>
                          <w:vertAlign w:val="superscript"/>
                        </w:rPr>
                        <w:t>3</w:t>
                      </w:r>
                      <w:r w:rsidRPr="00220334">
                        <w:rPr>
                          <w:i/>
                          <w:sz w:val="20"/>
                          <w:szCs w:val="20"/>
                        </w:rPr>
                        <w:t>)</w:t>
                      </w:r>
                      <w:r w:rsidRPr="00220334">
                        <w:rPr>
                          <w:i/>
                        </w:rPr>
                        <w:t>.</w:t>
                      </w:r>
                    </w:p>
                    <w:p w:rsidR="004034DA" w:rsidRPr="00220334" w:rsidRDefault="004034DA">
                      <w:pPr>
                        <w:rPr>
                          <w:i/>
                        </w:rPr>
                      </w:pPr>
                      <w:r w:rsidRPr="00220334">
                        <w:rPr>
                          <w:i/>
                        </w:rPr>
                        <w:t xml:space="preserve">• La valeur du poids </w:t>
                      </w:r>
                      <w:r w:rsidRPr="00220334">
                        <w:rPr>
                          <w:i/>
                          <w:sz w:val="20"/>
                          <w:szCs w:val="20"/>
                        </w:rPr>
                        <w:t>(N)</w:t>
                      </w:r>
                      <w:r w:rsidRPr="00220334">
                        <w:rPr>
                          <w:i/>
                        </w:rPr>
                        <w:t xml:space="preserve"> d’un corps est le produit de la masse </w:t>
                      </w:r>
                      <w:r w:rsidRPr="00220334">
                        <w:rPr>
                          <w:i/>
                          <w:sz w:val="20"/>
                          <w:szCs w:val="20"/>
                        </w:rPr>
                        <w:t>(kg)</w:t>
                      </w:r>
                      <w:r w:rsidRPr="00220334">
                        <w:rPr>
                          <w:i/>
                        </w:rPr>
                        <w:t xml:space="preserve"> de celui-ci avec l’intensité de la pesanteur </w:t>
                      </w:r>
                      <w:r w:rsidRPr="00220334">
                        <w:rPr>
                          <w:i/>
                          <w:sz w:val="20"/>
                          <w:szCs w:val="20"/>
                        </w:rPr>
                        <w:t>(N.kg</w:t>
                      </w:r>
                      <w:r w:rsidRPr="00220334">
                        <w:rPr>
                          <w:i/>
                          <w:sz w:val="20"/>
                          <w:szCs w:val="20"/>
                          <w:vertAlign w:val="superscript"/>
                        </w:rPr>
                        <w:t>-1</w:t>
                      </w:r>
                      <w:r w:rsidRPr="00220334">
                        <w:rPr>
                          <w:i/>
                          <w:sz w:val="20"/>
                          <w:szCs w:val="20"/>
                        </w:rPr>
                        <w:t>)</w:t>
                      </w:r>
                      <w:r w:rsidRPr="00220334">
                        <w:rPr>
                          <w:i/>
                        </w:rPr>
                        <w:t>.</w:t>
                      </w:r>
                    </w:p>
                    <w:p w:rsidR="004034DA" w:rsidRPr="00220334" w:rsidRDefault="004034DA">
                      <w:pPr>
                        <w:rPr>
                          <w:i/>
                        </w:rPr>
                      </w:pPr>
                      <w:r w:rsidRPr="00220334">
                        <w:rPr>
                          <w:i/>
                        </w:rPr>
                        <w:t xml:space="preserve">• La valeur de la force pressante exercée par un fluide sur une paroi plane verticale est égale au produit de la surface de cette paroi par la valeur de pression relative du fluide à mi-profondeur de la paroi </w:t>
                      </w:r>
                      <w:r w:rsidRPr="00220334">
                        <w:rPr>
                          <w:i/>
                          <w:sz w:val="20"/>
                          <w:szCs w:val="20"/>
                        </w:rPr>
                        <w:t>(soit H/2)</w:t>
                      </w:r>
                      <w:r w:rsidRPr="00220334">
                        <w:rPr>
                          <w:i/>
                        </w:rPr>
                        <w:t>.</w:t>
                      </w:r>
                    </w:p>
                    <w:p w:rsidR="004034DA" w:rsidRPr="00220334" w:rsidRDefault="004034DA">
                      <w:pPr>
                        <w:rPr>
                          <w:i/>
                        </w:rPr>
                      </w:pPr>
                      <w:r w:rsidRPr="00220334">
                        <w:rPr>
                          <w:i/>
                        </w:rPr>
                        <w:t>• En</w:t>
                      </w:r>
                      <w:r>
                        <w:rPr>
                          <w:i/>
                        </w:rPr>
                        <w:t xml:space="preserve"> ne</w:t>
                      </w:r>
                      <w:r w:rsidRPr="00220334">
                        <w:rPr>
                          <w:i/>
                        </w:rPr>
                        <w:t xml:space="preserve"> prenant en compte que l’action de l’eau sur la paroi interne du barrage, l’épaisseur minimale du barrage </w:t>
                      </w:r>
                      <w:r w:rsidRPr="00220334">
                        <w:rPr>
                          <w:i/>
                          <w:sz w:val="20"/>
                          <w:szCs w:val="20"/>
                        </w:rPr>
                        <w:t>(BC</w:t>
                      </w:r>
                      <w:r w:rsidRPr="00220334">
                        <w:rPr>
                          <w:i/>
                          <w:sz w:val="20"/>
                          <w:szCs w:val="20"/>
                          <w:vertAlign w:val="subscript"/>
                        </w:rPr>
                        <w:t>min</w:t>
                      </w:r>
                      <w:r w:rsidRPr="00220334">
                        <w:rPr>
                          <w:i/>
                          <w:sz w:val="20"/>
                          <w:szCs w:val="20"/>
                        </w:rPr>
                        <w:t>)</w:t>
                      </w:r>
                      <w:r w:rsidRPr="00220334">
                        <w:rPr>
                          <w:i/>
                        </w:rPr>
                        <w:t xml:space="preserve"> correspond à l’égalité des valeurs du poids du béton </w:t>
                      </w:r>
                      <w:r w:rsidRPr="00220334">
                        <w:rPr>
                          <w:i/>
                          <w:sz w:val="20"/>
                          <w:szCs w:val="20"/>
                        </w:rPr>
                        <w:t>(P)</w:t>
                      </w:r>
                      <w:r w:rsidRPr="00220334">
                        <w:rPr>
                          <w:i/>
                        </w:rPr>
                        <w:t xml:space="preserve"> et de la force pressante </w:t>
                      </w:r>
                      <w:r w:rsidRPr="00220334">
                        <w:rPr>
                          <w:i/>
                          <w:sz w:val="20"/>
                          <w:szCs w:val="20"/>
                        </w:rPr>
                        <w:t>(F)</w:t>
                      </w:r>
                      <w:r w:rsidRPr="00220334">
                        <w:rPr>
                          <w:i/>
                        </w:rPr>
                        <w:t xml:space="preserve"> exercée par l’eau sur la paroi verticale, il y a stabilité du barrage si P ≥ F.</w:t>
                      </w:r>
                    </w:p>
                    <w:p w:rsidR="004034DA" w:rsidRPr="002A4B5F" w:rsidRDefault="004034DA" w:rsidP="001351BD">
                      <w:pPr>
                        <w:rPr>
                          <w:i/>
                        </w:rPr>
                      </w:pPr>
                      <w:r>
                        <w:rPr>
                          <w:i/>
                        </w:rPr>
                        <w:t>• Aires :</w:t>
                      </w:r>
                      <w:r w:rsidRPr="00220334">
                        <w:rPr>
                          <w:i/>
                        </w:rPr>
                        <w:t xml:space="preserve"> triangle : </w:t>
                      </w:r>
                      <w:r w:rsidRPr="00220334">
                        <w:rPr>
                          <w:i/>
                          <w:position w:val="-24"/>
                        </w:rPr>
                        <w:object w:dxaOrig="1500" w:dyaOrig="620">
                          <v:shape id="_x0000_i1055" type="#_x0000_t75" style="width:75pt;height:30.75pt" o:ole="">
                            <v:imagedata r:id="rId115" o:title=""/>
                          </v:shape>
                          <o:OLEObject Type="Embed" ProgID="Equation.DSMT4" ShapeID="_x0000_i1055" DrawAspect="Content" ObjectID="_1623067873" r:id="rId121"/>
                        </w:object>
                      </w:r>
                      <w:r>
                        <w:rPr>
                          <w:i/>
                        </w:rPr>
                        <w:t xml:space="preserve"> et</w:t>
                      </w:r>
                      <w:r w:rsidRPr="00AA0E11">
                        <w:rPr>
                          <w:i/>
                          <w:color w:val="0070C0"/>
                        </w:rPr>
                        <w:t xml:space="preserve"> </w:t>
                      </w:r>
                      <w:r w:rsidRPr="002A535A">
                        <w:rPr>
                          <w:i/>
                          <w:color w:val="0070C0"/>
                        </w:rPr>
                        <w:t>disque</w:t>
                      </w:r>
                      <w:r w:rsidRPr="00AA0E11">
                        <w:rPr>
                          <w:i/>
                          <w:color w:val="0070C0"/>
                        </w:rPr>
                        <w:t xml:space="preserve"> : </w:t>
                      </w:r>
                      <w:r w:rsidRPr="00AA0E11">
                        <w:rPr>
                          <w:i/>
                          <w:color w:val="0070C0"/>
                          <w:position w:val="-10"/>
                        </w:rPr>
                        <w:object w:dxaOrig="1060" w:dyaOrig="360">
                          <v:shape id="_x0000_i1056" type="#_x0000_t75" style="width:53.25pt;height:18pt" o:ole="">
                            <v:imagedata r:id="rId117" o:title=""/>
                          </v:shape>
                          <o:OLEObject Type="Embed" ProgID="Equation.DSMT4" ShapeID="_x0000_i1056" DrawAspect="Content" ObjectID="_1623067874" r:id="rId122"/>
                        </w:object>
                      </w:r>
                    </w:p>
                    <w:p w:rsidR="004034DA" w:rsidRPr="00AA0E11" w:rsidRDefault="004034DA">
                      <w:pPr>
                        <w:rPr>
                          <w:i/>
                          <w:color w:val="0070C0"/>
                          <w:sz w:val="20"/>
                          <w:szCs w:val="20"/>
                        </w:rPr>
                      </w:pPr>
                      <w:r w:rsidRPr="00AA0E11">
                        <w:rPr>
                          <w:i/>
                          <w:color w:val="0070C0"/>
                        </w:rPr>
                        <w:t xml:space="preserve">• En écoulement permanent, le débit volumique moyen dans une canalisation </w:t>
                      </w:r>
                      <w:r w:rsidRPr="00AA0E11">
                        <w:rPr>
                          <w:i/>
                          <w:color w:val="0070C0"/>
                          <w:sz w:val="20"/>
                          <w:szCs w:val="20"/>
                        </w:rPr>
                        <w:t>(m</w:t>
                      </w:r>
                      <w:r w:rsidRPr="00AA0E11">
                        <w:rPr>
                          <w:i/>
                          <w:color w:val="0070C0"/>
                          <w:sz w:val="20"/>
                          <w:szCs w:val="20"/>
                          <w:vertAlign w:val="superscript"/>
                        </w:rPr>
                        <w:t>3</w:t>
                      </w:r>
                      <w:r w:rsidRPr="00AA0E11">
                        <w:rPr>
                          <w:i/>
                          <w:color w:val="0070C0"/>
                          <w:sz w:val="20"/>
                          <w:szCs w:val="20"/>
                        </w:rPr>
                        <w:t>.s</w:t>
                      </w:r>
                      <w:r w:rsidRPr="00AA0E11">
                        <w:rPr>
                          <w:i/>
                          <w:color w:val="0070C0"/>
                          <w:sz w:val="20"/>
                          <w:szCs w:val="20"/>
                          <w:vertAlign w:val="superscript"/>
                        </w:rPr>
                        <w:t>-1</w:t>
                      </w:r>
                      <w:r w:rsidRPr="00AA0E11">
                        <w:rPr>
                          <w:i/>
                          <w:color w:val="0070C0"/>
                          <w:sz w:val="20"/>
                          <w:szCs w:val="20"/>
                        </w:rPr>
                        <w:t xml:space="preserve">) </w:t>
                      </w:r>
                      <w:r w:rsidRPr="00AA0E11">
                        <w:rPr>
                          <w:i/>
                          <w:color w:val="0070C0"/>
                        </w:rPr>
                        <w:t xml:space="preserve">est le produit de la section droite de la canalisation </w:t>
                      </w:r>
                      <w:r w:rsidRPr="00AA0E11">
                        <w:rPr>
                          <w:i/>
                          <w:color w:val="0070C0"/>
                          <w:sz w:val="20"/>
                          <w:szCs w:val="20"/>
                        </w:rPr>
                        <w:t>(m</w:t>
                      </w:r>
                      <w:r w:rsidRPr="00AA0E11">
                        <w:rPr>
                          <w:i/>
                          <w:color w:val="0070C0"/>
                          <w:sz w:val="20"/>
                          <w:szCs w:val="20"/>
                          <w:vertAlign w:val="superscript"/>
                        </w:rPr>
                        <w:t>2</w:t>
                      </w:r>
                      <w:r w:rsidRPr="00AA0E11">
                        <w:rPr>
                          <w:i/>
                          <w:color w:val="0070C0"/>
                          <w:sz w:val="20"/>
                          <w:szCs w:val="20"/>
                        </w:rPr>
                        <w:t>)</w:t>
                      </w:r>
                      <w:r w:rsidRPr="00AA0E11">
                        <w:rPr>
                          <w:i/>
                          <w:color w:val="0070C0"/>
                        </w:rPr>
                        <w:t xml:space="preserve"> avec la vitesse moyenne du fluide à travers cette section </w:t>
                      </w:r>
                      <w:r w:rsidRPr="00AA0E11">
                        <w:rPr>
                          <w:i/>
                          <w:color w:val="0070C0"/>
                          <w:sz w:val="20"/>
                          <w:szCs w:val="20"/>
                        </w:rPr>
                        <w:t>(m.s</w:t>
                      </w:r>
                      <w:r w:rsidRPr="00AA0E11">
                        <w:rPr>
                          <w:i/>
                          <w:color w:val="0070C0"/>
                          <w:sz w:val="20"/>
                          <w:szCs w:val="20"/>
                          <w:vertAlign w:val="superscript"/>
                        </w:rPr>
                        <w:t>-1</w:t>
                      </w:r>
                      <w:r w:rsidRPr="00AA0E11">
                        <w:rPr>
                          <w:i/>
                          <w:color w:val="0070C0"/>
                          <w:sz w:val="20"/>
                          <w:szCs w:val="20"/>
                        </w:rPr>
                        <w:t>).</w:t>
                      </w:r>
                    </w:p>
                    <w:p w:rsidR="004034DA" w:rsidRPr="00AA0E11" w:rsidRDefault="004034DA">
                      <w:pPr>
                        <w:rPr>
                          <w:color w:val="0070C0"/>
                        </w:rPr>
                      </w:pPr>
                      <w:r w:rsidRPr="00AA0E11">
                        <w:rPr>
                          <w:i/>
                          <w:color w:val="0070C0"/>
                        </w:rPr>
                        <w:t xml:space="preserve">• Pour deux points, E </w:t>
                      </w:r>
                      <w:r w:rsidRPr="00AA0E11">
                        <w:rPr>
                          <w:i/>
                          <w:color w:val="0070C0"/>
                          <w:sz w:val="20"/>
                          <w:szCs w:val="20"/>
                        </w:rPr>
                        <w:t>(point d’entrée)</w:t>
                      </w:r>
                      <w:r w:rsidRPr="00AA0E11">
                        <w:rPr>
                          <w:i/>
                          <w:color w:val="0070C0"/>
                        </w:rPr>
                        <w:t xml:space="preserve"> et S </w:t>
                      </w:r>
                      <w:r w:rsidRPr="00AA0E11">
                        <w:rPr>
                          <w:i/>
                          <w:color w:val="0070C0"/>
                          <w:sz w:val="20"/>
                          <w:szCs w:val="20"/>
                        </w:rPr>
                        <w:t>(point de sortie)</w:t>
                      </w:r>
                      <w:r w:rsidRPr="00AA0E11">
                        <w:rPr>
                          <w:i/>
                          <w:color w:val="0070C0"/>
                        </w:rPr>
                        <w:t>, situé</w:t>
                      </w:r>
                      <w:r>
                        <w:rPr>
                          <w:i/>
                          <w:color w:val="0070C0"/>
                        </w:rPr>
                        <w:t>s</w:t>
                      </w:r>
                      <w:r w:rsidRPr="00AA0E11">
                        <w:rPr>
                          <w:i/>
                          <w:color w:val="0070C0"/>
                        </w:rPr>
                        <w:t xml:space="preserve"> sur une même ligne d’écoulement d’un fluide supposé parfait, incompressible et en écoulement permanent, la conservation de l’énergie se traduit par la relation de Bernoulli :</w:t>
                      </w:r>
                      <w:r w:rsidRPr="00AA0E11">
                        <w:rPr>
                          <w:color w:val="0070C0"/>
                          <w:position w:val="-30"/>
                        </w:rPr>
                        <w:object w:dxaOrig="4740" w:dyaOrig="700">
                          <v:shape id="_x0000_i1057" type="#_x0000_t75" style="width:237pt;height:34.5pt" o:ole="">
                            <v:imagedata r:id="rId119" o:title=""/>
                          </v:shape>
                          <o:OLEObject Type="Embed" ProgID="Equation.DSMT4" ShapeID="_x0000_i1057" DrawAspect="Content" ObjectID="_1623067875" r:id="rId123"/>
                        </w:object>
                      </w:r>
                    </w:p>
                    <w:p w:rsidR="004034DA" w:rsidRPr="00AA0E11" w:rsidRDefault="004034DA" w:rsidP="008969F6">
                      <w:pPr>
                        <w:ind w:left="397"/>
                        <w:rPr>
                          <w:i/>
                          <w:color w:val="0070C0"/>
                        </w:rPr>
                      </w:pPr>
                      <w:r w:rsidRPr="00AA0E11">
                        <w:rPr>
                          <w:i/>
                          <w:color w:val="0070C0"/>
                        </w:rPr>
                        <w:t>- P</w:t>
                      </w:r>
                      <w:r w:rsidRPr="00AA0E11">
                        <w:rPr>
                          <w:i/>
                          <w:color w:val="0070C0"/>
                          <w:sz w:val="18"/>
                          <w:szCs w:val="18"/>
                          <w:vertAlign w:val="subscript"/>
                        </w:rPr>
                        <w:t>E</w:t>
                      </w:r>
                      <w:r w:rsidRPr="00AA0E11">
                        <w:rPr>
                          <w:i/>
                          <w:color w:val="0070C0"/>
                        </w:rPr>
                        <w:t xml:space="preserve"> et P</w:t>
                      </w:r>
                      <w:r>
                        <w:rPr>
                          <w:i/>
                          <w:color w:val="0070C0"/>
                          <w:sz w:val="18"/>
                          <w:szCs w:val="18"/>
                          <w:vertAlign w:val="subscript"/>
                        </w:rPr>
                        <w:t>S</w:t>
                      </w:r>
                      <w:r>
                        <w:rPr>
                          <w:i/>
                          <w:color w:val="0070C0"/>
                        </w:rPr>
                        <w:t> : p</w:t>
                      </w:r>
                      <w:r w:rsidRPr="00AA0E11">
                        <w:rPr>
                          <w:i/>
                          <w:color w:val="0070C0"/>
                        </w:rPr>
                        <w:t xml:space="preserve">ressions du fluide en E et S </w:t>
                      </w:r>
                      <w:r w:rsidRPr="00AA0E11">
                        <w:rPr>
                          <w:i/>
                          <w:color w:val="0070C0"/>
                          <w:sz w:val="20"/>
                          <w:szCs w:val="20"/>
                        </w:rPr>
                        <w:t>(Pa)</w:t>
                      </w:r>
                    </w:p>
                    <w:p w:rsidR="004034DA" w:rsidRPr="00AA0E11" w:rsidRDefault="004034DA" w:rsidP="008969F6">
                      <w:pPr>
                        <w:ind w:left="397"/>
                        <w:rPr>
                          <w:i/>
                          <w:color w:val="0070C0"/>
                          <w:sz w:val="20"/>
                          <w:szCs w:val="20"/>
                        </w:rPr>
                      </w:pPr>
                      <w:r w:rsidRPr="00AA0E11">
                        <w:rPr>
                          <w:i/>
                          <w:color w:val="0070C0"/>
                        </w:rPr>
                        <w:t>- v</w:t>
                      </w:r>
                      <w:r w:rsidRPr="00AA0E11">
                        <w:rPr>
                          <w:i/>
                          <w:color w:val="0070C0"/>
                          <w:sz w:val="18"/>
                          <w:szCs w:val="18"/>
                          <w:vertAlign w:val="subscript"/>
                        </w:rPr>
                        <w:t>E</w:t>
                      </w:r>
                      <w:r w:rsidRPr="00AA0E11">
                        <w:rPr>
                          <w:i/>
                          <w:color w:val="0070C0"/>
                        </w:rPr>
                        <w:t xml:space="preserve"> et v</w:t>
                      </w:r>
                      <w:r>
                        <w:rPr>
                          <w:i/>
                          <w:color w:val="0070C0"/>
                          <w:sz w:val="18"/>
                          <w:szCs w:val="18"/>
                          <w:vertAlign w:val="subscript"/>
                        </w:rPr>
                        <w:t>S</w:t>
                      </w:r>
                      <w:r>
                        <w:rPr>
                          <w:i/>
                          <w:color w:val="0070C0"/>
                        </w:rPr>
                        <w:t xml:space="preserve"> : </w:t>
                      </w:r>
                      <w:r w:rsidRPr="00AA0E11">
                        <w:rPr>
                          <w:i/>
                          <w:color w:val="0070C0"/>
                        </w:rPr>
                        <w:t xml:space="preserve">vitesses moyennes du fluide en E et S </w:t>
                      </w:r>
                      <w:r w:rsidRPr="00AA0E11">
                        <w:rPr>
                          <w:i/>
                          <w:color w:val="0070C0"/>
                          <w:sz w:val="20"/>
                          <w:szCs w:val="20"/>
                        </w:rPr>
                        <w:t>(m.s</w:t>
                      </w:r>
                      <w:r w:rsidRPr="00AA0E11">
                        <w:rPr>
                          <w:i/>
                          <w:color w:val="0070C0"/>
                          <w:sz w:val="20"/>
                          <w:szCs w:val="20"/>
                          <w:vertAlign w:val="superscript"/>
                        </w:rPr>
                        <w:t>-1</w:t>
                      </w:r>
                      <w:r w:rsidRPr="00AA0E11">
                        <w:rPr>
                          <w:i/>
                          <w:color w:val="0070C0"/>
                          <w:sz w:val="20"/>
                          <w:szCs w:val="20"/>
                        </w:rPr>
                        <w:t>)</w:t>
                      </w:r>
                    </w:p>
                    <w:p w:rsidR="004034DA" w:rsidRPr="00295991" w:rsidRDefault="004034DA" w:rsidP="008969F6">
                      <w:pPr>
                        <w:ind w:left="397"/>
                        <w:rPr>
                          <w:i/>
                          <w:color w:val="0070C0"/>
                          <w:sz w:val="20"/>
                          <w:szCs w:val="20"/>
                        </w:rPr>
                      </w:pPr>
                      <w:r w:rsidRPr="00AA0E11">
                        <w:rPr>
                          <w:i/>
                          <w:color w:val="0070C0"/>
                        </w:rPr>
                        <w:t>- z</w:t>
                      </w:r>
                      <w:r w:rsidRPr="00AA0E11">
                        <w:rPr>
                          <w:i/>
                          <w:color w:val="0070C0"/>
                          <w:sz w:val="18"/>
                          <w:szCs w:val="18"/>
                          <w:vertAlign w:val="subscript"/>
                        </w:rPr>
                        <w:t>E</w:t>
                      </w:r>
                      <w:r w:rsidRPr="00AA0E11">
                        <w:rPr>
                          <w:i/>
                          <w:color w:val="0070C0"/>
                        </w:rPr>
                        <w:t xml:space="preserve"> et z</w:t>
                      </w:r>
                      <w:r>
                        <w:rPr>
                          <w:i/>
                          <w:color w:val="0070C0"/>
                          <w:sz w:val="18"/>
                          <w:szCs w:val="18"/>
                          <w:vertAlign w:val="subscript"/>
                        </w:rPr>
                        <w:t>S</w:t>
                      </w:r>
                      <w:r>
                        <w:rPr>
                          <w:i/>
                          <w:color w:val="0070C0"/>
                        </w:rPr>
                        <w:t xml:space="preserve"> : </w:t>
                      </w:r>
                      <w:r w:rsidRPr="00AA0E11">
                        <w:rPr>
                          <w:i/>
                          <w:color w:val="0070C0"/>
                        </w:rPr>
                        <w:t>altitudes des points E et S</w:t>
                      </w:r>
                      <w:r>
                        <w:rPr>
                          <w:i/>
                          <w:color w:val="0070C0"/>
                        </w:rPr>
                        <w:t xml:space="preserve"> </w:t>
                      </w:r>
                      <w:r>
                        <w:rPr>
                          <w:i/>
                          <w:color w:val="0070C0"/>
                          <w:sz w:val="20"/>
                          <w:szCs w:val="20"/>
                        </w:rPr>
                        <w:t>(m)</w:t>
                      </w:r>
                    </w:p>
                    <w:p w:rsidR="004034DA" w:rsidRPr="00AA0E11" w:rsidRDefault="004034DA" w:rsidP="008969F6">
                      <w:pPr>
                        <w:ind w:left="397"/>
                        <w:rPr>
                          <w:i/>
                          <w:color w:val="0070C0"/>
                          <w:sz w:val="20"/>
                          <w:szCs w:val="20"/>
                        </w:rPr>
                      </w:pPr>
                      <w:r w:rsidRPr="00AA0E11">
                        <w:rPr>
                          <w:i/>
                          <w:color w:val="0070C0"/>
                        </w:rPr>
                        <w:t>- D</w:t>
                      </w:r>
                      <w:r>
                        <w:rPr>
                          <w:i/>
                          <w:color w:val="0070C0"/>
                          <w:vertAlign w:val="subscript"/>
                        </w:rPr>
                        <w:t>v</w:t>
                      </w:r>
                      <w:r>
                        <w:rPr>
                          <w:i/>
                          <w:color w:val="0070C0"/>
                        </w:rPr>
                        <w:t xml:space="preserve"> : </w:t>
                      </w:r>
                      <w:r w:rsidRPr="00AA0E11">
                        <w:rPr>
                          <w:i/>
                          <w:color w:val="0070C0"/>
                        </w:rPr>
                        <w:t xml:space="preserve">débit volumique moyen </w:t>
                      </w:r>
                      <w:r w:rsidRPr="00AA0E11">
                        <w:rPr>
                          <w:i/>
                          <w:color w:val="0070C0"/>
                          <w:sz w:val="20"/>
                          <w:szCs w:val="20"/>
                        </w:rPr>
                        <w:t>(m</w:t>
                      </w:r>
                      <w:r w:rsidRPr="00AA0E11">
                        <w:rPr>
                          <w:i/>
                          <w:color w:val="0070C0"/>
                          <w:sz w:val="20"/>
                          <w:szCs w:val="20"/>
                          <w:vertAlign w:val="superscript"/>
                        </w:rPr>
                        <w:t>3</w:t>
                      </w:r>
                      <w:r w:rsidRPr="00AA0E11">
                        <w:rPr>
                          <w:i/>
                          <w:color w:val="0070C0"/>
                          <w:sz w:val="20"/>
                          <w:szCs w:val="20"/>
                        </w:rPr>
                        <w:t>.s</w:t>
                      </w:r>
                      <w:r w:rsidRPr="00AA0E11">
                        <w:rPr>
                          <w:i/>
                          <w:color w:val="0070C0"/>
                          <w:sz w:val="20"/>
                          <w:szCs w:val="20"/>
                          <w:vertAlign w:val="superscript"/>
                        </w:rPr>
                        <w:t>-1</w:t>
                      </w:r>
                      <w:r w:rsidRPr="00AA0E11">
                        <w:rPr>
                          <w:i/>
                          <w:color w:val="0070C0"/>
                          <w:sz w:val="20"/>
                          <w:szCs w:val="20"/>
                        </w:rPr>
                        <w:t>)</w:t>
                      </w:r>
                    </w:p>
                    <w:p w:rsidR="004034DA" w:rsidRPr="00AA0E11" w:rsidRDefault="004034DA" w:rsidP="008969F6">
                      <w:pPr>
                        <w:ind w:left="397"/>
                        <w:rPr>
                          <w:i/>
                          <w:color w:val="0070C0"/>
                          <w:sz w:val="20"/>
                          <w:szCs w:val="20"/>
                        </w:rPr>
                      </w:pPr>
                      <w:r w:rsidRPr="00AA0E11">
                        <w:rPr>
                          <w:i/>
                          <w:color w:val="0070C0"/>
                        </w:rPr>
                        <w:t xml:space="preserve">- ρ : masse volumique du fluide </w:t>
                      </w:r>
                      <w:r w:rsidRPr="00AA0E11">
                        <w:rPr>
                          <w:i/>
                          <w:color w:val="0070C0"/>
                          <w:sz w:val="20"/>
                          <w:szCs w:val="20"/>
                        </w:rPr>
                        <w:t>(kg.m</w:t>
                      </w:r>
                      <w:r w:rsidRPr="00AA0E11">
                        <w:rPr>
                          <w:i/>
                          <w:color w:val="0070C0"/>
                          <w:sz w:val="20"/>
                          <w:szCs w:val="20"/>
                          <w:vertAlign w:val="superscript"/>
                        </w:rPr>
                        <w:t>-3</w:t>
                      </w:r>
                      <w:r w:rsidRPr="00AA0E11">
                        <w:rPr>
                          <w:i/>
                          <w:color w:val="0070C0"/>
                          <w:sz w:val="20"/>
                          <w:szCs w:val="20"/>
                        </w:rPr>
                        <w:t>)</w:t>
                      </w:r>
                    </w:p>
                    <w:p w:rsidR="004034DA" w:rsidRPr="00AA0E11" w:rsidRDefault="004034DA" w:rsidP="008969F6">
                      <w:pPr>
                        <w:ind w:left="397"/>
                        <w:rPr>
                          <w:i/>
                          <w:color w:val="0070C0"/>
                        </w:rPr>
                      </w:pPr>
                      <w:r w:rsidRPr="00AA0E11">
                        <w:rPr>
                          <w:i/>
                          <w:color w:val="0070C0"/>
                        </w:rPr>
                        <w:t xml:space="preserve">- g : accélération de la pesanteur </w:t>
                      </w:r>
                      <w:r w:rsidRPr="00AA0E11">
                        <w:rPr>
                          <w:i/>
                          <w:color w:val="0070C0"/>
                          <w:sz w:val="20"/>
                          <w:szCs w:val="20"/>
                        </w:rPr>
                        <w:t>(m.s</w:t>
                      </w:r>
                      <w:r w:rsidRPr="00AA0E11">
                        <w:rPr>
                          <w:i/>
                          <w:color w:val="0070C0"/>
                          <w:sz w:val="20"/>
                          <w:szCs w:val="20"/>
                          <w:vertAlign w:val="superscript"/>
                        </w:rPr>
                        <w:t>-2</w:t>
                      </w:r>
                      <w:r w:rsidRPr="00AA0E11">
                        <w:rPr>
                          <w:i/>
                          <w:color w:val="0070C0"/>
                          <w:sz w:val="20"/>
                          <w:szCs w:val="20"/>
                        </w:rPr>
                        <w:t>)</w:t>
                      </w:r>
                    </w:p>
                    <w:p w:rsidR="004034DA" w:rsidRDefault="004034DA" w:rsidP="008969F6">
                      <w:pPr>
                        <w:ind w:left="397"/>
                        <w:rPr>
                          <w:i/>
                          <w:color w:val="0070C0"/>
                        </w:rPr>
                      </w:pPr>
                      <w:r w:rsidRPr="00AA0E11">
                        <w:rPr>
                          <w:i/>
                          <w:color w:val="0070C0"/>
                        </w:rPr>
                        <w:t>- P</w:t>
                      </w:r>
                      <w:r w:rsidRPr="00AA0E11">
                        <w:rPr>
                          <w:i/>
                          <w:color w:val="0070C0"/>
                          <w:vertAlign w:val="subscript"/>
                        </w:rPr>
                        <w:t>u</w:t>
                      </w:r>
                      <w:r>
                        <w:rPr>
                          <w:i/>
                          <w:color w:val="0070C0"/>
                        </w:rPr>
                        <w:t> :</w:t>
                      </w:r>
                      <w:r w:rsidRPr="00AA0E11">
                        <w:rPr>
                          <w:i/>
                          <w:color w:val="0070C0"/>
                        </w:rPr>
                        <w:t xml:space="preserve"> puissance échangée par l’extérieur avec le fluide </w:t>
                      </w:r>
                      <w:r>
                        <w:rPr>
                          <w:i/>
                          <w:color w:val="0070C0"/>
                        </w:rPr>
                        <w:t xml:space="preserve">entre E et S </w:t>
                      </w:r>
                      <w:r>
                        <w:rPr>
                          <w:i/>
                          <w:color w:val="0070C0"/>
                          <w:sz w:val="20"/>
                          <w:szCs w:val="20"/>
                        </w:rPr>
                        <w:t>(W)</w:t>
                      </w:r>
                      <w:r>
                        <w:rPr>
                          <w:i/>
                          <w:color w:val="0070C0"/>
                        </w:rPr>
                        <w:t>. P</w:t>
                      </w:r>
                      <w:r w:rsidRPr="00AA0E11">
                        <w:rPr>
                          <w:i/>
                          <w:color w:val="0070C0"/>
                        </w:rPr>
                        <w:t>our une turbine, P</w:t>
                      </w:r>
                      <w:r w:rsidRPr="00AA0E11">
                        <w:rPr>
                          <w:i/>
                          <w:color w:val="0070C0"/>
                          <w:vertAlign w:val="subscript"/>
                        </w:rPr>
                        <w:t>u</w:t>
                      </w:r>
                      <w:r w:rsidRPr="00AA0E11">
                        <w:rPr>
                          <w:i/>
                          <w:color w:val="0070C0"/>
                        </w:rPr>
                        <w:t xml:space="preserve"> &lt; 0 car le fluide fournit la puissance à la turbine.</w:t>
                      </w:r>
                    </w:p>
                    <w:p w:rsidR="004034DA" w:rsidRPr="003273BE" w:rsidRDefault="004034DA" w:rsidP="003273BE">
                      <w:pPr>
                        <w:rPr>
                          <w:i/>
                          <w:sz w:val="20"/>
                          <w:szCs w:val="20"/>
                        </w:rPr>
                      </w:pPr>
                      <w:r>
                        <w:rPr>
                          <w:i/>
                        </w:rPr>
                        <w:t xml:space="preserve">• Conversions : </w:t>
                      </w:r>
                      <w:r w:rsidRPr="003273BE">
                        <w:rPr>
                          <w:i/>
                          <w:sz w:val="20"/>
                          <w:szCs w:val="20"/>
                        </w:rPr>
                        <w:t>1 MW = 10</w:t>
                      </w:r>
                      <w:r w:rsidRPr="003273BE">
                        <w:rPr>
                          <w:i/>
                          <w:sz w:val="20"/>
                          <w:szCs w:val="20"/>
                          <w:vertAlign w:val="superscript"/>
                        </w:rPr>
                        <w:t>6</w:t>
                      </w:r>
                      <w:r w:rsidRPr="003273BE">
                        <w:rPr>
                          <w:i/>
                          <w:sz w:val="20"/>
                          <w:szCs w:val="20"/>
                        </w:rPr>
                        <w:t xml:space="preserve"> W et 1 mL = 10</w:t>
                      </w:r>
                      <w:r w:rsidRPr="003273BE">
                        <w:rPr>
                          <w:i/>
                          <w:sz w:val="20"/>
                          <w:szCs w:val="20"/>
                          <w:vertAlign w:val="superscript"/>
                        </w:rPr>
                        <w:t>-3</w:t>
                      </w:r>
                      <w:r w:rsidRPr="003273BE">
                        <w:rPr>
                          <w:i/>
                          <w:sz w:val="20"/>
                          <w:szCs w:val="20"/>
                        </w:rPr>
                        <w:t xml:space="preserve"> L</w:t>
                      </w:r>
                    </w:p>
                  </w:txbxContent>
                </v:textbox>
              </v:shape>
            </w:pict>
          </mc:Fallback>
        </mc:AlternateContent>
      </w:r>
    </w:p>
    <w:p w:rsidR="006E52A6" w:rsidRDefault="006E52A6" w:rsidP="00C7740C"/>
    <w:p w:rsidR="006E52A6" w:rsidRDefault="006E52A6" w:rsidP="00C7740C"/>
    <w:p w:rsidR="006E52A6" w:rsidRDefault="006E52A6" w:rsidP="00C7740C"/>
    <w:p w:rsidR="006E52A6" w:rsidRDefault="006E52A6" w:rsidP="00C7740C"/>
    <w:p w:rsidR="006E52A6" w:rsidRPr="008969F6" w:rsidRDefault="006E52A6" w:rsidP="00C7740C"/>
    <w:p w:rsidR="006E52A6" w:rsidRPr="008969F6" w:rsidRDefault="006E52A6" w:rsidP="00C7740C"/>
    <w:p w:rsidR="00D120EC" w:rsidRPr="008969F6" w:rsidRDefault="00D120EC" w:rsidP="00C7740C"/>
    <w:p w:rsidR="00D120EC" w:rsidRPr="008969F6" w:rsidRDefault="00D120EC" w:rsidP="00C7740C"/>
    <w:p w:rsidR="00D120EC" w:rsidRPr="008969F6" w:rsidRDefault="00D120EC" w:rsidP="00C7740C"/>
    <w:p w:rsidR="00D120EC" w:rsidRPr="008969F6" w:rsidRDefault="00D120EC" w:rsidP="00C7740C"/>
    <w:p w:rsidR="00D120EC" w:rsidRPr="008969F6" w:rsidRDefault="00D120EC" w:rsidP="00C7740C"/>
    <w:p w:rsidR="00D120EC" w:rsidRPr="008969F6" w:rsidRDefault="00D120EC" w:rsidP="00C7740C"/>
    <w:p w:rsidR="00D120EC" w:rsidRDefault="00D120EC" w:rsidP="00C7740C"/>
    <w:p w:rsidR="00D120EC" w:rsidRDefault="00D120EC" w:rsidP="00C7740C"/>
    <w:p w:rsidR="00D120EC" w:rsidRDefault="00D120EC" w:rsidP="00C7740C"/>
    <w:p w:rsidR="00D120EC" w:rsidRDefault="00D120EC" w:rsidP="00C7740C"/>
    <w:p w:rsidR="00D120EC" w:rsidRDefault="00D120EC" w:rsidP="00C7740C"/>
    <w:p w:rsidR="006B73F9" w:rsidRDefault="006B73F9" w:rsidP="00C7740C"/>
    <w:p w:rsidR="006B73F9" w:rsidRDefault="006B73F9" w:rsidP="00C7740C"/>
    <w:p w:rsidR="006B73F9" w:rsidRDefault="006B73F9" w:rsidP="00C7740C"/>
    <w:p w:rsidR="006B73F9" w:rsidRDefault="006B73F9" w:rsidP="00C7740C"/>
    <w:p w:rsidR="006B73F9" w:rsidRDefault="006B73F9" w:rsidP="00C7740C"/>
    <w:p w:rsidR="00220334" w:rsidRDefault="00220334" w:rsidP="00C7740C"/>
    <w:p w:rsidR="00220334" w:rsidRDefault="00220334" w:rsidP="00C7740C"/>
    <w:p w:rsidR="00220334" w:rsidRDefault="00220334" w:rsidP="00C7740C"/>
    <w:p w:rsidR="008969F6" w:rsidRDefault="008969F6" w:rsidP="00C7740C"/>
    <w:p w:rsidR="003273BE" w:rsidRDefault="003273BE" w:rsidP="00C7740C"/>
    <w:p w:rsidR="001351BD" w:rsidRDefault="001351BD" w:rsidP="00C7740C">
      <w:r>
        <w:br w:type="page"/>
      </w:r>
    </w:p>
    <w:p w:rsidR="00D120EC" w:rsidRDefault="0052395C" w:rsidP="001E79DE">
      <w:pPr>
        <w:jc w:val="center"/>
      </w:pPr>
      <w:r w:rsidRPr="0052395C">
        <w:lastRenderedPageBreak/>
        <w:t xml:space="preserve">1- </w:t>
      </w:r>
      <w:r w:rsidRPr="0052395C">
        <w:rPr>
          <w:u w:val="single"/>
        </w:rPr>
        <w:t>Étude de la statique de l’eau du barrage</w:t>
      </w:r>
      <w:r w:rsidRPr="0052395C">
        <w:t>.</w:t>
      </w:r>
    </w:p>
    <w:p w:rsidR="00B25E8C" w:rsidRPr="0057596D" w:rsidRDefault="004F4C12" w:rsidP="004F4C12">
      <w:r>
        <w:t xml:space="preserve">  1)</w:t>
      </w:r>
      <w:r w:rsidR="0057596D">
        <w:t xml:space="preserve"> Exprimer, puis calculer la pression relative de l’eau à la base du barrage </w:t>
      </w:r>
      <w:r w:rsidR="0057596D">
        <w:rPr>
          <w:sz w:val="20"/>
          <w:szCs w:val="20"/>
        </w:rPr>
        <w:t>(B)</w:t>
      </w:r>
      <w:r w:rsidR="0057596D">
        <w:t>.</w:t>
      </w:r>
    </w:p>
    <w:p w:rsidR="00B25E8C" w:rsidRPr="00964A64" w:rsidRDefault="004754DE" w:rsidP="004F4C12">
      <w:pPr>
        <w:rPr>
          <w:vertAlign w:val="superscript"/>
        </w:rPr>
      </w:pPr>
      <w:r>
        <w:t xml:space="preserve">  2)</w:t>
      </w:r>
      <w:r w:rsidR="00B25E8C">
        <w:t xml:space="preserve"> Montrer </w:t>
      </w:r>
      <w:r w:rsidR="00964A64">
        <w:t>que l’intensité de la force pressante, notée F, exercée par l’eau sur la paroi verticale du barrage est d’environ 1.10</w:t>
      </w:r>
      <w:r w:rsidR="00964A64">
        <w:rPr>
          <w:vertAlign w:val="superscript"/>
        </w:rPr>
        <w:t>10 N.</w:t>
      </w:r>
    </w:p>
    <w:p w:rsidR="00B25E8C" w:rsidRDefault="004754DE" w:rsidP="004F4C12">
      <w:r>
        <w:t xml:space="preserve">  3) </w:t>
      </w:r>
      <w:r w:rsidR="00B25E8C">
        <w:t xml:space="preserve">Indiquer </w:t>
      </w:r>
      <w:r w:rsidR="00964A64">
        <w:t>les caractéristiques de cette force pressante : sens, direction et point d’application.</w:t>
      </w:r>
    </w:p>
    <w:p w:rsidR="009328A7" w:rsidRDefault="009328A7" w:rsidP="004F4C12"/>
    <w:p w:rsidR="00B25E8C" w:rsidRPr="00964A64" w:rsidRDefault="00B25E8C" w:rsidP="004F4C12">
      <w:r>
        <w:t xml:space="preserve"> Pour </w:t>
      </w:r>
      <w:r w:rsidR="00964A64">
        <w:t>assurer une grande stabilité à l’ouvrage, l’épaisseur du barrage est environ 3,5 fois supérieure à l’épaisseur minimale, notée BC</w:t>
      </w:r>
      <w:r w:rsidR="00964A64">
        <w:rPr>
          <w:vertAlign w:val="subscript"/>
        </w:rPr>
        <w:t>min</w:t>
      </w:r>
      <w:r w:rsidR="00964A64">
        <w:t>, nécessaire à la stabilité.</w:t>
      </w:r>
    </w:p>
    <w:p w:rsidR="00B25E8C" w:rsidRDefault="004754DE" w:rsidP="004F4C12">
      <w:r>
        <w:t xml:space="preserve">  4) </w:t>
      </w:r>
      <w:r w:rsidR="00B25E8C">
        <w:t>Vérifier</w:t>
      </w:r>
      <w:r w:rsidR="00964A64">
        <w:t xml:space="preserve"> que le barrage respecte cette condition de stabilité.</w:t>
      </w:r>
    </w:p>
    <w:p w:rsidR="00964A64" w:rsidRDefault="00964A64" w:rsidP="004F4C12"/>
    <w:p w:rsidR="00B25E8C" w:rsidRPr="00F2526E" w:rsidRDefault="00B25E8C" w:rsidP="00B25E8C">
      <w:pPr>
        <w:jc w:val="center"/>
        <w:rPr>
          <w:color w:val="0070C0"/>
        </w:rPr>
      </w:pPr>
      <w:r w:rsidRPr="00F2526E">
        <w:rPr>
          <w:color w:val="0070C0"/>
        </w:rPr>
        <w:t xml:space="preserve">2- </w:t>
      </w:r>
      <w:r w:rsidR="005113D3" w:rsidRPr="00F2526E">
        <w:rPr>
          <w:color w:val="0070C0"/>
          <w:u w:val="single"/>
        </w:rPr>
        <w:t xml:space="preserve">Étude </w:t>
      </w:r>
      <w:r w:rsidR="00C71599" w:rsidRPr="00F2526E">
        <w:rPr>
          <w:color w:val="0070C0"/>
          <w:u w:val="single"/>
        </w:rPr>
        <w:t>de la dynamique de l’eau du barrage</w:t>
      </w:r>
      <w:r w:rsidR="00C71599" w:rsidRPr="00F2526E">
        <w:rPr>
          <w:color w:val="0070C0"/>
        </w:rPr>
        <w:t>.</w:t>
      </w:r>
    </w:p>
    <w:p w:rsidR="00B25E8C" w:rsidRDefault="001F354A" w:rsidP="00B25E8C">
      <w:pPr>
        <w:rPr>
          <w:color w:val="0070C0"/>
        </w:rPr>
      </w:pPr>
      <w:r>
        <w:rPr>
          <w:color w:val="0070C0"/>
        </w:rPr>
        <w:t xml:space="preserve"> L’étude</w:t>
      </w:r>
      <w:r w:rsidR="00B25E8C" w:rsidRPr="00F2526E">
        <w:rPr>
          <w:color w:val="0070C0"/>
        </w:rPr>
        <w:t xml:space="preserve"> </w:t>
      </w:r>
      <w:r w:rsidR="00964A64">
        <w:rPr>
          <w:color w:val="0070C0"/>
        </w:rPr>
        <w:t>qui suit porte sur la dynamique de l’eau du barrage</w:t>
      </w:r>
      <w:r w:rsidR="00D859F7">
        <w:rPr>
          <w:color w:val="0070C0"/>
        </w:rPr>
        <w:t xml:space="preserve"> dans l’un des « trois groupes » identiques du barrage, installés dès l’origine de sa construction.</w:t>
      </w:r>
    </w:p>
    <w:p w:rsidR="00D859F7" w:rsidRPr="00F2526E" w:rsidRDefault="00D859F7" w:rsidP="00B25E8C">
      <w:pPr>
        <w:rPr>
          <w:color w:val="0070C0"/>
        </w:rPr>
      </w:pPr>
      <w:r>
        <w:rPr>
          <w:color w:val="0070C0"/>
        </w:rPr>
        <w:t xml:space="preserve"> L’eau est ici considérée comme un fluide parfait et incompressible, qui s’écoule en régime permanent.</w:t>
      </w:r>
    </w:p>
    <w:p w:rsidR="00FF602E" w:rsidRPr="00F2526E" w:rsidRDefault="00EE1B57" w:rsidP="00B25E8C">
      <w:pPr>
        <w:rPr>
          <w:color w:val="0070C0"/>
        </w:rPr>
      </w:pPr>
      <w:r w:rsidRPr="00953F5F">
        <w:rPr>
          <w:noProof/>
          <w:color w:val="0070C0"/>
        </w:rPr>
        <w:drawing>
          <wp:anchor distT="0" distB="0" distL="114300" distR="114300" simplePos="0" relativeHeight="251640320" behindDoc="1" locked="0" layoutInCell="1" allowOverlap="1">
            <wp:simplePos x="0" y="0"/>
            <wp:positionH relativeFrom="column">
              <wp:posOffset>974090</wp:posOffset>
            </wp:positionH>
            <wp:positionV relativeFrom="paragraph">
              <wp:posOffset>17145</wp:posOffset>
            </wp:positionV>
            <wp:extent cx="5208270" cy="3548008"/>
            <wp:effectExtent l="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15088" cy="355265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602E" w:rsidRPr="00F2526E" w:rsidRDefault="00FF602E" w:rsidP="00B25E8C">
      <w:pPr>
        <w:rPr>
          <w:color w:val="0070C0"/>
        </w:rPr>
      </w:pPr>
    </w:p>
    <w:p w:rsidR="00357B8F" w:rsidRPr="00953F5F" w:rsidRDefault="00357B8F"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EE1B57" w:rsidP="004F4C12">
      <w:pPr>
        <w:rPr>
          <w:color w:val="0070C0"/>
        </w:rPr>
      </w:pPr>
      <w:r w:rsidRPr="00953F5F">
        <w:rPr>
          <w:noProof/>
          <w:color w:val="0070C0"/>
        </w:rPr>
        <mc:AlternateContent>
          <mc:Choice Requires="wps">
            <w:drawing>
              <wp:anchor distT="45720" distB="45720" distL="114300" distR="114300" simplePos="0" relativeHeight="251641344" behindDoc="1" locked="0" layoutInCell="1" allowOverlap="1">
                <wp:simplePos x="0" y="0"/>
                <wp:positionH relativeFrom="column">
                  <wp:posOffset>40640</wp:posOffset>
                </wp:positionH>
                <wp:positionV relativeFrom="paragraph">
                  <wp:posOffset>103505</wp:posOffset>
                </wp:positionV>
                <wp:extent cx="6496050" cy="3238500"/>
                <wp:effectExtent l="0" t="0" r="19050" b="19050"/>
                <wp:wrapNone/>
                <wp:docPr id="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0" cy="3238500"/>
                        </a:xfrm>
                        <a:prstGeom prst="rect">
                          <a:avLst/>
                        </a:prstGeom>
                        <a:solidFill>
                          <a:srgbClr val="FFFFFF"/>
                        </a:solidFill>
                        <a:ln w="9525">
                          <a:solidFill>
                            <a:srgbClr val="000000"/>
                          </a:solidFill>
                          <a:miter lim="800000"/>
                          <a:headEnd/>
                          <a:tailEnd/>
                        </a:ln>
                      </wps:spPr>
                      <wps:txbx>
                        <w:txbxContent>
                          <w:p w:rsidR="004034DA" w:rsidRDefault="004034DA" w:rsidP="00FF602E">
                            <w:pPr>
                              <w:jc w:val="center"/>
                            </w:pPr>
                            <w:r>
                              <w:rPr>
                                <w:u w:val="single"/>
                              </w:rPr>
                              <w:t>Comment ça marche </w:t>
                            </w:r>
                            <w:r>
                              <w:t>?</w:t>
                            </w:r>
                          </w:p>
                          <w:p w:rsidR="004034DA" w:rsidRPr="00EE1A75" w:rsidRDefault="004034DA" w:rsidP="00FF602E">
                            <w:pPr>
                              <w:rPr>
                                <w:i/>
                              </w:rPr>
                            </w:pPr>
                            <w:r w:rsidRPr="00EE1A75">
                              <w:rPr>
                                <w:i/>
                              </w:rPr>
                              <w:t xml:space="preserve"> L’usine comprend quatre turbines : trois sont identiques, avec pour chacune, une puissance de 40 MW, la dernière </w:t>
                            </w:r>
                            <w:r w:rsidRPr="00EE1A75">
                              <w:rPr>
                                <w:i/>
                                <w:sz w:val="20"/>
                                <w:szCs w:val="20"/>
                              </w:rPr>
                              <w:t>(groupe 4)</w:t>
                            </w:r>
                            <w:r w:rsidRPr="00EE1A75">
                              <w:rPr>
                                <w:i/>
                              </w:rPr>
                              <w:t>, installée en 1984, amène la puissance totale de l’usine à 183 MW.</w:t>
                            </w:r>
                          </w:p>
                          <w:p w:rsidR="004034DA" w:rsidRPr="00EE1A75" w:rsidRDefault="004034DA" w:rsidP="00FF602E">
                            <w:pPr>
                              <w:rPr>
                                <w:i/>
                              </w:rPr>
                            </w:pPr>
                            <w:r w:rsidRPr="00EE1A75">
                              <w:rPr>
                                <w:i/>
                              </w:rPr>
                              <w:t xml:space="preserve"> Dans chaque groupe, l’eau retenue derrière le barrage, est amenée sous pression vers l’usine, via une conduite forcée, sur une turbine qu’elle met en rotation.</w:t>
                            </w:r>
                          </w:p>
                          <w:p w:rsidR="004034DA" w:rsidRPr="00EE1A75" w:rsidRDefault="004034DA" w:rsidP="00FF602E">
                            <w:pPr>
                              <w:rPr>
                                <w:i/>
                              </w:rPr>
                            </w:pPr>
                            <w:r w:rsidRPr="00EE1A75">
                              <w:rPr>
                                <w:i/>
                              </w:rPr>
                              <w:t xml:space="preserve"> Un axe vertical relie la turbine à son alternateur qui, en tournant, transforme l’énergie mécanique en énergie électrique.</w:t>
                            </w:r>
                          </w:p>
                          <w:p w:rsidR="004034DA" w:rsidRPr="00EE1A75" w:rsidRDefault="004034DA" w:rsidP="00FF602E">
                            <w:pPr>
                              <w:rPr>
                                <w:i/>
                              </w:rPr>
                            </w:pPr>
                            <w:r w:rsidRPr="00EE1A75">
                              <w:rPr>
                                <w:i/>
                              </w:rPr>
                              <w:t xml:space="preserve"> L’électricité ainsi produite est évacuée sur le réseau par le transformateur, via une ligne de 225000 V.</w:t>
                            </w:r>
                          </w:p>
                          <w:p w:rsidR="004034DA" w:rsidRPr="00EE1A75" w:rsidRDefault="004034DA" w:rsidP="00FF602E">
                            <w:pPr>
                              <w:rPr>
                                <w:i/>
                              </w:rPr>
                            </w:pPr>
                            <w:r w:rsidRPr="00EE1A75">
                              <w:rPr>
                                <w:i/>
                              </w:rPr>
                              <w:t xml:space="preserve"> À la sortie de la turbine, l’eau rejoint la T</w:t>
                            </w:r>
                            <w:r>
                              <w:rPr>
                                <w:i/>
                              </w:rPr>
                              <w:t>r</w:t>
                            </w:r>
                            <w:r w:rsidRPr="00EE1A75">
                              <w:rPr>
                                <w:i/>
                              </w:rPr>
                              <w:t>uyère par une canalisation du même diamètre que la conduite forcée.</w:t>
                            </w:r>
                          </w:p>
                          <w:p w:rsidR="004034DA" w:rsidRPr="00EE1A75" w:rsidRDefault="004034DA" w:rsidP="001E4393">
                            <w:pPr>
                              <w:ind w:left="397"/>
                              <w:rPr>
                                <w:i/>
                              </w:rPr>
                            </w:pPr>
                            <w:r w:rsidRPr="00EE1A75">
                              <w:rPr>
                                <w:i/>
                                <w:u w:val="single"/>
                              </w:rPr>
                              <w:t>Données </w:t>
                            </w:r>
                            <w:r w:rsidRPr="00EE1A75">
                              <w:rPr>
                                <w:i/>
                              </w:rPr>
                              <w:t>:</w:t>
                            </w:r>
                          </w:p>
                          <w:p w:rsidR="004034DA" w:rsidRPr="00EE1A75" w:rsidRDefault="004034DA" w:rsidP="001E4393">
                            <w:pPr>
                              <w:ind w:left="567"/>
                              <w:rPr>
                                <w:i/>
                              </w:rPr>
                            </w:pPr>
                            <w:r w:rsidRPr="00EE1A75">
                              <w:rPr>
                                <w:i/>
                              </w:rPr>
                              <w:t>- Diamètre moyen des conduites forcées et canalisations des trois premiers groupes, installés à l’origine : 3 m.</w:t>
                            </w:r>
                          </w:p>
                          <w:p w:rsidR="004034DA" w:rsidRPr="00EE1A75" w:rsidRDefault="004034DA" w:rsidP="00895653">
                            <w:pPr>
                              <w:ind w:left="567"/>
                              <w:rPr>
                                <w:i/>
                              </w:rPr>
                            </w:pPr>
                            <w:r>
                              <w:rPr>
                                <w:i/>
                              </w:rPr>
                              <w:t>- Débit moyen en eau p</w:t>
                            </w:r>
                            <w:r w:rsidRPr="00EE1A75">
                              <w:rPr>
                                <w:i/>
                              </w:rPr>
                              <w:t>our chacune des turbines de ces trois premiers gr</w:t>
                            </w:r>
                            <w:r>
                              <w:rPr>
                                <w:i/>
                              </w:rPr>
                              <w:t>oupes</w:t>
                            </w:r>
                            <w:r w:rsidRPr="00EE1A75">
                              <w:rPr>
                                <w:i/>
                              </w:rPr>
                              <w:t> : D</w:t>
                            </w:r>
                            <w:r w:rsidRPr="00EE1A75">
                              <w:rPr>
                                <w:i/>
                                <w:vertAlign w:val="subscript"/>
                              </w:rPr>
                              <w:t>m</w:t>
                            </w:r>
                            <w:r w:rsidRPr="00EE1A75">
                              <w:rPr>
                                <w:i/>
                              </w:rPr>
                              <w:t xml:space="preserve"> = 5,0.10</w:t>
                            </w:r>
                            <w:r w:rsidRPr="00EE1A75">
                              <w:rPr>
                                <w:i/>
                                <w:vertAlign w:val="superscript"/>
                              </w:rPr>
                              <w:t>4</w:t>
                            </w:r>
                            <w:r w:rsidRPr="00EE1A75">
                              <w:rPr>
                                <w:i/>
                              </w:rPr>
                              <w:t xml:space="preserve"> kg.s</w:t>
                            </w:r>
                            <w:r w:rsidRPr="00EE1A75">
                              <w:rPr>
                                <w:i/>
                                <w:vertAlign w:val="superscript"/>
                              </w:rPr>
                              <w:t>-1</w:t>
                            </w:r>
                            <w:r w:rsidRPr="00EE1A75">
                              <w:rPr>
                                <w:i/>
                              </w:rPr>
                              <w:t>.</w:t>
                            </w:r>
                          </w:p>
                          <w:p w:rsidR="004034DA" w:rsidRDefault="004034DA" w:rsidP="00895653">
                            <w:pPr>
                              <w:ind w:left="567"/>
                              <w:rPr>
                                <w:i/>
                              </w:rPr>
                            </w:pPr>
                            <w:r>
                              <w:rPr>
                                <w:i/>
                              </w:rPr>
                              <w:t>- D</w:t>
                            </w:r>
                            <w:r w:rsidRPr="00EE1A75">
                              <w:rPr>
                                <w:i/>
                              </w:rPr>
                              <w:t>é</w:t>
                            </w:r>
                            <w:r>
                              <w:rPr>
                                <w:i/>
                              </w:rPr>
                              <w:t xml:space="preserve">bit volumique total « turbiné » : il </w:t>
                            </w:r>
                            <w:r w:rsidRPr="00EE1A75">
                              <w:rPr>
                                <w:i/>
                              </w:rPr>
                              <w:t>est de 236 m</w:t>
                            </w:r>
                            <w:r w:rsidRPr="00EE1A75">
                              <w:rPr>
                                <w:i/>
                                <w:vertAlign w:val="superscript"/>
                              </w:rPr>
                              <w:t>3</w:t>
                            </w:r>
                            <w:r w:rsidRPr="00EE1A75">
                              <w:rPr>
                                <w:i/>
                              </w:rPr>
                              <w:t>.s</w:t>
                            </w:r>
                            <w:r w:rsidRPr="00EE1A75">
                              <w:rPr>
                                <w:i/>
                                <w:vertAlign w:val="superscript"/>
                              </w:rPr>
                              <w:t>-1</w:t>
                            </w:r>
                            <w:r w:rsidRPr="00EE1A75">
                              <w:rPr>
                                <w:i/>
                              </w:rPr>
                              <w:t>, dont 86 m</w:t>
                            </w:r>
                            <w:r w:rsidRPr="00EE1A75">
                              <w:rPr>
                                <w:i/>
                                <w:vertAlign w:val="superscript"/>
                              </w:rPr>
                              <w:t>3</w:t>
                            </w:r>
                            <w:r w:rsidRPr="00EE1A75">
                              <w:rPr>
                                <w:i/>
                              </w:rPr>
                              <w:t>.s</w:t>
                            </w:r>
                            <w:r w:rsidRPr="00EE1A75">
                              <w:rPr>
                                <w:i/>
                                <w:vertAlign w:val="superscript"/>
                              </w:rPr>
                              <w:t>-1</w:t>
                            </w:r>
                            <w:r w:rsidRPr="00EE1A75">
                              <w:rPr>
                                <w:i/>
                              </w:rPr>
                              <w:t xml:space="preserve"> pour la dernière turbine installée.</w:t>
                            </w:r>
                          </w:p>
                          <w:p w:rsidR="004034DA" w:rsidRPr="00796BE9" w:rsidRDefault="004034DA" w:rsidP="00796BE9">
                            <w:pPr>
                              <w:ind w:left="7370"/>
                              <w:rPr>
                                <w:b/>
                                <w:i/>
                              </w:rPr>
                            </w:pPr>
                            <w:r>
                              <w:rPr>
                                <w:i/>
                                <w:sz w:val="20"/>
                                <w:szCs w:val="20"/>
                              </w:rPr>
                              <w:t>(Source EDF)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3.2pt;margin-top:8.15pt;width:511.5pt;height:255pt;z-index:-25167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">
                <v:textbox>
                  <w:txbxContent>
                    <w:p w:rsidR="004034DA" w:rsidRDefault="004034DA" w:rsidP="00FF602E">
                      <w:pPr>
                        <w:jc w:val="center"/>
                      </w:pPr>
                      <w:r>
                        <w:rPr>
                          <w:u w:val="single"/>
                        </w:rPr>
                        <w:t>Comment ça marche </w:t>
                      </w:r>
                      <w:r>
                        <w:t>?</w:t>
                      </w:r>
                    </w:p>
                    <w:p w:rsidR="004034DA" w:rsidRPr="00EE1A75" w:rsidRDefault="004034DA" w:rsidP="00FF602E">
                      <w:pPr>
                        <w:rPr>
                          <w:i/>
                        </w:rPr>
                      </w:pPr>
                      <w:r w:rsidRPr="00EE1A75">
                        <w:rPr>
                          <w:i/>
                        </w:rPr>
                        <w:t xml:space="preserve"> L’usine comprend quatre turbines : trois sont identiques, avec pour chacune, une puissance de 40 MW, la dernière </w:t>
                      </w:r>
                      <w:r w:rsidRPr="00EE1A75">
                        <w:rPr>
                          <w:i/>
                          <w:sz w:val="20"/>
                          <w:szCs w:val="20"/>
                        </w:rPr>
                        <w:t>(groupe 4)</w:t>
                      </w:r>
                      <w:r w:rsidRPr="00EE1A75">
                        <w:rPr>
                          <w:i/>
                        </w:rPr>
                        <w:t>, installée en 1984, amène la puissance totale de l’usine à 183 MW.</w:t>
                      </w:r>
                    </w:p>
                    <w:p w:rsidR="004034DA" w:rsidRPr="00EE1A75" w:rsidRDefault="004034DA" w:rsidP="00FF602E">
                      <w:pPr>
                        <w:rPr>
                          <w:i/>
                        </w:rPr>
                      </w:pPr>
                      <w:r w:rsidRPr="00EE1A75">
                        <w:rPr>
                          <w:i/>
                        </w:rPr>
                        <w:t xml:space="preserve"> Dans chaque groupe, l’eau retenue derrière le barrage, est amenée sous pression vers l’usine, via une conduite forcée, sur une turbine qu’elle met en rotation.</w:t>
                      </w:r>
                    </w:p>
                    <w:p w:rsidR="004034DA" w:rsidRPr="00EE1A75" w:rsidRDefault="004034DA" w:rsidP="00FF602E">
                      <w:pPr>
                        <w:rPr>
                          <w:i/>
                        </w:rPr>
                      </w:pPr>
                      <w:r w:rsidRPr="00EE1A75">
                        <w:rPr>
                          <w:i/>
                        </w:rPr>
                        <w:t xml:space="preserve"> Un axe vertical relie la turbine à son alternateur qui, en tournant, transforme l’énergie mécanique en énergie électrique.</w:t>
                      </w:r>
                    </w:p>
                    <w:p w:rsidR="004034DA" w:rsidRPr="00EE1A75" w:rsidRDefault="004034DA" w:rsidP="00FF602E">
                      <w:pPr>
                        <w:rPr>
                          <w:i/>
                        </w:rPr>
                      </w:pPr>
                      <w:r w:rsidRPr="00EE1A75">
                        <w:rPr>
                          <w:i/>
                        </w:rPr>
                        <w:t xml:space="preserve"> L’électricité ainsi produite est évacuée sur le réseau par le transformateur, via une ligne de 225000 V.</w:t>
                      </w:r>
                    </w:p>
                    <w:p w:rsidR="004034DA" w:rsidRPr="00EE1A75" w:rsidRDefault="004034DA" w:rsidP="00FF602E">
                      <w:pPr>
                        <w:rPr>
                          <w:i/>
                        </w:rPr>
                      </w:pPr>
                      <w:r w:rsidRPr="00EE1A75">
                        <w:rPr>
                          <w:i/>
                        </w:rPr>
                        <w:t xml:space="preserve"> À la sortie de la turbine, l’eau rejoint la T</w:t>
                      </w:r>
                      <w:r>
                        <w:rPr>
                          <w:i/>
                        </w:rPr>
                        <w:t>r</w:t>
                      </w:r>
                      <w:r w:rsidRPr="00EE1A75">
                        <w:rPr>
                          <w:i/>
                        </w:rPr>
                        <w:t>uyère par une canalisation du même diamètre que la conduite forcée.</w:t>
                      </w:r>
                    </w:p>
                    <w:p w:rsidR="004034DA" w:rsidRPr="00EE1A75" w:rsidRDefault="004034DA" w:rsidP="001E4393">
                      <w:pPr>
                        <w:ind w:left="397"/>
                        <w:rPr>
                          <w:i/>
                        </w:rPr>
                      </w:pPr>
                      <w:r w:rsidRPr="00EE1A75">
                        <w:rPr>
                          <w:i/>
                          <w:u w:val="single"/>
                        </w:rPr>
                        <w:t>Données </w:t>
                      </w:r>
                      <w:r w:rsidRPr="00EE1A75">
                        <w:rPr>
                          <w:i/>
                        </w:rPr>
                        <w:t>:</w:t>
                      </w:r>
                    </w:p>
                    <w:p w:rsidR="004034DA" w:rsidRPr="00EE1A75" w:rsidRDefault="004034DA" w:rsidP="001E4393">
                      <w:pPr>
                        <w:ind w:left="567"/>
                        <w:rPr>
                          <w:i/>
                        </w:rPr>
                      </w:pPr>
                      <w:r w:rsidRPr="00EE1A75">
                        <w:rPr>
                          <w:i/>
                        </w:rPr>
                        <w:t>- Diamètre moyen des conduites forcées et canalisations des trois premiers groupes, installés à l’origine : 3 m.</w:t>
                      </w:r>
                    </w:p>
                    <w:p w:rsidR="004034DA" w:rsidRPr="00EE1A75" w:rsidRDefault="004034DA" w:rsidP="00895653">
                      <w:pPr>
                        <w:ind w:left="567"/>
                        <w:rPr>
                          <w:i/>
                        </w:rPr>
                      </w:pPr>
                      <w:r>
                        <w:rPr>
                          <w:i/>
                        </w:rPr>
                        <w:t>- Débit moyen en eau p</w:t>
                      </w:r>
                      <w:r w:rsidRPr="00EE1A75">
                        <w:rPr>
                          <w:i/>
                        </w:rPr>
                        <w:t>our chacune des turbines de ces trois premiers gr</w:t>
                      </w:r>
                      <w:r>
                        <w:rPr>
                          <w:i/>
                        </w:rPr>
                        <w:t>oupes</w:t>
                      </w:r>
                      <w:r w:rsidRPr="00EE1A75">
                        <w:rPr>
                          <w:i/>
                        </w:rPr>
                        <w:t> : D</w:t>
                      </w:r>
                      <w:r w:rsidRPr="00EE1A75">
                        <w:rPr>
                          <w:i/>
                          <w:vertAlign w:val="subscript"/>
                        </w:rPr>
                        <w:t>m</w:t>
                      </w:r>
                      <w:r w:rsidRPr="00EE1A75">
                        <w:rPr>
                          <w:i/>
                        </w:rPr>
                        <w:t xml:space="preserve"> = 5,0.10</w:t>
                      </w:r>
                      <w:r w:rsidRPr="00EE1A75">
                        <w:rPr>
                          <w:i/>
                          <w:vertAlign w:val="superscript"/>
                        </w:rPr>
                        <w:t>4</w:t>
                      </w:r>
                      <w:r w:rsidRPr="00EE1A75">
                        <w:rPr>
                          <w:i/>
                        </w:rPr>
                        <w:t xml:space="preserve"> kg.s</w:t>
                      </w:r>
                      <w:r w:rsidRPr="00EE1A75">
                        <w:rPr>
                          <w:i/>
                          <w:vertAlign w:val="superscript"/>
                        </w:rPr>
                        <w:t>-1</w:t>
                      </w:r>
                      <w:r w:rsidRPr="00EE1A75">
                        <w:rPr>
                          <w:i/>
                        </w:rPr>
                        <w:t>.</w:t>
                      </w:r>
                    </w:p>
                    <w:p w:rsidR="004034DA" w:rsidRDefault="004034DA" w:rsidP="00895653">
                      <w:pPr>
                        <w:ind w:left="567"/>
                        <w:rPr>
                          <w:i/>
                        </w:rPr>
                      </w:pPr>
                      <w:r>
                        <w:rPr>
                          <w:i/>
                        </w:rPr>
                        <w:t>- D</w:t>
                      </w:r>
                      <w:r w:rsidRPr="00EE1A75">
                        <w:rPr>
                          <w:i/>
                        </w:rPr>
                        <w:t>é</w:t>
                      </w:r>
                      <w:r>
                        <w:rPr>
                          <w:i/>
                        </w:rPr>
                        <w:t xml:space="preserve">bit volumique total « turbiné » : il </w:t>
                      </w:r>
                      <w:r w:rsidRPr="00EE1A75">
                        <w:rPr>
                          <w:i/>
                        </w:rPr>
                        <w:t>est de 236 m</w:t>
                      </w:r>
                      <w:r w:rsidRPr="00EE1A75">
                        <w:rPr>
                          <w:i/>
                          <w:vertAlign w:val="superscript"/>
                        </w:rPr>
                        <w:t>3</w:t>
                      </w:r>
                      <w:r w:rsidRPr="00EE1A75">
                        <w:rPr>
                          <w:i/>
                        </w:rPr>
                        <w:t>.s</w:t>
                      </w:r>
                      <w:r w:rsidRPr="00EE1A75">
                        <w:rPr>
                          <w:i/>
                          <w:vertAlign w:val="superscript"/>
                        </w:rPr>
                        <w:t>-1</w:t>
                      </w:r>
                      <w:r w:rsidRPr="00EE1A75">
                        <w:rPr>
                          <w:i/>
                        </w:rPr>
                        <w:t>, dont 86 m</w:t>
                      </w:r>
                      <w:r w:rsidRPr="00EE1A75">
                        <w:rPr>
                          <w:i/>
                          <w:vertAlign w:val="superscript"/>
                        </w:rPr>
                        <w:t>3</w:t>
                      </w:r>
                      <w:r w:rsidRPr="00EE1A75">
                        <w:rPr>
                          <w:i/>
                        </w:rPr>
                        <w:t>.s</w:t>
                      </w:r>
                      <w:r w:rsidRPr="00EE1A75">
                        <w:rPr>
                          <w:i/>
                          <w:vertAlign w:val="superscript"/>
                        </w:rPr>
                        <w:t>-1</w:t>
                      </w:r>
                      <w:r w:rsidRPr="00EE1A75">
                        <w:rPr>
                          <w:i/>
                        </w:rPr>
                        <w:t xml:space="preserve"> pour la dernière turbine installée.</w:t>
                      </w:r>
                    </w:p>
                    <w:p w:rsidR="004034DA" w:rsidRPr="00796BE9" w:rsidRDefault="004034DA" w:rsidP="00796BE9">
                      <w:pPr>
                        <w:ind w:left="7370"/>
                        <w:rPr>
                          <w:b/>
                          <w:i/>
                        </w:rPr>
                      </w:pPr>
                      <w:r>
                        <w:rPr>
                          <w:i/>
                          <w:sz w:val="20"/>
                          <w:szCs w:val="20"/>
                        </w:rPr>
                        <w:t>(Source EDF)</w:t>
                      </w:r>
                    </w:p>
                  </w:txbxContent>
                </v:textbox>
              </v:shape>
            </w:pict>
          </mc:Fallback>
        </mc:AlternateContent>
      </w: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Pr="00953F5F" w:rsidRDefault="00454AFD" w:rsidP="00792EA1">
      <w:pPr>
        <w:tabs>
          <w:tab w:val="left" w:pos="6060"/>
        </w:tabs>
        <w:rPr>
          <w:color w:val="0070C0"/>
        </w:rPr>
      </w:pPr>
    </w:p>
    <w:p w:rsidR="00454AFD" w:rsidRPr="00953F5F" w:rsidRDefault="00454AFD" w:rsidP="004F4C12">
      <w:pPr>
        <w:rPr>
          <w:color w:val="0070C0"/>
        </w:rPr>
      </w:pPr>
    </w:p>
    <w:p w:rsidR="00454AFD" w:rsidRPr="00953F5F" w:rsidRDefault="00454AFD" w:rsidP="004F4C12">
      <w:pPr>
        <w:rPr>
          <w:color w:val="0070C0"/>
        </w:rPr>
      </w:pPr>
    </w:p>
    <w:p w:rsidR="00454AFD" w:rsidRDefault="00454AFD" w:rsidP="004F4C12">
      <w:pPr>
        <w:rPr>
          <w:color w:val="0070C0"/>
        </w:rPr>
      </w:pPr>
    </w:p>
    <w:p w:rsidR="001E4393" w:rsidRDefault="001E4393" w:rsidP="004F4C12">
      <w:pPr>
        <w:rPr>
          <w:color w:val="0070C0"/>
        </w:rPr>
      </w:pPr>
    </w:p>
    <w:p w:rsidR="00895653" w:rsidRDefault="00895653" w:rsidP="004F4C12">
      <w:pPr>
        <w:rPr>
          <w:color w:val="0070C0"/>
        </w:rPr>
      </w:pPr>
    </w:p>
    <w:p w:rsidR="006A460F" w:rsidRDefault="006A460F" w:rsidP="004F4C12">
      <w:pPr>
        <w:rPr>
          <w:color w:val="0070C0"/>
        </w:rPr>
      </w:pPr>
    </w:p>
    <w:p w:rsidR="00796BE9" w:rsidRDefault="00796BE9" w:rsidP="004F4C12">
      <w:pPr>
        <w:rPr>
          <w:color w:val="0070C0"/>
        </w:rPr>
      </w:pPr>
    </w:p>
    <w:p w:rsidR="006A6832" w:rsidRPr="00EE1A75" w:rsidRDefault="001E4393" w:rsidP="004F4C12">
      <w:r>
        <w:rPr>
          <w:color w:val="0070C0"/>
        </w:rPr>
        <w:br w:type="page"/>
      </w:r>
    </w:p>
    <w:p w:rsidR="00953F5F" w:rsidRPr="00B057E1" w:rsidRDefault="00953F5F" w:rsidP="00953F5F">
      <w:pPr>
        <w:rPr>
          <w:color w:val="0070C0"/>
        </w:rPr>
      </w:pPr>
      <w:r w:rsidRPr="00953F5F">
        <w:rPr>
          <w:color w:val="0070C0"/>
        </w:rPr>
        <w:lastRenderedPageBreak/>
        <w:t xml:space="preserve">  1) Calculer </w:t>
      </w:r>
      <w:r w:rsidR="00B057E1">
        <w:rPr>
          <w:color w:val="0070C0"/>
        </w:rPr>
        <w:t>le débit volumique de l’eau, noté D</w:t>
      </w:r>
      <w:r w:rsidR="00B057E1">
        <w:rPr>
          <w:color w:val="0070C0"/>
          <w:vertAlign w:val="subscript"/>
        </w:rPr>
        <w:t>v</w:t>
      </w:r>
      <w:r w:rsidR="00B057E1">
        <w:rPr>
          <w:color w:val="0070C0"/>
        </w:rPr>
        <w:t>, à la sortie d’une de ces turbines.</w:t>
      </w:r>
    </w:p>
    <w:p w:rsidR="00953F5F" w:rsidRDefault="00953F5F" w:rsidP="00953F5F">
      <w:pPr>
        <w:rPr>
          <w:color w:val="0070C0"/>
        </w:rPr>
      </w:pPr>
      <w:r w:rsidRPr="00953F5F">
        <w:rPr>
          <w:color w:val="0070C0"/>
        </w:rPr>
        <w:t xml:space="preserve">  2) Montrer </w:t>
      </w:r>
      <w:r w:rsidR="00946A09">
        <w:rPr>
          <w:color w:val="0070C0"/>
        </w:rPr>
        <w:t>que dans une canalisation, la vitesse moyenne d’écoulement de l’eau, notée v</w:t>
      </w:r>
      <w:r w:rsidR="00946A09" w:rsidRPr="00946A09">
        <w:rPr>
          <w:color w:val="0070C0"/>
          <w:vertAlign w:val="subscript"/>
        </w:rPr>
        <w:t>eau</w:t>
      </w:r>
      <w:r w:rsidR="00946A09">
        <w:rPr>
          <w:color w:val="0070C0"/>
        </w:rPr>
        <w:t>, est proche de 7 m.s</w:t>
      </w:r>
      <w:r w:rsidR="00946A09">
        <w:rPr>
          <w:color w:val="0070C0"/>
          <w:vertAlign w:val="superscript"/>
        </w:rPr>
        <w:t>-1</w:t>
      </w:r>
      <w:r w:rsidR="00946A09">
        <w:rPr>
          <w:color w:val="0070C0"/>
        </w:rPr>
        <w:t>.</w:t>
      </w:r>
    </w:p>
    <w:p w:rsidR="00E801A7" w:rsidRDefault="00E801A7" w:rsidP="00953F5F">
      <w:pPr>
        <w:rPr>
          <w:color w:val="0070C0"/>
        </w:rPr>
      </w:pPr>
    </w:p>
    <w:p w:rsidR="00E801A7" w:rsidRDefault="00E801A7" w:rsidP="00953F5F">
      <w:pPr>
        <w:rPr>
          <w:color w:val="0070C0"/>
        </w:rPr>
      </w:pPr>
      <w:r>
        <w:rPr>
          <w:color w:val="0070C0"/>
        </w:rPr>
        <w:t xml:space="preserve"> L’eau s’écoulant de la retenue </w:t>
      </w:r>
      <w:r>
        <w:rPr>
          <w:color w:val="0070C0"/>
          <w:sz w:val="20"/>
          <w:szCs w:val="20"/>
        </w:rPr>
        <w:t>(en amont)</w:t>
      </w:r>
      <w:r>
        <w:rPr>
          <w:color w:val="0070C0"/>
        </w:rPr>
        <w:t xml:space="preserve"> vers la T</w:t>
      </w:r>
      <w:r w:rsidR="009533B5">
        <w:rPr>
          <w:color w:val="0070C0"/>
        </w:rPr>
        <w:t>r</w:t>
      </w:r>
      <w:r>
        <w:rPr>
          <w:color w:val="0070C0"/>
        </w:rPr>
        <w:t xml:space="preserve">uyère </w:t>
      </w:r>
      <w:r>
        <w:rPr>
          <w:color w:val="0070C0"/>
          <w:sz w:val="20"/>
          <w:szCs w:val="20"/>
        </w:rPr>
        <w:t>(en aval)</w:t>
      </w:r>
      <w:r w:rsidR="00C518F6">
        <w:rPr>
          <w:color w:val="0070C0"/>
        </w:rPr>
        <w:t>, on considère pour la</w:t>
      </w:r>
      <w:r>
        <w:rPr>
          <w:color w:val="0070C0"/>
        </w:rPr>
        <w:t xml:space="preserve"> question </w:t>
      </w:r>
      <w:r w:rsidR="00C518F6">
        <w:rPr>
          <w:color w:val="0070C0"/>
        </w:rPr>
        <w:t xml:space="preserve">suivante </w:t>
      </w:r>
      <w:r>
        <w:rPr>
          <w:color w:val="0070C0"/>
        </w:rPr>
        <w:t xml:space="preserve">comme point d’entrée </w:t>
      </w:r>
      <w:r>
        <w:rPr>
          <w:color w:val="0070C0"/>
          <w:sz w:val="20"/>
          <w:szCs w:val="20"/>
        </w:rPr>
        <w:t>(E)</w:t>
      </w:r>
      <w:r>
        <w:rPr>
          <w:color w:val="0070C0"/>
        </w:rPr>
        <w:t xml:space="preserve">, un point à la surface de l’eau de la retenue, et comme point de sortie </w:t>
      </w:r>
      <w:r>
        <w:rPr>
          <w:color w:val="0070C0"/>
          <w:sz w:val="20"/>
          <w:szCs w:val="20"/>
        </w:rPr>
        <w:t>(S)</w:t>
      </w:r>
      <w:r w:rsidR="00FD22C1">
        <w:rPr>
          <w:color w:val="0070C0"/>
        </w:rPr>
        <w:t>, u</w:t>
      </w:r>
      <w:r w:rsidR="00FD22C1" w:rsidRPr="00FD22C1">
        <w:rPr>
          <w:color w:val="0070C0"/>
        </w:rPr>
        <w:t>n point à la surface de l’eau de la T</w:t>
      </w:r>
      <w:r w:rsidR="00D32140">
        <w:rPr>
          <w:color w:val="0070C0"/>
        </w:rPr>
        <w:t>r</w:t>
      </w:r>
      <w:r w:rsidR="00FD22C1" w:rsidRPr="00FD22C1">
        <w:rPr>
          <w:color w:val="0070C0"/>
        </w:rPr>
        <w:t xml:space="preserve">uyère, en sortie de canalisation </w:t>
      </w:r>
      <w:r w:rsidR="00D32140">
        <w:rPr>
          <w:color w:val="0070C0"/>
          <w:sz w:val="20"/>
          <w:szCs w:val="20"/>
        </w:rPr>
        <w:t>(v</w:t>
      </w:r>
      <w:r w:rsidR="00D32140">
        <w:rPr>
          <w:color w:val="0070C0"/>
          <w:sz w:val="20"/>
          <w:szCs w:val="20"/>
          <w:vertAlign w:val="subscript"/>
        </w:rPr>
        <w:t>s</w:t>
      </w:r>
      <w:r w:rsidR="00D32140">
        <w:rPr>
          <w:color w:val="0070C0"/>
          <w:sz w:val="20"/>
          <w:szCs w:val="20"/>
        </w:rPr>
        <w:t xml:space="preserve"> non nul)</w:t>
      </w:r>
      <w:r w:rsidR="00D32140">
        <w:rPr>
          <w:color w:val="0070C0"/>
        </w:rPr>
        <w:t>.</w:t>
      </w:r>
    </w:p>
    <w:p w:rsidR="00D32140" w:rsidRPr="00D32140" w:rsidRDefault="00D32140" w:rsidP="00953F5F">
      <w:pPr>
        <w:rPr>
          <w:color w:val="0070C0"/>
        </w:rPr>
      </w:pPr>
      <w:r>
        <w:rPr>
          <w:color w:val="0070C0"/>
        </w:rPr>
        <w:t xml:space="preserve"> L’origine des altitudes sera un point à la surface de la Truyère.</w:t>
      </w:r>
    </w:p>
    <w:p w:rsidR="00953F5F" w:rsidRDefault="00953F5F" w:rsidP="00953F5F">
      <w:pPr>
        <w:rPr>
          <w:color w:val="0070C0"/>
        </w:rPr>
      </w:pPr>
      <w:r w:rsidRPr="00953F5F">
        <w:rPr>
          <w:color w:val="0070C0"/>
        </w:rPr>
        <w:t xml:space="preserve">  3) En </w:t>
      </w:r>
      <w:r w:rsidR="00E801A7">
        <w:rPr>
          <w:color w:val="0070C0"/>
        </w:rPr>
        <w:t>appliquant la relation de Bernoulli, calculer la puissance utile d’une turbine.</w:t>
      </w:r>
    </w:p>
    <w:p w:rsidR="00C518F6" w:rsidRPr="00953F5F" w:rsidRDefault="00C518F6" w:rsidP="00953F5F">
      <w:pPr>
        <w:rPr>
          <w:color w:val="0070C0"/>
        </w:rPr>
      </w:pPr>
    </w:p>
    <w:p w:rsidR="00953F5F" w:rsidRPr="00953F5F" w:rsidRDefault="00953F5F" w:rsidP="00953F5F">
      <w:pPr>
        <w:rPr>
          <w:color w:val="0070C0"/>
        </w:rPr>
      </w:pPr>
      <w:r w:rsidRPr="00953F5F">
        <w:rPr>
          <w:color w:val="0070C0"/>
        </w:rPr>
        <w:t xml:space="preserve">  4) Citer </w:t>
      </w:r>
      <w:r w:rsidR="00E801A7">
        <w:rPr>
          <w:color w:val="0070C0"/>
        </w:rPr>
        <w:t>une des causes expliquant que la puissance utile de la turbine calculée précédemment soit supérieure à la puissance annoncée pour chacune des trois turbines.</w:t>
      </w:r>
    </w:p>
    <w:p w:rsidR="00316232" w:rsidRDefault="00316232" w:rsidP="00C7740C"/>
    <w:p w:rsidR="00504D49" w:rsidRPr="004F4C12" w:rsidRDefault="00803299" w:rsidP="00C7740C">
      <w:pPr>
        <w:rPr>
          <w:b/>
        </w:rPr>
      </w:pPr>
      <w:r>
        <w:rPr>
          <w:b/>
          <w:u w:val="single"/>
        </w:rPr>
        <w:t>Acoustique</w:t>
      </w:r>
      <w:r w:rsidR="004F4C12">
        <w:t xml:space="preserve"> </w:t>
      </w:r>
      <w:r w:rsidR="004F4C12">
        <w:rPr>
          <w:b/>
        </w:rPr>
        <w:t>(2)</w:t>
      </w:r>
    </w:p>
    <w:p w:rsidR="00B86A04" w:rsidRPr="001D6B11" w:rsidRDefault="001D6B11" w:rsidP="00504D49">
      <w:pPr>
        <w:ind w:left="170"/>
      </w:pPr>
      <w:r>
        <w:rPr>
          <w:u w:val="single"/>
        </w:rPr>
        <w:t>La s</w:t>
      </w:r>
      <w:r w:rsidR="00803299" w:rsidRPr="001D6B11">
        <w:rPr>
          <w:u w:val="single"/>
        </w:rPr>
        <w:t xml:space="preserve">urveillance </w:t>
      </w:r>
      <w:r w:rsidRPr="001D6B11">
        <w:rPr>
          <w:u w:val="single"/>
        </w:rPr>
        <w:t>du barrage</w:t>
      </w:r>
      <w:r>
        <w:t>.</w:t>
      </w:r>
    </w:p>
    <w:p w:rsidR="00BB7A20" w:rsidRDefault="00E904CD" w:rsidP="00803299">
      <w:r>
        <w:t xml:space="preserve"> </w:t>
      </w:r>
      <w:r w:rsidR="00803299">
        <w:t xml:space="preserve">Comme </w:t>
      </w:r>
      <w:r w:rsidR="005C6149">
        <w:t>tous les barrages, celui de Sarrans fait l’objet d’une surveillance régulière pour détecter, entre autres, le vieillissement du béton.</w:t>
      </w:r>
    </w:p>
    <w:p w:rsidR="005C6149" w:rsidRDefault="005C6149" w:rsidP="00803299">
      <w:r>
        <w:t xml:space="preserve"> Parmi les nombreuses méthodes d’évaluation non destructives, les ondes ultrasons peuvent être utilisées.</w:t>
      </w:r>
    </w:p>
    <w:p w:rsidR="00BB7A20" w:rsidRDefault="00335725" w:rsidP="00803299">
      <w:r>
        <w:rPr>
          <w:noProof/>
        </w:rPr>
        <mc:AlternateContent>
          <mc:Choice Requires="wps">
            <w:drawing>
              <wp:anchor distT="45720" distB="45720" distL="114300" distR="114300" simplePos="0" relativeHeight="251639296" behindDoc="0" locked="0" layoutInCell="1" allowOverlap="1">
                <wp:simplePos x="0" y="0"/>
                <wp:positionH relativeFrom="column">
                  <wp:posOffset>345440</wp:posOffset>
                </wp:positionH>
                <wp:positionV relativeFrom="paragraph">
                  <wp:posOffset>59055</wp:posOffset>
                </wp:positionV>
                <wp:extent cx="6172200" cy="5724525"/>
                <wp:effectExtent l="0" t="0" r="19050" b="28575"/>
                <wp:wrapSquare wrapText="bothSides"/>
                <wp:docPr id="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5724525"/>
                        </a:xfrm>
                        <a:prstGeom prst="rect">
                          <a:avLst/>
                        </a:prstGeom>
                        <a:solidFill>
                          <a:srgbClr val="FFFFFF"/>
                        </a:solidFill>
                        <a:ln w="9525">
                          <a:solidFill>
                            <a:srgbClr val="000000"/>
                          </a:solidFill>
                          <a:miter lim="800000"/>
                          <a:headEnd/>
                          <a:tailEnd/>
                        </a:ln>
                      </wps:spPr>
                      <wps:txbx>
                        <w:txbxContent>
                          <w:p w:rsidR="004034DA" w:rsidRPr="00C20F83" w:rsidRDefault="004034DA" w:rsidP="000B2DB2">
                            <w:pPr>
                              <w:jc w:val="center"/>
                            </w:pPr>
                            <w:r>
                              <w:rPr>
                                <w:u w:val="single"/>
                              </w:rPr>
                              <w:t>Méthode d’évaluation non destructive du béton par ultrasons</w:t>
                            </w:r>
                            <w:r>
                              <w:t>.</w:t>
                            </w:r>
                          </w:p>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r>
                              <w:t xml:space="preserve"> Le contrôle par ultrasons est basé sur la transmission et la réflexion d’ondes de type ultrasons à l’intérieur d’un matériau.</w:t>
                            </w:r>
                          </w:p>
                          <w:p w:rsidR="004034DA" w:rsidRDefault="004034DA" w:rsidP="000B2DB2">
                            <w:r>
                              <w:t xml:space="preserve"> Un transducteur sert d’émetteur et de récepteur d’ondes ultrasonores.</w:t>
                            </w:r>
                          </w:p>
                          <w:p w:rsidR="004034DA" w:rsidRDefault="004034DA" w:rsidP="000B2DB2">
                            <w:r>
                              <w:t xml:space="preserve"> Il est placé à la surface du béton à analyser.</w:t>
                            </w:r>
                          </w:p>
                          <w:p w:rsidR="004034DA" w:rsidRDefault="004034DA" w:rsidP="000B2DB2">
                            <w:r>
                              <w:t xml:space="preserve"> Lorsque les ultrasons émis rencontrent un défaut, ils sont réfléchis et captés par le transducteur ; un écho apparait sous la forme d’un pic à l’écran de l’oscilloscope relié au transducteur.</w:t>
                            </w:r>
                          </w:p>
                          <w:p w:rsidR="004034DA" w:rsidRDefault="004034DA" w:rsidP="000B2DB2"/>
                          <w:p w:rsidR="004034DA" w:rsidRDefault="004034DA" w:rsidP="000B2DB2">
                            <w:r>
                              <w:t xml:space="preserve"> L’épaisseur du matériau se déduit du temps qui sépare le pic d’émission </w:t>
                            </w:r>
                            <w:r>
                              <w:rPr>
                                <w:sz w:val="20"/>
                                <w:szCs w:val="20"/>
                              </w:rPr>
                              <w:t>(interface)</w:t>
                            </w:r>
                            <w:r>
                              <w:t xml:space="preserve"> et le pic de fond.</w:t>
                            </w:r>
                          </w:p>
                          <w:p w:rsidR="004034DA" w:rsidRDefault="004034DA" w:rsidP="000B2DB2">
                            <w:r>
                              <w:t xml:space="preserve"> Les durées mesurées sur l’échogramme correspondent à un « aller-retour » de l’onde ultrasonore entre l’émetteur et le défaut.</w:t>
                            </w:r>
                          </w:p>
                          <w:p w:rsidR="004034DA" w:rsidRDefault="004034DA" w:rsidP="000B2DB2">
                            <w:r>
                              <w:t xml:space="preserve"> La position de l’écho du défaut par rapport au pic d’émission est proportionnelle à la profondeur du défaut dans le béton.</w:t>
                            </w:r>
                          </w:p>
                          <w:p w:rsidR="004034DA" w:rsidRDefault="004034DA" w:rsidP="000B2DB2">
                            <w:r>
                              <w:t xml:space="preserve"> L’amplitude du pic de défaut donne une indication sur la taille du défaut.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7.2pt;margin-top:4.65pt;width:486pt;height:450.75pt;z-index:25163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">
                <v:textbox>
                  <w:txbxContent>
                    <w:p w:rsidR="004034DA" w:rsidRPr="00C20F83" w:rsidRDefault="004034DA" w:rsidP="000B2DB2">
                      <w:pPr>
                        <w:jc w:val="center"/>
                      </w:pPr>
                      <w:r>
                        <w:rPr>
                          <w:u w:val="single"/>
                        </w:rPr>
                        <w:t>Méthode d’évaluation non destructive du béton par ultrasons</w:t>
                      </w:r>
                      <w:r>
                        <w:t>.</w:t>
                      </w:r>
                    </w:p>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p w:rsidR="004034DA" w:rsidRDefault="004034DA" w:rsidP="000B2DB2">
                      <w:r>
                        <w:t xml:space="preserve"> Le contrôle par ultrasons est basé sur la transmission et la réflexion d’ondes de type ultrasons à l’intérieur d’un matériau.</w:t>
                      </w:r>
                    </w:p>
                    <w:p w:rsidR="004034DA" w:rsidRDefault="004034DA" w:rsidP="000B2DB2">
                      <w:r>
                        <w:t xml:space="preserve"> Un transducteur sert d’émetteur et de récepteur d’ondes ultrasonores.</w:t>
                      </w:r>
                    </w:p>
                    <w:p w:rsidR="004034DA" w:rsidRDefault="004034DA" w:rsidP="000B2DB2">
                      <w:r>
                        <w:t xml:space="preserve"> Il est placé à la surface du béton à analyser.</w:t>
                      </w:r>
                    </w:p>
                    <w:p w:rsidR="004034DA" w:rsidRDefault="004034DA" w:rsidP="000B2DB2">
                      <w:r>
                        <w:t xml:space="preserve"> Lorsque les ultrasons émis rencontrent un défaut, ils sont réfléchis et captés par le transducteur ; un écho apparait sous la forme d’un pic à l’écran de l’oscilloscope relié au transducteur.</w:t>
                      </w:r>
                    </w:p>
                    <w:p w:rsidR="004034DA" w:rsidRDefault="004034DA" w:rsidP="000B2DB2"/>
                    <w:p w:rsidR="004034DA" w:rsidRDefault="004034DA" w:rsidP="000B2DB2">
                      <w:r>
                        <w:t xml:space="preserve"> L’épaisseur du matériau se déduit du temps qui sépare le pic d’émission </w:t>
                      </w:r>
                      <w:r>
                        <w:rPr>
                          <w:sz w:val="20"/>
                          <w:szCs w:val="20"/>
                        </w:rPr>
                        <w:t>(interface)</w:t>
                      </w:r>
                      <w:r>
                        <w:t xml:space="preserve"> et le pic de fond.</w:t>
                      </w:r>
                    </w:p>
                    <w:p w:rsidR="004034DA" w:rsidRDefault="004034DA" w:rsidP="000B2DB2">
                      <w:r>
                        <w:t xml:space="preserve"> Les durées mesurées sur l’échogramme correspondent à un « aller-retour » de l’onde ultrasonore entre l’émetteur et le défaut.</w:t>
                      </w:r>
                    </w:p>
                    <w:p w:rsidR="004034DA" w:rsidRDefault="004034DA" w:rsidP="000B2DB2">
                      <w:r>
                        <w:t xml:space="preserve"> La position de l’écho du défaut par rapport au pic d’émission est proportionnelle à la profondeur du défaut dans le béton.</w:t>
                      </w:r>
                    </w:p>
                    <w:p w:rsidR="004034DA" w:rsidRDefault="004034DA" w:rsidP="000B2DB2">
                      <w:r>
                        <w:t xml:space="preserve"> L’amplitude du pic de défaut donne une indication sur la taille du défaut.</w:t>
                      </w:r>
                    </w:p>
                  </w:txbxContent>
                </v:textbox>
                <w10:wrap type="square"/>
              </v:shape>
            </w:pict>
          </mc:Fallback>
        </mc:AlternateContent>
      </w:r>
    </w:p>
    <w:p w:rsidR="00BB7A20" w:rsidRDefault="007D6FCE" w:rsidP="00803299">
      <w:r w:rsidRPr="007869BB">
        <w:rPr>
          <w:noProof/>
        </w:rPr>
        <w:drawing>
          <wp:anchor distT="0" distB="0" distL="114300" distR="114300" simplePos="0" relativeHeight="251655680" behindDoc="0" locked="0" layoutInCell="1" allowOverlap="1">
            <wp:simplePos x="0" y="0"/>
            <wp:positionH relativeFrom="column">
              <wp:posOffset>574040</wp:posOffset>
            </wp:positionH>
            <wp:positionV relativeFrom="paragraph">
              <wp:posOffset>125730</wp:posOffset>
            </wp:positionV>
            <wp:extent cx="5010150" cy="1771650"/>
            <wp:effectExtent l="0" t="0" r="0" b="0"/>
            <wp:wrapNone/>
            <wp:docPr id="296" name="Image 296" descr="C:\Users\Alain Ludier\OneDrive\Documents\x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lain Ludier\OneDrive\Documents\xx.jpg"/>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368" t="2474" r="2583" b="46428"/>
                    <a:stretch/>
                  </pic:blipFill>
                  <pic:spPr bwMode="auto">
                    <a:xfrm>
                      <a:off x="0" y="0"/>
                      <a:ext cx="5010150" cy="1771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895404" w:rsidP="00803299">
      <w:r w:rsidRPr="004C23EF">
        <w:rPr>
          <w:noProof/>
          <w:sz w:val="20"/>
          <w:szCs w:val="20"/>
        </w:rPr>
        <w:drawing>
          <wp:anchor distT="0" distB="0" distL="114300" distR="114300" simplePos="0" relativeHeight="251676160" behindDoc="0" locked="0" layoutInCell="1" allowOverlap="1">
            <wp:simplePos x="0" y="0"/>
            <wp:positionH relativeFrom="column">
              <wp:posOffset>574040</wp:posOffset>
            </wp:positionH>
            <wp:positionV relativeFrom="paragraph">
              <wp:posOffset>116840</wp:posOffset>
            </wp:positionV>
            <wp:extent cx="5143500" cy="1238250"/>
            <wp:effectExtent l="0" t="0" r="0" b="0"/>
            <wp:wrapNone/>
            <wp:docPr id="298" name="Image 298" descr="C:\Users\Alain Ludier\OneDrive\Documents\x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lain Ludier\OneDrive\Documents\xx.jpg"/>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369" t="63187" b="1099"/>
                    <a:stretch/>
                  </pic:blipFill>
                  <pic:spPr bwMode="auto">
                    <a:xfrm>
                      <a:off x="0" y="0"/>
                      <a:ext cx="5143500" cy="1238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 w:rsidR="00BB7A20" w:rsidRDefault="00BB7A20" w:rsidP="00803299">
      <w:pPr>
        <w:rPr>
          <w:sz w:val="20"/>
          <w:szCs w:val="20"/>
        </w:rPr>
      </w:pPr>
    </w:p>
    <w:p w:rsidR="00732F81" w:rsidRDefault="00732F81" w:rsidP="00803299">
      <w:pPr>
        <w:rPr>
          <w:sz w:val="20"/>
          <w:szCs w:val="20"/>
        </w:rPr>
      </w:pPr>
    </w:p>
    <w:p w:rsidR="00732F81" w:rsidRDefault="00732F81" w:rsidP="00803299">
      <w:pPr>
        <w:rPr>
          <w:sz w:val="20"/>
          <w:szCs w:val="20"/>
        </w:rPr>
      </w:pPr>
    </w:p>
    <w:p w:rsidR="00732F81" w:rsidRDefault="00732F81" w:rsidP="00803299">
      <w:pPr>
        <w:rPr>
          <w:sz w:val="20"/>
          <w:szCs w:val="20"/>
        </w:rPr>
      </w:pPr>
    </w:p>
    <w:p w:rsidR="00732F81" w:rsidRDefault="00732F81" w:rsidP="00803299">
      <w:pPr>
        <w:rPr>
          <w:sz w:val="20"/>
          <w:szCs w:val="20"/>
        </w:rPr>
      </w:pPr>
    </w:p>
    <w:p w:rsidR="00732F81" w:rsidRDefault="00732F81" w:rsidP="00803299">
      <w:pPr>
        <w:rPr>
          <w:sz w:val="20"/>
          <w:szCs w:val="20"/>
        </w:rPr>
      </w:pPr>
    </w:p>
    <w:p w:rsidR="00732F81" w:rsidRDefault="00732F81" w:rsidP="00803299">
      <w:pPr>
        <w:rPr>
          <w:sz w:val="20"/>
          <w:szCs w:val="20"/>
        </w:rPr>
      </w:pPr>
    </w:p>
    <w:p w:rsidR="00732F81" w:rsidRDefault="00732F81" w:rsidP="00803299">
      <w:pPr>
        <w:rPr>
          <w:sz w:val="20"/>
          <w:szCs w:val="20"/>
        </w:rPr>
      </w:pPr>
    </w:p>
    <w:p w:rsidR="00732F81" w:rsidRDefault="00732F81" w:rsidP="00803299">
      <w:pPr>
        <w:rPr>
          <w:sz w:val="20"/>
          <w:szCs w:val="20"/>
        </w:rPr>
      </w:pPr>
    </w:p>
    <w:p w:rsidR="00732F81" w:rsidRDefault="00732F81" w:rsidP="00803299">
      <w:pPr>
        <w:rPr>
          <w:sz w:val="20"/>
          <w:szCs w:val="20"/>
        </w:rPr>
      </w:pPr>
    </w:p>
    <w:p w:rsidR="00732F81" w:rsidRDefault="00732F81" w:rsidP="00803299">
      <w:pPr>
        <w:rPr>
          <w:sz w:val="20"/>
          <w:szCs w:val="20"/>
        </w:rPr>
      </w:pPr>
    </w:p>
    <w:p w:rsidR="00732F81" w:rsidRDefault="00732F81" w:rsidP="00803299">
      <w:pPr>
        <w:rPr>
          <w:sz w:val="20"/>
          <w:szCs w:val="20"/>
        </w:rPr>
      </w:pPr>
    </w:p>
    <w:p w:rsidR="00D91671" w:rsidRPr="00783C1F" w:rsidRDefault="00D91671" w:rsidP="00803299"/>
    <w:p w:rsidR="00783C1F" w:rsidRPr="00783C1F" w:rsidRDefault="00783C1F" w:rsidP="00803299">
      <w:r w:rsidRPr="00783C1F">
        <w:t xml:space="preserve"> Le béton utilisé </w:t>
      </w:r>
      <w:r>
        <w:t xml:space="preserve">pour la construction du barrage est considéré comme un matériau homogène, isotrope et de </w:t>
      </w:r>
      <w:r>
        <w:rPr>
          <w:u w:val="single"/>
        </w:rPr>
        <w:t>bonne qualité</w:t>
      </w:r>
      <w:r>
        <w:t>.</w:t>
      </w:r>
    </w:p>
    <w:p w:rsidR="004C23EF" w:rsidRDefault="00346C89" w:rsidP="00803299">
      <w:pPr>
        <w:rPr>
          <w:sz w:val="20"/>
          <w:szCs w:val="20"/>
        </w:rPr>
      </w:pPr>
      <w:r>
        <w:rPr>
          <w:sz w:val="20"/>
          <w:szCs w:val="20"/>
        </w:rPr>
        <w:br w:type="page"/>
      </w:r>
    </w:p>
    <w:p w:rsidR="00E2735D" w:rsidRDefault="00803299" w:rsidP="00803299">
      <w:pPr>
        <w:ind w:left="567"/>
        <w:rPr>
          <w:i/>
        </w:rPr>
      </w:pPr>
      <w:r>
        <w:rPr>
          <w:i/>
          <w:u w:val="single"/>
        </w:rPr>
        <w:lastRenderedPageBreak/>
        <w:t>Données </w:t>
      </w:r>
      <w:r>
        <w:rPr>
          <w:i/>
        </w:rPr>
        <w:t xml:space="preserve">: </w:t>
      </w:r>
    </w:p>
    <w:tbl>
      <w:tblPr>
        <w:tblStyle w:val="Grilledutableau"/>
        <w:tblW w:w="0" w:type="auto"/>
        <w:tblInd w:w="567" w:type="dxa"/>
        <w:tblLook w:val="04A0" w:firstRow="1" w:lastRow="0" w:firstColumn="1" w:lastColumn="0" w:noHBand="0" w:noVBand="1"/>
      </w:tblPr>
      <w:tblGrid>
        <w:gridCol w:w="1809"/>
        <w:gridCol w:w="1276"/>
        <w:gridCol w:w="1276"/>
        <w:gridCol w:w="1276"/>
        <w:gridCol w:w="1275"/>
        <w:gridCol w:w="1276"/>
        <w:gridCol w:w="1276"/>
      </w:tblGrid>
      <w:tr w:rsidR="000B39F3" w:rsidTr="00C44399">
        <w:tc>
          <w:tcPr>
            <w:tcW w:w="1809" w:type="dxa"/>
            <w:vAlign w:val="center"/>
          </w:tcPr>
          <w:p w:rsidR="000B39F3" w:rsidRDefault="000B39F3" w:rsidP="00C44399">
            <w:pPr>
              <w:jc w:val="center"/>
              <w:rPr>
                <w:i/>
              </w:rPr>
            </w:pPr>
            <w:r>
              <w:rPr>
                <w:i/>
              </w:rPr>
              <w:t>Matériau</w:t>
            </w:r>
          </w:p>
        </w:tc>
        <w:tc>
          <w:tcPr>
            <w:tcW w:w="7655" w:type="dxa"/>
            <w:gridSpan w:val="6"/>
            <w:vAlign w:val="center"/>
          </w:tcPr>
          <w:p w:rsidR="000B39F3" w:rsidRDefault="000B39F3" w:rsidP="00C44399">
            <w:pPr>
              <w:jc w:val="center"/>
              <w:rPr>
                <w:i/>
              </w:rPr>
            </w:pPr>
            <w:r>
              <w:rPr>
                <w:i/>
              </w:rPr>
              <w:t xml:space="preserve">Vitesse du son </w:t>
            </w:r>
            <w:r>
              <w:rPr>
                <w:i/>
                <w:sz w:val="20"/>
                <w:szCs w:val="20"/>
              </w:rPr>
              <w:t>(m.s</w:t>
            </w:r>
            <w:r>
              <w:rPr>
                <w:i/>
                <w:sz w:val="20"/>
                <w:szCs w:val="20"/>
                <w:vertAlign w:val="superscript"/>
              </w:rPr>
              <w:t>-1</w:t>
            </w:r>
            <w:r>
              <w:rPr>
                <w:i/>
                <w:sz w:val="20"/>
                <w:szCs w:val="20"/>
              </w:rPr>
              <w:t>)</w:t>
            </w:r>
          </w:p>
        </w:tc>
      </w:tr>
      <w:tr w:rsidR="000B39F3" w:rsidTr="00C44399">
        <w:tc>
          <w:tcPr>
            <w:tcW w:w="1809" w:type="dxa"/>
            <w:vAlign w:val="center"/>
          </w:tcPr>
          <w:p w:rsidR="000B39F3" w:rsidRDefault="000B39F3" w:rsidP="00C44399">
            <w:pPr>
              <w:jc w:val="center"/>
              <w:rPr>
                <w:i/>
              </w:rPr>
            </w:pPr>
            <w:r>
              <w:rPr>
                <w:i/>
              </w:rPr>
              <w:t>Air</w:t>
            </w:r>
          </w:p>
        </w:tc>
        <w:tc>
          <w:tcPr>
            <w:tcW w:w="7655" w:type="dxa"/>
            <w:gridSpan w:val="6"/>
            <w:vAlign w:val="center"/>
          </w:tcPr>
          <w:p w:rsidR="000B39F3" w:rsidRDefault="000B39F3" w:rsidP="00C44399">
            <w:pPr>
              <w:jc w:val="center"/>
              <w:rPr>
                <w:i/>
              </w:rPr>
            </w:pPr>
            <w:r>
              <w:rPr>
                <w:i/>
              </w:rPr>
              <w:t>340</w:t>
            </w:r>
          </w:p>
        </w:tc>
      </w:tr>
      <w:tr w:rsidR="000B39F3" w:rsidTr="00C44399">
        <w:tc>
          <w:tcPr>
            <w:tcW w:w="1809" w:type="dxa"/>
            <w:vAlign w:val="center"/>
          </w:tcPr>
          <w:p w:rsidR="000B39F3" w:rsidRPr="000B39F3" w:rsidRDefault="000B39F3" w:rsidP="00C44399">
            <w:pPr>
              <w:jc w:val="center"/>
              <w:rPr>
                <w:i/>
                <w:sz w:val="20"/>
                <w:szCs w:val="20"/>
              </w:rPr>
            </w:pPr>
            <w:r>
              <w:rPr>
                <w:i/>
              </w:rPr>
              <w:t xml:space="preserve">Eau </w:t>
            </w:r>
            <w:r>
              <w:rPr>
                <w:i/>
                <w:sz w:val="20"/>
                <w:szCs w:val="20"/>
              </w:rPr>
              <w:t>(0°C à 20°C)</w:t>
            </w:r>
          </w:p>
        </w:tc>
        <w:tc>
          <w:tcPr>
            <w:tcW w:w="7655" w:type="dxa"/>
            <w:gridSpan w:val="6"/>
            <w:vAlign w:val="center"/>
          </w:tcPr>
          <w:p w:rsidR="000B39F3" w:rsidRDefault="000B39F3" w:rsidP="00C44399">
            <w:pPr>
              <w:jc w:val="center"/>
              <w:rPr>
                <w:i/>
              </w:rPr>
            </w:pPr>
            <w:r>
              <w:rPr>
                <w:i/>
              </w:rPr>
              <w:t>1500</w:t>
            </w:r>
          </w:p>
        </w:tc>
      </w:tr>
      <w:tr w:rsidR="000B39F3" w:rsidTr="00C44399">
        <w:tc>
          <w:tcPr>
            <w:tcW w:w="1809" w:type="dxa"/>
            <w:vAlign w:val="center"/>
          </w:tcPr>
          <w:p w:rsidR="000B39F3" w:rsidRPr="000B39F3" w:rsidRDefault="000B39F3" w:rsidP="00C44399">
            <w:pPr>
              <w:jc w:val="center"/>
              <w:rPr>
                <w:i/>
                <w:sz w:val="20"/>
                <w:szCs w:val="20"/>
              </w:rPr>
            </w:pPr>
            <w:r>
              <w:rPr>
                <w:i/>
              </w:rPr>
              <w:t xml:space="preserve">Béton </w:t>
            </w:r>
            <w:r>
              <w:rPr>
                <w:i/>
                <w:sz w:val="20"/>
                <w:szCs w:val="20"/>
              </w:rPr>
              <w:t>(qualité)</w:t>
            </w:r>
          </w:p>
        </w:tc>
        <w:tc>
          <w:tcPr>
            <w:tcW w:w="1276" w:type="dxa"/>
            <w:vAlign w:val="center"/>
          </w:tcPr>
          <w:p w:rsidR="000B39F3" w:rsidRDefault="000B39F3" w:rsidP="00C44399">
            <w:pPr>
              <w:jc w:val="center"/>
              <w:rPr>
                <w:i/>
              </w:rPr>
            </w:pPr>
            <w:r>
              <w:rPr>
                <w:i/>
              </w:rPr>
              <w:t>≥ 4500</w:t>
            </w:r>
          </w:p>
          <w:p w:rsidR="000B39F3" w:rsidRPr="000B39F3" w:rsidRDefault="00835E5D" w:rsidP="00C44399">
            <w:pPr>
              <w:jc w:val="center"/>
              <w:rPr>
                <w:i/>
                <w:sz w:val="20"/>
                <w:szCs w:val="20"/>
              </w:rPr>
            </w:pPr>
            <w:r>
              <w:rPr>
                <w:i/>
                <w:sz w:val="20"/>
                <w:szCs w:val="20"/>
              </w:rPr>
              <w:t>excellente</w:t>
            </w:r>
          </w:p>
        </w:tc>
        <w:tc>
          <w:tcPr>
            <w:tcW w:w="1276" w:type="dxa"/>
            <w:vAlign w:val="center"/>
          </w:tcPr>
          <w:p w:rsidR="000B39F3" w:rsidRDefault="000B39F3" w:rsidP="00C44399">
            <w:pPr>
              <w:jc w:val="center"/>
              <w:rPr>
                <w:i/>
              </w:rPr>
            </w:pPr>
            <w:r>
              <w:rPr>
                <w:i/>
              </w:rPr>
              <w:t>4000</w:t>
            </w:r>
          </w:p>
          <w:p w:rsidR="000B39F3" w:rsidRPr="000B39F3" w:rsidRDefault="00835E5D" w:rsidP="00C44399">
            <w:pPr>
              <w:jc w:val="center"/>
              <w:rPr>
                <w:i/>
                <w:sz w:val="20"/>
                <w:szCs w:val="20"/>
              </w:rPr>
            </w:pPr>
            <w:r>
              <w:rPr>
                <w:i/>
                <w:sz w:val="20"/>
                <w:szCs w:val="20"/>
              </w:rPr>
              <w:t>bonne</w:t>
            </w:r>
          </w:p>
        </w:tc>
        <w:tc>
          <w:tcPr>
            <w:tcW w:w="1276" w:type="dxa"/>
            <w:vAlign w:val="center"/>
          </w:tcPr>
          <w:p w:rsidR="000B39F3" w:rsidRDefault="00835E5D" w:rsidP="00C44399">
            <w:pPr>
              <w:jc w:val="center"/>
              <w:rPr>
                <w:i/>
              </w:rPr>
            </w:pPr>
            <w:r>
              <w:rPr>
                <w:i/>
              </w:rPr>
              <w:t>3500</w:t>
            </w:r>
          </w:p>
          <w:p w:rsidR="00835E5D" w:rsidRPr="00835E5D" w:rsidRDefault="00835E5D" w:rsidP="00C44399">
            <w:pPr>
              <w:jc w:val="center"/>
              <w:rPr>
                <w:i/>
                <w:sz w:val="20"/>
                <w:szCs w:val="20"/>
              </w:rPr>
            </w:pPr>
            <w:r>
              <w:rPr>
                <w:i/>
                <w:sz w:val="20"/>
                <w:szCs w:val="20"/>
              </w:rPr>
              <w:t>assez bonne</w:t>
            </w:r>
          </w:p>
        </w:tc>
        <w:tc>
          <w:tcPr>
            <w:tcW w:w="1275" w:type="dxa"/>
            <w:vAlign w:val="center"/>
          </w:tcPr>
          <w:p w:rsidR="000B39F3" w:rsidRDefault="00C44399" w:rsidP="00C44399">
            <w:pPr>
              <w:jc w:val="center"/>
              <w:rPr>
                <w:i/>
              </w:rPr>
            </w:pPr>
            <w:r>
              <w:rPr>
                <w:i/>
              </w:rPr>
              <w:t>3000</w:t>
            </w:r>
          </w:p>
          <w:p w:rsidR="00C44399" w:rsidRPr="00C44399" w:rsidRDefault="00C44399" w:rsidP="00C44399">
            <w:pPr>
              <w:jc w:val="center"/>
              <w:rPr>
                <w:i/>
                <w:sz w:val="20"/>
                <w:szCs w:val="20"/>
              </w:rPr>
            </w:pPr>
            <w:r>
              <w:rPr>
                <w:i/>
                <w:sz w:val="20"/>
                <w:szCs w:val="20"/>
              </w:rPr>
              <w:t>moyenne</w:t>
            </w:r>
          </w:p>
        </w:tc>
        <w:tc>
          <w:tcPr>
            <w:tcW w:w="1276" w:type="dxa"/>
            <w:vAlign w:val="center"/>
          </w:tcPr>
          <w:p w:rsidR="000B39F3" w:rsidRDefault="00C44399" w:rsidP="00C44399">
            <w:pPr>
              <w:jc w:val="center"/>
              <w:rPr>
                <w:i/>
              </w:rPr>
            </w:pPr>
            <w:r>
              <w:rPr>
                <w:i/>
              </w:rPr>
              <w:t>2000</w:t>
            </w:r>
          </w:p>
          <w:p w:rsidR="00C44399" w:rsidRPr="00C44399" w:rsidRDefault="00C44399" w:rsidP="00C44399">
            <w:pPr>
              <w:jc w:val="center"/>
              <w:rPr>
                <w:i/>
                <w:sz w:val="20"/>
                <w:szCs w:val="20"/>
              </w:rPr>
            </w:pPr>
            <w:r>
              <w:rPr>
                <w:i/>
                <w:sz w:val="20"/>
                <w:szCs w:val="20"/>
              </w:rPr>
              <w:t>médiocre</w:t>
            </w:r>
          </w:p>
        </w:tc>
        <w:tc>
          <w:tcPr>
            <w:tcW w:w="1276" w:type="dxa"/>
            <w:vAlign w:val="center"/>
          </w:tcPr>
          <w:p w:rsidR="000B39F3" w:rsidRDefault="00C44399" w:rsidP="00C44399">
            <w:pPr>
              <w:jc w:val="center"/>
              <w:rPr>
                <w:i/>
              </w:rPr>
            </w:pPr>
            <w:r>
              <w:rPr>
                <w:i/>
              </w:rPr>
              <w:t>&lt; 2000</w:t>
            </w:r>
          </w:p>
          <w:p w:rsidR="00C44399" w:rsidRPr="00C44399" w:rsidRDefault="00C44399" w:rsidP="00C44399">
            <w:pPr>
              <w:jc w:val="center"/>
              <w:rPr>
                <w:i/>
                <w:sz w:val="20"/>
                <w:szCs w:val="20"/>
              </w:rPr>
            </w:pPr>
            <w:r>
              <w:rPr>
                <w:i/>
                <w:sz w:val="20"/>
                <w:szCs w:val="20"/>
              </w:rPr>
              <w:t>mauvaise</w:t>
            </w:r>
          </w:p>
        </w:tc>
      </w:tr>
    </w:tbl>
    <w:p w:rsidR="00803299" w:rsidRPr="00803299" w:rsidRDefault="00803299" w:rsidP="00803299">
      <w:pPr>
        <w:ind w:left="567"/>
        <w:rPr>
          <w:i/>
        </w:rPr>
      </w:pPr>
    </w:p>
    <w:p w:rsidR="00E2735D" w:rsidRDefault="00803299" w:rsidP="00D31A33">
      <w:r>
        <w:t xml:space="preserve">  1) Sans </w:t>
      </w:r>
      <w:r w:rsidR="00A74326">
        <w:t>tenir compte des différences de célérité, rappeler la différence majeure entre une onde électromagnétique et un</w:t>
      </w:r>
      <w:r w:rsidR="00981A4C">
        <w:t>e</w:t>
      </w:r>
      <w:r w:rsidR="00A74326">
        <w:t xml:space="preserve"> onde sonore.</w:t>
      </w:r>
    </w:p>
    <w:p w:rsidR="00803299" w:rsidRDefault="00803299" w:rsidP="00D31A33"/>
    <w:p w:rsidR="00803299" w:rsidRDefault="00803299" w:rsidP="00D31A33">
      <w:r>
        <w:t xml:space="preserve"> Les </w:t>
      </w:r>
      <w:r w:rsidR="00A74326">
        <w:t>sons audibles par l’Homme ont une fréquence comprise entre 2.10</w:t>
      </w:r>
      <w:r w:rsidR="00A74326">
        <w:rPr>
          <w:vertAlign w:val="superscript"/>
        </w:rPr>
        <w:t>1</w:t>
      </w:r>
      <w:r w:rsidR="00A74326">
        <w:t xml:space="preserve"> Hz et 2.10</w:t>
      </w:r>
      <w:r w:rsidR="00A74326">
        <w:rPr>
          <w:vertAlign w:val="superscript"/>
        </w:rPr>
        <w:t>4</w:t>
      </w:r>
      <w:r w:rsidR="00A74326">
        <w:t xml:space="preserve"> Hz.</w:t>
      </w:r>
    </w:p>
    <w:p w:rsidR="00A74326" w:rsidRPr="00981A4C" w:rsidRDefault="00A74326" w:rsidP="00D31A33">
      <w:r>
        <w:t xml:space="preserve"> Les ondes </w:t>
      </w:r>
      <w:r w:rsidR="00981A4C">
        <w:t>ultrasonores utilisées pour le contrôle du béton ont une période de 0,2.10</w:t>
      </w:r>
      <w:r w:rsidR="00981A4C">
        <w:rPr>
          <w:vertAlign w:val="superscript"/>
        </w:rPr>
        <w:t>-6</w:t>
      </w:r>
      <w:r w:rsidR="00981A4C">
        <w:t xml:space="preserve"> s.</w:t>
      </w:r>
    </w:p>
    <w:p w:rsidR="00803299" w:rsidRDefault="00F22016" w:rsidP="00D31A33">
      <w:r>
        <w:t xml:space="preserve">  2) Justifier </w:t>
      </w:r>
      <w:r w:rsidR="00981A4C">
        <w:t>que les ultrasons ne sont pas audibles par les techniciens en charge du contrôle du béton.</w:t>
      </w:r>
    </w:p>
    <w:p w:rsidR="00E2735D" w:rsidRDefault="00E2735D" w:rsidP="00D31A33"/>
    <w:p w:rsidR="00B41236" w:rsidRPr="00981A4C" w:rsidRDefault="004A50D2" w:rsidP="00D31A33">
      <w:r w:rsidRPr="00BE4F6F">
        <w:rPr>
          <w:i/>
          <w:noProof/>
        </w:rPr>
        <w:drawing>
          <wp:anchor distT="0" distB="0" distL="114300" distR="114300" simplePos="0" relativeHeight="251638272" behindDoc="1" locked="0" layoutInCell="1" allowOverlap="1">
            <wp:simplePos x="0" y="0"/>
            <wp:positionH relativeFrom="column">
              <wp:posOffset>1878965</wp:posOffset>
            </wp:positionH>
            <wp:positionV relativeFrom="paragraph">
              <wp:posOffset>195580</wp:posOffset>
            </wp:positionV>
            <wp:extent cx="2971800" cy="2409825"/>
            <wp:effectExtent l="0" t="0" r="0" b="9525"/>
            <wp:wrapNone/>
            <wp:docPr id="23" name="Image 23" descr="C:\Users\Alain Ludier\OneDrive\Documents\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lain Ludier\OneDrive\Documents\xe.jpg"/>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1553" t="2652" r="1553" b="1515"/>
                    <a:stretch/>
                  </pic:blipFill>
                  <pic:spPr bwMode="auto">
                    <a:xfrm>
                      <a:off x="0" y="0"/>
                      <a:ext cx="2971800" cy="2409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2016" w:rsidRPr="00BE4F6F">
        <w:rPr>
          <w:i/>
        </w:rPr>
        <w:t xml:space="preserve"> Lors </w:t>
      </w:r>
      <w:r w:rsidR="00981A4C" w:rsidRPr="00BE4F6F">
        <w:rPr>
          <w:i/>
        </w:rPr>
        <w:t>du contrôle d’une zone du béton, l’échogramme ci-après a été obtenu avec une sensibilité horizontale de 0,55 ms.div</w:t>
      </w:r>
      <w:r w:rsidR="00981A4C" w:rsidRPr="00BE4F6F">
        <w:rPr>
          <w:i/>
          <w:vertAlign w:val="superscript"/>
        </w:rPr>
        <w:t>-1</w:t>
      </w:r>
      <w:r w:rsidR="00981A4C">
        <w:t>.</w:t>
      </w:r>
    </w:p>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41236" w:rsidRDefault="00B41236" w:rsidP="00D31A33"/>
    <w:p w:rsidR="00BE4F6F" w:rsidRDefault="00BE4F6F" w:rsidP="00D31A33"/>
    <w:p w:rsidR="00F22016" w:rsidRDefault="00F22016" w:rsidP="00D31A33">
      <w:r>
        <w:t xml:space="preserve">  3) Déterminer </w:t>
      </w:r>
      <w:r w:rsidR="004A50D2">
        <w:t>l’épaisseur de la zone de béton étudiée.</w:t>
      </w:r>
    </w:p>
    <w:p w:rsidR="00F22016" w:rsidRDefault="00F22016" w:rsidP="00D31A33">
      <w:r>
        <w:t xml:space="preserve">  4) Justifier </w:t>
      </w:r>
      <w:r w:rsidR="004A50D2">
        <w:t>la différence d’amplitude des deux pics extrêmes.</w:t>
      </w:r>
    </w:p>
    <w:p w:rsidR="00F22016" w:rsidRDefault="00F22016" w:rsidP="00D31A33">
      <w:r>
        <w:t xml:space="preserve">  5) Combien </w:t>
      </w:r>
      <w:r w:rsidR="004A50D2">
        <w:t>de défaut</w:t>
      </w:r>
      <w:r w:rsidR="004A50D2">
        <w:rPr>
          <w:sz w:val="20"/>
          <w:szCs w:val="20"/>
        </w:rPr>
        <w:t>(s)</w:t>
      </w:r>
      <w:r w:rsidR="004A50D2">
        <w:t xml:space="preserve"> comporte le barrage dans la zone étudiée ?</w:t>
      </w:r>
    </w:p>
    <w:p w:rsidR="004A50D2" w:rsidRPr="004A50D2" w:rsidRDefault="004A50D2" w:rsidP="00D31A33">
      <w:r>
        <w:t xml:space="preserve">      Justifier.</w:t>
      </w:r>
    </w:p>
    <w:p w:rsidR="00687705" w:rsidRPr="00553CD0" w:rsidRDefault="00687705" w:rsidP="00C7740C"/>
    <w:p w:rsidR="00431B91" w:rsidRPr="00431B91" w:rsidRDefault="00C205ED" w:rsidP="00431B91">
      <w:pPr>
        <w:rPr>
          <w:b/>
        </w:rPr>
      </w:pPr>
      <w:r>
        <w:rPr>
          <w:b/>
          <w:u w:val="single"/>
        </w:rPr>
        <w:t>Solution aqueuse</w:t>
      </w:r>
      <w:r w:rsidR="00A8086F">
        <w:t xml:space="preserve"> </w:t>
      </w:r>
      <w:r w:rsidR="00A8086F">
        <w:rPr>
          <w:b/>
        </w:rPr>
        <w:t>(3)</w:t>
      </w:r>
    </w:p>
    <w:p w:rsidR="003943FD" w:rsidRPr="00BE4F6F" w:rsidRDefault="00C205ED" w:rsidP="003943FD">
      <w:pPr>
        <w:ind w:left="170"/>
      </w:pPr>
      <w:r w:rsidRPr="00BE4F6F">
        <w:rPr>
          <w:u w:val="single"/>
        </w:rPr>
        <w:t xml:space="preserve">Le </w:t>
      </w:r>
      <w:r w:rsidR="00BE4F6F" w:rsidRPr="00BE4F6F">
        <w:rPr>
          <w:u w:val="single"/>
        </w:rPr>
        <w:t>béton du barrage</w:t>
      </w:r>
      <w:r w:rsidR="00BE4F6F">
        <w:t>.</w:t>
      </w:r>
    </w:p>
    <w:p w:rsidR="00983B21" w:rsidRDefault="00E6352F" w:rsidP="00983B21">
      <w:pPr>
        <w:rPr>
          <w:i/>
        </w:rPr>
      </w:pPr>
      <w:r w:rsidRPr="00BE4F6F">
        <w:rPr>
          <w:i/>
        </w:rPr>
        <w:t xml:space="preserve"> Matériau </w:t>
      </w:r>
      <w:r w:rsidR="00BE4F6F" w:rsidRPr="00BE4F6F">
        <w:rPr>
          <w:i/>
        </w:rPr>
        <w:t>composite, le béton est un mélange</w:t>
      </w:r>
      <w:r w:rsidR="00BE4F6F">
        <w:rPr>
          <w:i/>
        </w:rPr>
        <w:t xml:space="preserve"> de ciment, de granulats et d’eau.</w:t>
      </w:r>
    </w:p>
    <w:p w:rsidR="00BE4F6F" w:rsidRDefault="00BE4F6F" w:rsidP="00983B21">
      <w:pPr>
        <w:rPr>
          <w:i/>
        </w:rPr>
      </w:pPr>
      <w:r>
        <w:rPr>
          <w:i/>
        </w:rPr>
        <w:t xml:space="preserve"> Entre également dans la composition du béton des barrages des armatures en acier, des plastifiants comme la chaux </w:t>
      </w:r>
      <w:r>
        <w:rPr>
          <w:i/>
          <w:sz w:val="20"/>
          <w:szCs w:val="20"/>
        </w:rPr>
        <w:t>(pour le rendre moins perméable)</w:t>
      </w:r>
      <w:r>
        <w:rPr>
          <w:i/>
        </w:rPr>
        <w:t xml:space="preserve">, des pouzzolanes </w:t>
      </w:r>
      <w:r>
        <w:rPr>
          <w:i/>
          <w:sz w:val="20"/>
          <w:szCs w:val="20"/>
        </w:rPr>
        <w:t>(pour accroître</w:t>
      </w:r>
      <w:r w:rsidR="003462BE">
        <w:rPr>
          <w:i/>
          <w:sz w:val="20"/>
          <w:szCs w:val="20"/>
        </w:rPr>
        <w:t xml:space="preserve"> étanchéité et compacité de l’ouvrage)</w:t>
      </w:r>
      <w:r w:rsidR="003462BE">
        <w:rPr>
          <w:i/>
        </w:rPr>
        <w:t xml:space="preserve"> et divers adjuvants.</w:t>
      </w:r>
    </w:p>
    <w:p w:rsidR="003462BE" w:rsidRPr="003462BE" w:rsidRDefault="003462BE" w:rsidP="00983B21">
      <w:pPr>
        <w:rPr>
          <w:i/>
        </w:rPr>
      </w:pPr>
    </w:p>
    <w:p w:rsidR="003462BE" w:rsidRDefault="003462BE" w:rsidP="00983B21">
      <w:pPr>
        <w:rPr>
          <w:i/>
        </w:rPr>
      </w:pPr>
      <w:r>
        <w:rPr>
          <w:i/>
        </w:rPr>
        <w:t xml:space="preserve"> Le ciment est le liant hydraulique qui assure, par hydratation, la cohésion des granulats.</w:t>
      </w:r>
    </w:p>
    <w:p w:rsidR="003462BE" w:rsidRPr="003462BE" w:rsidRDefault="003462BE" w:rsidP="003462BE">
      <w:pPr>
        <w:rPr>
          <w:i/>
        </w:rPr>
      </w:pPr>
      <w:r>
        <w:rPr>
          <w:i/>
        </w:rPr>
        <w:t xml:space="preserve"> Il est essentiellement constitué de chaux vive </w:t>
      </w:r>
      <w:r w:rsidRPr="003462BE">
        <w:rPr>
          <w:i/>
          <w:sz w:val="20"/>
          <w:szCs w:val="20"/>
        </w:rPr>
        <w:t>(CaO)</w:t>
      </w:r>
      <w:r w:rsidRPr="003462BE">
        <w:rPr>
          <w:i/>
        </w:rPr>
        <w:t>, de silice</w:t>
      </w:r>
      <w:r>
        <w:rPr>
          <w:i/>
        </w:rPr>
        <w:t xml:space="preserve"> </w:t>
      </w:r>
      <w:r>
        <w:rPr>
          <w:i/>
          <w:sz w:val="20"/>
          <w:szCs w:val="20"/>
        </w:rPr>
        <w:t>(SiO</w:t>
      </w:r>
      <w:r>
        <w:rPr>
          <w:i/>
          <w:sz w:val="20"/>
          <w:szCs w:val="20"/>
          <w:vertAlign w:val="subscript"/>
        </w:rPr>
        <w:t>2</w:t>
      </w:r>
      <w:r>
        <w:rPr>
          <w:i/>
          <w:sz w:val="20"/>
          <w:szCs w:val="20"/>
        </w:rPr>
        <w:t>)</w:t>
      </w:r>
      <w:r>
        <w:rPr>
          <w:i/>
        </w:rPr>
        <w:t xml:space="preserve">, d’alumine </w:t>
      </w:r>
      <w:r>
        <w:rPr>
          <w:i/>
          <w:sz w:val="20"/>
          <w:szCs w:val="20"/>
        </w:rPr>
        <w:t>(Al</w:t>
      </w:r>
      <w:r>
        <w:rPr>
          <w:i/>
          <w:sz w:val="20"/>
          <w:szCs w:val="20"/>
          <w:vertAlign w:val="subscript"/>
        </w:rPr>
        <w:t>2</w:t>
      </w:r>
      <w:r>
        <w:rPr>
          <w:i/>
          <w:sz w:val="20"/>
          <w:szCs w:val="20"/>
        </w:rPr>
        <w:t>O</w:t>
      </w:r>
      <w:r>
        <w:rPr>
          <w:i/>
          <w:sz w:val="20"/>
          <w:szCs w:val="20"/>
          <w:vertAlign w:val="subscript"/>
        </w:rPr>
        <w:t>3</w:t>
      </w:r>
      <w:r>
        <w:rPr>
          <w:i/>
          <w:sz w:val="20"/>
          <w:szCs w:val="20"/>
        </w:rPr>
        <w:t>)</w:t>
      </w:r>
      <w:r>
        <w:rPr>
          <w:i/>
        </w:rPr>
        <w:t xml:space="preserve"> e</w:t>
      </w:r>
      <w:r w:rsidRPr="003462BE">
        <w:rPr>
          <w:i/>
        </w:rPr>
        <w:t>t en moindre</w:t>
      </w:r>
      <w:r>
        <w:rPr>
          <w:i/>
        </w:rPr>
        <w:t xml:space="preserve"> quantité de l’oxyde de fer </w:t>
      </w:r>
      <w:r>
        <w:rPr>
          <w:i/>
          <w:sz w:val="20"/>
          <w:szCs w:val="20"/>
        </w:rPr>
        <w:t>(Fe</w:t>
      </w:r>
      <w:r>
        <w:rPr>
          <w:i/>
          <w:sz w:val="20"/>
          <w:szCs w:val="20"/>
          <w:vertAlign w:val="subscript"/>
        </w:rPr>
        <w:t>2</w:t>
      </w:r>
      <w:r>
        <w:rPr>
          <w:i/>
          <w:sz w:val="20"/>
          <w:szCs w:val="20"/>
        </w:rPr>
        <w:t>O</w:t>
      </w:r>
      <w:r>
        <w:rPr>
          <w:i/>
          <w:sz w:val="20"/>
          <w:szCs w:val="20"/>
          <w:vertAlign w:val="subscript"/>
        </w:rPr>
        <w:t>3</w:t>
      </w:r>
      <w:r>
        <w:rPr>
          <w:i/>
          <w:sz w:val="20"/>
          <w:szCs w:val="20"/>
        </w:rPr>
        <w:t>)</w:t>
      </w:r>
      <w:r>
        <w:rPr>
          <w:i/>
        </w:rPr>
        <w:t>.</w:t>
      </w:r>
    </w:p>
    <w:p w:rsidR="003462BE" w:rsidRPr="003462BE" w:rsidRDefault="003462BE" w:rsidP="00983B21">
      <w:pPr>
        <w:rPr>
          <w:i/>
        </w:rPr>
      </w:pPr>
    </w:p>
    <w:p w:rsidR="00E6352F" w:rsidRDefault="00113431" w:rsidP="00745B45">
      <w:r>
        <w:t xml:space="preserve"> </w:t>
      </w:r>
      <w:r w:rsidR="00E6352F">
        <w:t xml:space="preserve">L’hydratation </w:t>
      </w:r>
      <w:r>
        <w:t>du béton est exothermique.</w:t>
      </w:r>
    </w:p>
    <w:p w:rsidR="00113431" w:rsidRDefault="00113431" w:rsidP="00745B45">
      <w:r>
        <w:t xml:space="preserve">  1) Définir ce qualificatif.</w:t>
      </w:r>
    </w:p>
    <w:p w:rsidR="00E6352F" w:rsidRPr="00113431" w:rsidRDefault="00745B45" w:rsidP="00E6352F">
      <w:r w:rsidRPr="00745B45">
        <w:t xml:space="preserve">  2) </w:t>
      </w:r>
      <w:r w:rsidR="00E6352F" w:rsidRPr="00E6352F">
        <w:t xml:space="preserve">Écrire </w:t>
      </w:r>
      <w:r w:rsidR="00113431">
        <w:t xml:space="preserve">l’équation d’hydratation de la chaux vive </w:t>
      </w:r>
      <w:r w:rsidR="00113431">
        <w:rPr>
          <w:sz w:val="20"/>
          <w:szCs w:val="20"/>
        </w:rPr>
        <w:t>(appelée aussi réaction d’extinction)</w:t>
      </w:r>
      <w:r w:rsidR="00113431">
        <w:t xml:space="preserve"> qui conduit à la formation d’hydroxyde de calcium.</w:t>
      </w:r>
    </w:p>
    <w:p w:rsidR="00BD204E" w:rsidRDefault="00BD204E" w:rsidP="00E6352F">
      <w:r>
        <w:br w:type="page"/>
      </w:r>
    </w:p>
    <w:p w:rsidR="00E6352F" w:rsidRDefault="00BD204E" w:rsidP="00E6352F">
      <w:pPr>
        <w:rPr>
          <w:i/>
        </w:rPr>
      </w:pPr>
      <w:r>
        <w:rPr>
          <w:i/>
        </w:rPr>
        <w:lastRenderedPageBreak/>
        <w:t xml:space="preserve"> </w:t>
      </w:r>
      <w:r w:rsidR="00E6352F" w:rsidRPr="00113431">
        <w:rPr>
          <w:i/>
        </w:rPr>
        <w:t xml:space="preserve">On </w:t>
      </w:r>
      <w:r w:rsidR="004B3C7A">
        <w:rPr>
          <w:i/>
        </w:rPr>
        <w:t>considère un ciment de bonne qualité s’il contient un pourcentage massique de calcium supérieur à 30%.</w:t>
      </w:r>
    </w:p>
    <w:p w:rsidR="004B3C7A" w:rsidRDefault="004B3C7A" w:rsidP="00E6352F">
      <w:pPr>
        <w:rPr>
          <w:i/>
        </w:rPr>
      </w:pPr>
      <w:r>
        <w:rPr>
          <w:i/>
        </w:rPr>
        <w:t xml:space="preserve"> Pour vérifier si cette proportion est </w:t>
      </w:r>
      <w:r w:rsidR="000D13E4">
        <w:rPr>
          <w:i/>
        </w:rPr>
        <w:t>respectée dans le ciment ayant servi à la construction du barrage, on effectue un titrage complexométrique des ions calcium présents dans une solution de ciment réalisée à partir d’un échantillon de ciment du barrage.</w:t>
      </w:r>
    </w:p>
    <w:p w:rsidR="00E6352F" w:rsidRDefault="000D13E4" w:rsidP="00E6352F">
      <w:r>
        <w:rPr>
          <w:noProof/>
        </w:rPr>
        <mc:AlternateContent>
          <mc:Choice Requires="wps">
            <w:drawing>
              <wp:anchor distT="45720" distB="45720" distL="114300" distR="114300" simplePos="0" relativeHeight="251677184" behindDoc="1" locked="0" layoutInCell="1" allowOverlap="1">
                <wp:simplePos x="0" y="0"/>
                <wp:positionH relativeFrom="column">
                  <wp:posOffset>97790</wp:posOffset>
                </wp:positionH>
                <wp:positionV relativeFrom="paragraph">
                  <wp:posOffset>22860</wp:posOffset>
                </wp:positionV>
                <wp:extent cx="6362700" cy="7362825"/>
                <wp:effectExtent l="0" t="0" r="19050" b="28575"/>
                <wp:wrapNone/>
                <wp:docPr id="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0" cy="7362825"/>
                        </a:xfrm>
                        <a:prstGeom prst="rect">
                          <a:avLst/>
                        </a:prstGeom>
                        <a:solidFill>
                          <a:srgbClr val="FFFFFF"/>
                        </a:solidFill>
                        <a:ln w="9525">
                          <a:solidFill>
                            <a:srgbClr val="000000"/>
                          </a:solidFill>
                          <a:miter lim="800000"/>
                          <a:headEnd/>
                          <a:tailEnd/>
                        </a:ln>
                      </wps:spPr>
                      <wps:txbx>
                        <w:txbxContent>
                          <w:p w:rsidR="004034DA" w:rsidRPr="000D13E4" w:rsidRDefault="004034DA" w:rsidP="000D13E4">
                            <w:pPr>
                              <w:jc w:val="center"/>
                              <w:rPr>
                                <w:i/>
                              </w:rPr>
                            </w:pPr>
                            <w:r w:rsidRPr="000D13E4">
                              <w:rPr>
                                <w:i/>
                                <w:u w:val="single"/>
                              </w:rPr>
                              <w:t>Méthodologie du titrage complexométrique des ions calcium présents dans un ciment</w:t>
                            </w:r>
                            <w:r>
                              <w:rPr>
                                <w:i/>
                              </w:rPr>
                              <w:t>.</w:t>
                            </w:r>
                          </w:p>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0D719B">
                            <w:pPr>
                              <w:ind w:left="397"/>
                            </w:pPr>
                            <w:r>
                              <w:t xml:space="preserve">• </w:t>
                            </w:r>
                            <w:r>
                              <w:rPr>
                                <w:u w:val="single"/>
                              </w:rPr>
                              <w:t>Préparation de la solution à titrer</w:t>
                            </w:r>
                            <w:r>
                              <w:t>.</w:t>
                            </w:r>
                          </w:p>
                          <w:p w:rsidR="004034DA" w:rsidRDefault="004034DA" w:rsidP="000D719B">
                            <w:pPr>
                              <w:jc w:val="center"/>
                            </w:pPr>
                            <w:r>
                              <w:t>La solution à titrer est celle qui contient les ions calcium, Ca</w:t>
                            </w:r>
                            <w:r>
                              <w:rPr>
                                <w:vertAlign w:val="superscript"/>
                              </w:rPr>
                              <w:t>2+</w:t>
                            </w:r>
                            <w:r>
                              <w:t> : il s’agit d’une solution de ciment.</w:t>
                            </w:r>
                          </w:p>
                          <w:p w:rsidR="004034DA" w:rsidRDefault="004034DA" w:rsidP="00BD3EEA">
                            <w:r>
                              <w:t xml:space="preserve"> Pour réaliser cette solution de ciment, 1,0 g de ciment a été dissous dans de l’acide chlorhydrique.</w:t>
                            </w:r>
                          </w:p>
                          <w:p w:rsidR="004034DA" w:rsidRDefault="004034DA" w:rsidP="00BD3EEA">
                            <w:r>
                              <w:t xml:space="preserve"> La solution obtenue a été filtrée afin de retirer la silice </w:t>
                            </w:r>
                            <w:r>
                              <w:rPr>
                                <w:sz w:val="20"/>
                                <w:szCs w:val="20"/>
                              </w:rPr>
                              <w:t>(solide blanc)</w:t>
                            </w:r>
                            <w:r>
                              <w:t>.</w:t>
                            </w:r>
                          </w:p>
                          <w:p w:rsidR="004034DA" w:rsidRPr="000D719B" w:rsidRDefault="004034DA" w:rsidP="00BD3EEA">
                            <w:r>
                              <w:t xml:space="preserve"> Au filtrat a été ajouté de l’eau distillée dans une fiole jaugée de 1,0 L.</w:t>
                            </w:r>
                          </w:p>
                          <w:p w:rsidR="004034DA" w:rsidRPr="00D75A26" w:rsidRDefault="004034DA" w:rsidP="000D719B">
                            <w:pPr>
                              <w:ind w:left="397"/>
                            </w:pPr>
                            <w:r>
                              <w:t xml:space="preserve">• </w:t>
                            </w:r>
                            <w:r>
                              <w:rPr>
                                <w:u w:val="single"/>
                              </w:rPr>
                              <w:t>Protocole du titrage des ions calcium contenus dans la solution initiale de ciment</w:t>
                            </w:r>
                            <w:r>
                              <w:t>.</w:t>
                            </w:r>
                          </w:p>
                          <w:p w:rsidR="004034DA" w:rsidRDefault="004034DA" w:rsidP="00D75A26">
                            <w:pPr>
                              <w:ind w:left="170"/>
                            </w:pPr>
                            <w:r>
                              <w:t xml:space="preserve">- 20 mL de solution de ciment </w:t>
                            </w:r>
                            <w:r>
                              <w:rPr>
                                <w:sz w:val="20"/>
                                <w:szCs w:val="20"/>
                              </w:rPr>
                              <w:t>(solution à titrer)</w:t>
                            </w:r>
                            <w:r>
                              <w:t xml:space="preserve"> ont été prélevés à l’aide d’une pipette graduée et placés dans un bécher, contenant un aimant, l’ensemble reposant sur un agitateur magnétique.</w:t>
                            </w:r>
                          </w:p>
                          <w:p w:rsidR="004034DA" w:rsidRDefault="004034DA" w:rsidP="00D75A26">
                            <w:pPr>
                              <w:ind w:left="170"/>
                            </w:pPr>
                            <w:r>
                              <w:t>- Quelques gouttes de solution tampon et d’indicateur coloré ont été rajoutées dans le bécher.</w:t>
                            </w:r>
                          </w:p>
                          <w:p w:rsidR="004034DA" w:rsidRDefault="004034DA" w:rsidP="00D75A26">
                            <w:pPr>
                              <w:ind w:left="170"/>
                            </w:pPr>
                            <w:r>
                              <w:t xml:space="preserve">- Tout en agitant la solution à titrer, la solution titrante </w:t>
                            </w:r>
                            <w:r>
                              <w:rPr>
                                <w:sz w:val="20"/>
                                <w:szCs w:val="20"/>
                              </w:rPr>
                              <w:t>(solution d’EDTA)</w:t>
                            </w:r>
                            <w:r>
                              <w:t>, dont la concentration molaire volumique est de 1,0.10</w:t>
                            </w:r>
                            <w:r>
                              <w:rPr>
                                <w:vertAlign w:val="superscript"/>
                              </w:rPr>
                              <w:t>-2</w:t>
                            </w:r>
                            <w:r>
                              <w:t xml:space="preserve"> mol.L</w:t>
                            </w:r>
                            <w:r>
                              <w:rPr>
                                <w:vertAlign w:val="superscript"/>
                              </w:rPr>
                              <w:t>-1</w:t>
                            </w:r>
                            <w:r>
                              <w:t>, a été versée goutte à goutte jusqu’à l’apparition d’une teinte bleue clair dans le bécher, signalant que l’équivalence est atteinte.</w:t>
                            </w:r>
                          </w:p>
                          <w:p w:rsidR="004034DA" w:rsidRPr="00DD5C3D" w:rsidRDefault="004034DA" w:rsidP="00D75A26">
                            <w:pPr>
                              <w:ind w:left="170"/>
                            </w:pPr>
                            <w:r>
                              <w:t>- Le volume de solution titrante versé est de 16,0 mL.</w:t>
                            </w:r>
                          </w:p>
                          <w:p w:rsidR="004034DA" w:rsidRPr="00DD5C3D" w:rsidRDefault="004034DA" w:rsidP="00DD5C3D">
                            <w:pPr>
                              <w:ind w:left="397"/>
                            </w:pPr>
                            <w:r>
                              <w:t xml:space="preserve">• </w:t>
                            </w:r>
                            <w:r w:rsidRPr="00DD5C3D">
                              <w:rPr>
                                <w:u w:val="single"/>
                              </w:rPr>
                              <w:t>É</w:t>
                            </w:r>
                            <w:r>
                              <w:rPr>
                                <w:u w:val="single"/>
                              </w:rPr>
                              <w:t>quation de la réaction, support du titrage</w:t>
                            </w:r>
                            <w:r>
                              <w:t>.</w:t>
                            </w:r>
                          </w:p>
                          <w:p w:rsidR="004034DA" w:rsidRDefault="004034DA" w:rsidP="00383388">
                            <w:pPr>
                              <w:ind w:left="1304"/>
                            </w:pPr>
                            <w:r w:rsidRPr="00951EB7">
                              <w:rPr>
                                <w:position w:val="-6"/>
                              </w:rPr>
                              <w:object w:dxaOrig="2040" w:dyaOrig="320">
                                <v:shape id="_x0000_i1058" type="#_x0000_t75" style="width:102pt;height:15.75pt" o:ole="">
                                  <v:imagedata r:id="rId127" o:title=""/>
                                </v:shape>
                                <o:OLEObject Type="Embed" ProgID="Equation.DSMT4" ShapeID="_x0000_i1058" DrawAspect="Content" ObjectID="_1623067876" r:id="rId128"/>
                              </w:object>
                            </w:r>
                          </w:p>
                          <w:p w:rsidR="004034DA" w:rsidRDefault="004034DA" w:rsidP="00BD3EEA">
                            <w:r>
                              <w:t xml:space="preserve"> La solution d’EDTA apporte des ions complexes, noté Y</w:t>
                            </w:r>
                            <w:r>
                              <w:rPr>
                                <w:vertAlign w:val="superscript"/>
                              </w:rPr>
                              <w:t>4-</w:t>
                            </w:r>
                            <w:r>
                              <w:t>, formant avec les cations Ca</w:t>
                            </w:r>
                            <w:r w:rsidRPr="00E64A5E">
                              <w:rPr>
                                <w:vertAlign w:val="superscript"/>
                              </w:rPr>
                              <w:t>2+</w:t>
                            </w:r>
                            <w:r>
                              <w:t xml:space="preserve"> des composés stables, notés CaY</w:t>
                            </w:r>
                            <w:r>
                              <w:rPr>
                                <w:vertAlign w:val="superscript"/>
                              </w:rPr>
                              <w:t>2-</w:t>
                            </w:r>
                            <w:r>
                              <w:t>.</w:t>
                            </w:r>
                          </w:p>
                          <w:p w:rsidR="004034DA" w:rsidRDefault="004034DA" w:rsidP="00BD3EEA">
                            <w:r>
                              <w:t xml:space="preserve"> </w:t>
                            </w:r>
                            <w:r w:rsidRPr="00E64A5E">
                              <w:t>À</w:t>
                            </w:r>
                            <w:r>
                              <w:t xml:space="preserve"> l’équivalence, les réactifs ont réagi totalement dans les conditions stœchiométriques :</w:t>
                            </w:r>
                          </w:p>
                          <w:p w:rsidR="004034DA" w:rsidRDefault="004034DA" w:rsidP="00E64A5E">
                            <w:pPr>
                              <w:ind w:left="5896"/>
                            </w:pPr>
                            <w:r w:rsidRPr="00951EB7">
                              <w:rPr>
                                <w:position w:val="-24"/>
                              </w:rPr>
                              <w:object w:dxaOrig="2180" w:dyaOrig="660">
                                <v:shape id="_x0000_i1059" type="#_x0000_t75" style="width:108.75pt;height:33pt" o:ole="">
                                  <v:imagedata r:id="rId129" o:title=""/>
                                </v:shape>
                                <o:OLEObject Type="Embed" ProgID="Equation.DSMT4" ShapeID="_x0000_i1059" DrawAspect="Content" ObjectID="_1623067877" r:id="rId130"/>
                              </w:object>
                            </w:r>
                          </w:p>
                          <w:p w:rsidR="004034DA" w:rsidRPr="00E64A5E" w:rsidRDefault="004034DA" w:rsidP="000137A6">
                            <w:pPr>
                              <w:ind w:left="3742"/>
                            </w:pPr>
                            <w:r w:rsidRPr="00951EB7">
                              <w:rPr>
                                <w:position w:val="-14"/>
                              </w:rPr>
                              <w:object w:dxaOrig="900" w:dyaOrig="380">
                                <v:shape id="_x0000_i1060" type="#_x0000_t75" style="width:45pt;height:18.75pt" o:ole="">
                                  <v:imagedata r:id="rId131" o:title=""/>
                                </v:shape>
                                <o:OLEObject Type="Embed" ProgID="Equation.DSMT4" ShapeID="_x0000_i1060" DrawAspect="Content" ObjectID="_1623067878" r:id="rId132"/>
                              </w:object>
                            </w:r>
                            <w:r>
                              <w:t xml:space="preserve"> : </w:t>
                            </w:r>
                            <w:r>
                              <w:rPr>
                                <w:sz w:val="20"/>
                                <w:szCs w:val="20"/>
                              </w:rPr>
                              <w:t>Q</w:t>
                            </w:r>
                            <w:r w:rsidRPr="000137A6">
                              <w:rPr>
                                <w:sz w:val="20"/>
                                <w:szCs w:val="20"/>
                              </w:rPr>
                              <w:t>uantité d’ions calcium initialement présente</w:t>
                            </w:r>
                          </w:p>
                          <w:p w:rsidR="004034DA" w:rsidRPr="00E64A5E" w:rsidRDefault="004034DA" w:rsidP="000137A6">
                            <w:pPr>
                              <w:ind w:left="3742"/>
                              <w:rPr>
                                <w:i/>
                              </w:rPr>
                            </w:pPr>
                            <w:r w:rsidRPr="00951EB7">
                              <w:rPr>
                                <w:position w:val="-14"/>
                              </w:rPr>
                              <w:object w:dxaOrig="980" w:dyaOrig="380">
                                <v:shape id="_x0000_i1061" type="#_x0000_t75" style="width:48.75pt;height:18.75pt" o:ole="">
                                  <v:imagedata r:id="rId133" o:title=""/>
                                </v:shape>
                                <o:OLEObject Type="Embed" ProgID="Equation.DSMT4" ShapeID="_x0000_i1061" DrawAspect="Content" ObjectID="_1623067879" r:id="rId134"/>
                              </w:object>
                            </w:r>
                            <w:r>
                              <w:t xml:space="preserve"> : </w:t>
                            </w:r>
                            <w:r>
                              <w:rPr>
                                <w:sz w:val="20"/>
                                <w:szCs w:val="20"/>
                              </w:rPr>
                              <w:t>Q</w:t>
                            </w:r>
                            <w:r w:rsidRPr="000137A6">
                              <w:rPr>
                                <w:sz w:val="20"/>
                                <w:szCs w:val="20"/>
                              </w:rPr>
                              <w:t>uantité d’ions complexe ajoutée à l’équivalence</w:t>
                            </w:r>
                          </w:p>
                          <w:p w:rsidR="004034DA" w:rsidRPr="00E64A5E" w:rsidRDefault="004034DA" w:rsidP="00BD3EEA">
                            <w:pPr>
                              <w:rPr>
                                <w:i/>
                              </w:rPr>
                            </w:pPr>
                            <w:r w:rsidRPr="00E64A5E">
                              <w:rPr>
                                <w:i/>
                                <w:u w:val="single"/>
                              </w:rPr>
                              <w:t>Rappels </w:t>
                            </w:r>
                            <w:r w:rsidRPr="00E64A5E">
                              <w:rPr>
                                <w:i/>
                              </w:rPr>
                              <w:t>: la concentration molaire volumique</w:t>
                            </w:r>
                            <w:r>
                              <w:rPr>
                                <w:i/>
                              </w:rPr>
                              <w:t xml:space="preserve"> d’une espèce chimique, cotée C, dans un volume V de solution, est égale au rapport de la quantité de matière de l’espèce chimique </w:t>
                            </w:r>
                            <w:r>
                              <w:rPr>
                                <w:i/>
                                <w:sz w:val="20"/>
                                <w:szCs w:val="20"/>
                              </w:rPr>
                              <w:t>(mol)</w:t>
                            </w:r>
                            <w:r>
                              <w:rPr>
                                <w:i/>
                              </w:rPr>
                              <w:t>, noté n, sur le volume de la solution :</w:t>
                            </w:r>
                            <w:r w:rsidRPr="00E64A5E">
                              <w:t xml:space="preserve"> </w:t>
                            </w:r>
                            <w:r w:rsidRPr="00951EB7">
                              <w:rPr>
                                <w:position w:val="-24"/>
                              </w:rPr>
                              <w:object w:dxaOrig="680" w:dyaOrig="620">
                                <v:shape id="_x0000_i1062" type="#_x0000_t75" style="width:33.75pt;height:30.75pt" o:ole="">
                                  <v:imagedata r:id="rId135" o:title=""/>
                                </v:shape>
                                <o:OLEObject Type="Embed" ProgID="Equation.DSMT4" ShapeID="_x0000_i1062" DrawAspect="Content" ObjectID="_1623067880" r:id="rId136"/>
                              </w:object>
                            </w:r>
                            <w:r>
                              <w:t xml:space="preserve"> donc </w:t>
                            </w:r>
                            <w:r w:rsidRPr="00951EB7">
                              <w:rPr>
                                <w:position w:val="-6"/>
                              </w:rPr>
                              <w:object w:dxaOrig="960" w:dyaOrig="279">
                                <v:shape id="_x0000_i1063" type="#_x0000_t75" style="width:48pt;height:14.25pt" o:ole="">
                                  <v:imagedata r:id="rId137" o:title=""/>
                                </v:shape>
                                <o:OLEObject Type="Embed" ProgID="Equation.DSMT4" ShapeID="_x0000_i1063" DrawAspect="Content" ObjectID="_1623067881" r:id="rId138"/>
                              </w:objec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7.7pt;margin-top:1.8pt;width:501pt;height:579.75pt;z-index:-251639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">
                <v:textbox>
                  <w:txbxContent>
                    <w:p w:rsidR="004034DA" w:rsidRPr="000D13E4" w:rsidRDefault="004034DA" w:rsidP="000D13E4">
                      <w:pPr>
                        <w:jc w:val="center"/>
                        <w:rPr>
                          <w:i/>
                        </w:rPr>
                      </w:pPr>
                      <w:r w:rsidRPr="000D13E4">
                        <w:rPr>
                          <w:i/>
                          <w:u w:val="single"/>
                        </w:rPr>
                        <w:t>Méthodologie du titrage complexométrique des ions calcium présents dans un ciment</w:t>
                      </w:r>
                      <w:r>
                        <w:rPr>
                          <w:i/>
                        </w:rPr>
                        <w:t>.</w:t>
                      </w:r>
                    </w:p>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BD3EEA"/>
                    <w:p w:rsidR="004034DA" w:rsidRDefault="004034DA" w:rsidP="000D719B">
                      <w:pPr>
                        <w:ind w:left="397"/>
                      </w:pPr>
                      <w:r>
                        <w:t xml:space="preserve">• </w:t>
                      </w:r>
                      <w:r>
                        <w:rPr>
                          <w:u w:val="single"/>
                        </w:rPr>
                        <w:t>Préparation de la solution à titrer</w:t>
                      </w:r>
                      <w:r>
                        <w:t>.</w:t>
                      </w:r>
                    </w:p>
                    <w:p w:rsidR="004034DA" w:rsidRDefault="004034DA" w:rsidP="000D719B">
                      <w:pPr>
                        <w:jc w:val="center"/>
                      </w:pPr>
                      <w:r>
                        <w:t>La solution à titrer est celle qui contient les ions calcium, Ca</w:t>
                      </w:r>
                      <w:r>
                        <w:rPr>
                          <w:vertAlign w:val="superscript"/>
                        </w:rPr>
                        <w:t>2+</w:t>
                      </w:r>
                      <w:r>
                        <w:t> : il s’agit d’une solution de ciment.</w:t>
                      </w:r>
                    </w:p>
                    <w:p w:rsidR="004034DA" w:rsidRDefault="004034DA" w:rsidP="00BD3EEA">
                      <w:r>
                        <w:t xml:space="preserve"> Pour réaliser cette solution de ciment, 1,0 g de ciment a été dissous dans de l’acide chlorhydrique.</w:t>
                      </w:r>
                    </w:p>
                    <w:p w:rsidR="004034DA" w:rsidRDefault="004034DA" w:rsidP="00BD3EEA">
                      <w:r>
                        <w:t xml:space="preserve"> La solution obtenue a été filtrée afin de retirer la silice </w:t>
                      </w:r>
                      <w:r>
                        <w:rPr>
                          <w:sz w:val="20"/>
                          <w:szCs w:val="20"/>
                        </w:rPr>
                        <w:t>(solide blanc)</w:t>
                      </w:r>
                      <w:r>
                        <w:t>.</w:t>
                      </w:r>
                    </w:p>
                    <w:p w:rsidR="004034DA" w:rsidRPr="000D719B" w:rsidRDefault="004034DA" w:rsidP="00BD3EEA">
                      <w:r>
                        <w:t xml:space="preserve"> Au filtrat a été ajouté de l’eau distillée dans une fiole jaugée de 1,0 L.</w:t>
                      </w:r>
                    </w:p>
                    <w:p w:rsidR="004034DA" w:rsidRPr="00D75A26" w:rsidRDefault="004034DA" w:rsidP="000D719B">
                      <w:pPr>
                        <w:ind w:left="397"/>
                      </w:pPr>
                      <w:r>
                        <w:t xml:space="preserve">• </w:t>
                      </w:r>
                      <w:r>
                        <w:rPr>
                          <w:u w:val="single"/>
                        </w:rPr>
                        <w:t>Protocole du titrage des ions calcium contenus dans la solution initiale de ciment</w:t>
                      </w:r>
                      <w:r>
                        <w:t>.</w:t>
                      </w:r>
                    </w:p>
                    <w:p w:rsidR="004034DA" w:rsidRDefault="004034DA" w:rsidP="00D75A26">
                      <w:pPr>
                        <w:ind w:left="170"/>
                      </w:pPr>
                      <w:r>
                        <w:t xml:space="preserve">- 20 mL de solution de ciment </w:t>
                      </w:r>
                      <w:r>
                        <w:rPr>
                          <w:sz w:val="20"/>
                          <w:szCs w:val="20"/>
                        </w:rPr>
                        <w:t>(solution à titrer)</w:t>
                      </w:r>
                      <w:r>
                        <w:t xml:space="preserve"> ont été prélevés à l’aide d’une pipette graduée et placés dans un bécher, contenant un aimant, l’ensemble reposant sur un agitateur magnétique.</w:t>
                      </w:r>
                    </w:p>
                    <w:p w:rsidR="004034DA" w:rsidRDefault="004034DA" w:rsidP="00D75A26">
                      <w:pPr>
                        <w:ind w:left="170"/>
                      </w:pPr>
                      <w:r>
                        <w:t>- Quelques gouttes de solution tampon et d’indicateur coloré ont été rajoutées dans le bécher.</w:t>
                      </w:r>
                    </w:p>
                    <w:p w:rsidR="004034DA" w:rsidRDefault="004034DA" w:rsidP="00D75A26">
                      <w:pPr>
                        <w:ind w:left="170"/>
                      </w:pPr>
                      <w:r>
                        <w:t xml:space="preserve">- Tout en agitant la solution à titrer, la solution titrante </w:t>
                      </w:r>
                      <w:r>
                        <w:rPr>
                          <w:sz w:val="20"/>
                          <w:szCs w:val="20"/>
                        </w:rPr>
                        <w:t>(solution d’EDTA)</w:t>
                      </w:r>
                      <w:r>
                        <w:t>, dont la concentration molaire volumique est de 1,0.10</w:t>
                      </w:r>
                      <w:r>
                        <w:rPr>
                          <w:vertAlign w:val="superscript"/>
                        </w:rPr>
                        <w:t>-2</w:t>
                      </w:r>
                      <w:r>
                        <w:t xml:space="preserve"> mol.L</w:t>
                      </w:r>
                      <w:r>
                        <w:rPr>
                          <w:vertAlign w:val="superscript"/>
                        </w:rPr>
                        <w:t>-1</w:t>
                      </w:r>
                      <w:r>
                        <w:t>, a été versée goutte à goutte jusqu’à l’apparition d’une teinte bleue clair dans le bécher, signalant que l’équivalence est atteinte.</w:t>
                      </w:r>
                    </w:p>
                    <w:p w:rsidR="004034DA" w:rsidRPr="00DD5C3D" w:rsidRDefault="004034DA" w:rsidP="00D75A26">
                      <w:pPr>
                        <w:ind w:left="170"/>
                      </w:pPr>
                      <w:r>
                        <w:t>- Le volume de solution titrante versé est de 16,0 mL.</w:t>
                      </w:r>
                    </w:p>
                    <w:p w:rsidR="004034DA" w:rsidRPr="00DD5C3D" w:rsidRDefault="004034DA" w:rsidP="00DD5C3D">
                      <w:pPr>
                        <w:ind w:left="397"/>
                      </w:pPr>
                      <w:r>
                        <w:t xml:space="preserve">• </w:t>
                      </w:r>
                      <w:r w:rsidRPr="00DD5C3D">
                        <w:rPr>
                          <w:u w:val="single"/>
                        </w:rPr>
                        <w:t>É</w:t>
                      </w:r>
                      <w:r>
                        <w:rPr>
                          <w:u w:val="single"/>
                        </w:rPr>
                        <w:t>quation de la réaction, support du titrage</w:t>
                      </w:r>
                      <w:r>
                        <w:t>.</w:t>
                      </w:r>
                    </w:p>
                    <w:p w:rsidR="004034DA" w:rsidRDefault="004034DA" w:rsidP="00383388">
                      <w:pPr>
                        <w:ind w:left="1304"/>
                      </w:pPr>
                      <w:r w:rsidRPr="00951EB7">
                        <w:rPr>
                          <w:position w:val="-6"/>
                        </w:rPr>
                        <w:object w:dxaOrig="2040" w:dyaOrig="320">
                          <v:shape id="_x0000_i1058" type="#_x0000_t75" style="width:102pt;height:15.75pt" o:ole="">
                            <v:imagedata r:id="rId127" o:title=""/>
                          </v:shape>
                          <o:OLEObject Type="Embed" ProgID="Equation.DSMT4" ShapeID="_x0000_i1058" DrawAspect="Content" ObjectID="_1623067876" r:id="rId139"/>
                        </w:object>
                      </w:r>
                    </w:p>
                    <w:p w:rsidR="004034DA" w:rsidRDefault="004034DA" w:rsidP="00BD3EEA">
                      <w:r>
                        <w:t xml:space="preserve"> La solution d’EDTA apporte des ions complexes, noté Y</w:t>
                      </w:r>
                      <w:r>
                        <w:rPr>
                          <w:vertAlign w:val="superscript"/>
                        </w:rPr>
                        <w:t>4-</w:t>
                      </w:r>
                      <w:r>
                        <w:t>, formant avec les cations Ca</w:t>
                      </w:r>
                      <w:r w:rsidRPr="00E64A5E">
                        <w:rPr>
                          <w:vertAlign w:val="superscript"/>
                        </w:rPr>
                        <w:t>2+</w:t>
                      </w:r>
                      <w:r>
                        <w:t xml:space="preserve"> des composés stables, notés CaY</w:t>
                      </w:r>
                      <w:r>
                        <w:rPr>
                          <w:vertAlign w:val="superscript"/>
                        </w:rPr>
                        <w:t>2-</w:t>
                      </w:r>
                      <w:r>
                        <w:t>.</w:t>
                      </w:r>
                    </w:p>
                    <w:p w:rsidR="004034DA" w:rsidRDefault="004034DA" w:rsidP="00BD3EEA">
                      <w:r>
                        <w:t xml:space="preserve"> </w:t>
                      </w:r>
                      <w:r w:rsidRPr="00E64A5E">
                        <w:t>À</w:t>
                      </w:r>
                      <w:r>
                        <w:t xml:space="preserve"> l’équivalence, les réactifs ont réagi totalement dans les conditions stœchiométriques :</w:t>
                      </w:r>
                    </w:p>
                    <w:p w:rsidR="004034DA" w:rsidRDefault="004034DA" w:rsidP="00E64A5E">
                      <w:pPr>
                        <w:ind w:left="5896"/>
                      </w:pPr>
                      <w:r w:rsidRPr="00951EB7">
                        <w:rPr>
                          <w:position w:val="-24"/>
                        </w:rPr>
                        <w:object w:dxaOrig="2180" w:dyaOrig="660">
                          <v:shape id="_x0000_i1059" type="#_x0000_t75" style="width:108.75pt;height:33pt" o:ole="">
                            <v:imagedata r:id="rId129" o:title=""/>
                          </v:shape>
                          <o:OLEObject Type="Embed" ProgID="Equation.DSMT4" ShapeID="_x0000_i1059" DrawAspect="Content" ObjectID="_1623067877" r:id="rId140"/>
                        </w:object>
                      </w:r>
                    </w:p>
                    <w:p w:rsidR="004034DA" w:rsidRPr="00E64A5E" w:rsidRDefault="004034DA" w:rsidP="000137A6">
                      <w:pPr>
                        <w:ind w:left="3742"/>
                      </w:pPr>
                      <w:r w:rsidRPr="00951EB7">
                        <w:rPr>
                          <w:position w:val="-14"/>
                        </w:rPr>
                        <w:object w:dxaOrig="900" w:dyaOrig="380">
                          <v:shape id="_x0000_i1060" type="#_x0000_t75" style="width:45pt;height:18.75pt" o:ole="">
                            <v:imagedata r:id="rId131" o:title=""/>
                          </v:shape>
                          <o:OLEObject Type="Embed" ProgID="Equation.DSMT4" ShapeID="_x0000_i1060" DrawAspect="Content" ObjectID="_1623067878" r:id="rId141"/>
                        </w:object>
                      </w:r>
                      <w:r>
                        <w:t xml:space="preserve"> : </w:t>
                      </w:r>
                      <w:r>
                        <w:rPr>
                          <w:sz w:val="20"/>
                          <w:szCs w:val="20"/>
                        </w:rPr>
                        <w:t>Q</w:t>
                      </w:r>
                      <w:r w:rsidRPr="000137A6">
                        <w:rPr>
                          <w:sz w:val="20"/>
                          <w:szCs w:val="20"/>
                        </w:rPr>
                        <w:t>uantité d’ions calcium initialement présente</w:t>
                      </w:r>
                    </w:p>
                    <w:p w:rsidR="004034DA" w:rsidRPr="00E64A5E" w:rsidRDefault="004034DA" w:rsidP="000137A6">
                      <w:pPr>
                        <w:ind w:left="3742"/>
                        <w:rPr>
                          <w:i/>
                        </w:rPr>
                      </w:pPr>
                      <w:r w:rsidRPr="00951EB7">
                        <w:rPr>
                          <w:position w:val="-14"/>
                        </w:rPr>
                        <w:object w:dxaOrig="980" w:dyaOrig="380">
                          <v:shape id="_x0000_i1061" type="#_x0000_t75" style="width:48.75pt;height:18.75pt" o:ole="">
                            <v:imagedata r:id="rId133" o:title=""/>
                          </v:shape>
                          <o:OLEObject Type="Embed" ProgID="Equation.DSMT4" ShapeID="_x0000_i1061" DrawAspect="Content" ObjectID="_1623067879" r:id="rId142"/>
                        </w:object>
                      </w:r>
                      <w:r>
                        <w:t xml:space="preserve"> : </w:t>
                      </w:r>
                      <w:r>
                        <w:rPr>
                          <w:sz w:val="20"/>
                          <w:szCs w:val="20"/>
                        </w:rPr>
                        <w:t>Q</w:t>
                      </w:r>
                      <w:r w:rsidRPr="000137A6">
                        <w:rPr>
                          <w:sz w:val="20"/>
                          <w:szCs w:val="20"/>
                        </w:rPr>
                        <w:t>uantité d’ions complexe ajoutée à l’équivalence</w:t>
                      </w:r>
                    </w:p>
                    <w:p w:rsidR="004034DA" w:rsidRPr="00E64A5E" w:rsidRDefault="004034DA" w:rsidP="00BD3EEA">
                      <w:pPr>
                        <w:rPr>
                          <w:i/>
                        </w:rPr>
                      </w:pPr>
                      <w:r w:rsidRPr="00E64A5E">
                        <w:rPr>
                          <w:i/>
                          <w:u w:val="single"/>
                        </w:rPr>
                        <w:t>Rappels </w:t>
                      </w:r>
                      <w:r w:rsidRPr="00E64A5E">
                        <w:rPr>
                          <w:i/>
                        </w:rPr>
                        <w:t>: la concentration molaire volumique</w:t>
                      </w:r>
                      <w:r>
                        <w:rPr>
                          <w:i/>
                        </w:rPr>
                        <w:t xml:space="preserve"> d’une espèce chimique, cotée C, dans un volume V de solution, est égale au rapport de la quantité de matière de l’espèce chimique </w:t>
                      </w:r>
                      <w:r>
                        <w:rPr>
                          <w:i/>
                          <w:sz w:val="20"/>
                          <w:szCs w:val="20"/>
                        </w:rPr>
                        <w:t>(mol)</w:t>
                      </w:r>
                      <w:r>
                        <w:rPr>
                          <w:i/>
                        </w:rPr>
                        <w:t>, noté n, sur le volume de la solution :</w:t>
                      </w:r>
                      <w:r w:rsidRPr="00E64A5E">
                        <w:t xml:space="preserve"> </w:t>
                      </w:r>
                      <w:r w:rsidRPr="00951EB7">
                        <w:rPr>
                          <w:position w:val="-24"/>
                        </w:rPr>
                        <w:object w:dxaOrig="680" w:dyaOrig="620">
                          <v:shape id="_x0000_i1062" type="#_x0000_t75" style="width:33.75pt;height:30.75pt" o:ole="">
                            <v:imagedata r:id="rId135" o:title=""/>
                          </v:shape>
                          <o:OLEObject Type="Embed" ProgID="Equation.DSMT4" ShapeID="_x0000_i1062" DrawAspect="Content" ObjectID="_1623067880" r:id="rId143"/>
                        </w:object>
                      </w:r>
                      <w:r>
                        <w:t xml:space="preserve"> donc </w:t>
                      </w:r>
                      <w:r w:rsidRPr="00951EB7">
                        <w:rPr>
                          <w:position w:val="-6"/>
                        </w:rPr>
                        <w:object w:dxaOrig="960" w:dyaOrig="279">
                          <v:shape id="_x0000_i1063" type="#_x0000_t75" style="width:48pt;height:14.25pt" o:ole="">
                            <v:imagedata r:id="rId137" o:title=""/>
                          </v:shape>
                          <o:OLEObject Type="Embed" ProgID="Equation.DSMT4" ShapeID="_x0000_i1063" DrawAspect="Content" ObjectID="_1623067881" r:id="rId144"/>
                        </w:object>
                      </w:r>
                      <w:r>
                        <w:t>.</w:t>
                      </w:r>
                    </w:p>
                  </w:txbxContent>
                </v:textbox>
              </v:shape>
            </w:pict>
          </mc:Fallback>
        </mc:AlternateContent>
      </w:r>
    </w:p>
    <w:p w:rsidR="00E6352F" w:rsidRDefault="00CE026B" w:rsidP="00E6352F">
      <w:r w:rsidRPr="00E6352F">
        <w:rPr>
          <w:noProof/>
        </w:rPr>
        <w:drawing>
          <wp:anchor distT="0" distB="0" distL="114300" distR="114300" simplePos="0" relativeHeight="251672064" behindDoc="0" locked="0" layoutInCell="1" allowOverlap="1">
            <wp:simplePos x="0" y="0"/>
            <wp:positionH relativeFrom="column">
              <wp:posOffset>1791853</wp:posOffset>
            </wp:positionH>
            <wp:positionV relativeFrom="paragraph">
              <wp:posOffset>95250</wp:posOffset>
            </wp:positionV>
            <wp:extent cx="2537785" cy="2257425"/>
            <wp:effectExtent l="0" t="0" r="0" b="0"/>
            <wp:wrapNone/>
            <wp:docPr id="24" name="Image 24" descr="C:\Users\Alain Ludier\OneDrive\Documents\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lain Ludier\OneDrive\Documents\t4.jpg"/>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l="1700" t="2572" r="3667" b="1906"/>
                    <a:stretch/>
                  </pic:blipFill>
                  <pic:spPr bwMode="auto">
                    <a:xfrm>
                      <a:off x="0" y="0"/>
                      <a:ext cx="2554181" cy="22720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6352F" w:rsidRDefault="00E6352F" w:rsidP="00E6352F"/>
    <w:p w:rsidR="00E6352F" w:rsidRDefault="00E6352F" w:rsidP="00E6352F"/>
    <w:p w:rsidR="00E6352F" w:rsidRDefault="00E6352F" w:rsidP="00E6352F"/>
    <w:p w:rsidR="00E6352F" w:rsidRDefault="00E6352F" w:rsidP="00E6352F"/>
    <w:p w:rsidR="00E6352F" w:rsidRDefault="00E6352F" w:rsidP="00E6352F"/>
    <w:p w:rsidR="00E6352F" w:rsidRDefault="00E6352F" w:rsidP="00E6352F"/>
    <w:p w:rsidR="00E6352F" w:rsidRDefault="00E6352F" w:rsidP="00E6352F"/>
    <w:p w:rsidR="00E6352F" w:rsidRDefault="00E6352F" w:rsidP="00E6352F"/>
    <w:p w:rsidR="00E6352F" w:rsidRDefault="00E6352F" w:rsidP="00E6352F"/>
    <w:p w:rsidR="00E6352F" w:rsidRDefault="00E6352F" w:rsidP="00E6352F"/>
    <w:p w:rsidR="00E6352F" w:rsidRDefault="00E6352F" w:rsidP="00E6352F"/>
    <w:p w:rsidR="00E6352F" w:rsidRDefault="00E6352F" w:rsidP="00E6352F"/>
    <w:p w:rsidR="00E6352F" w:rsidRDefault="00E6352F"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BD3EEA" w:rsidRDefault="00BD3EEA" w:rsidP="00E6352F"/>
    <w:p w:rsidR="00745B45" w:rsidRPr="009400D3" w:rsidRDefault="00E6352F" w:rsidP="00745B45">
      <w:r>
        <w:t xml:space="preserve"> </w:t>
      </w:r>
      <w:r w:rsidR="00745B45" w:rsidRPr="00745B45">
        <w:t xml:space="preserve"> 3) </w:t>
      </w:r>
      <w:r>
        <w:t xml:space="preserve">Vérifier </w:t>
      </w:r>
      <w:r w:rsidR="009400D3">
        <w:t>que la concentration molaire volumique en ion calcium dans la solution de ciment est 8,0.10</w:t>
      </w:r>
      <w:r w:rsidR="009400D3">
        <w:rPr>
          <w:vertAlign w:val="superscript"/>
        </w:rPr>
        <w:t>-3</w:t>
      </w:r>
      <w:r w:rsidR="009400D3">
        <w:t xml:space="preserve"> mol.L</w:t>
      </w:r>
      <w:r w:rsidR="009400D3">
        <w:rPr>
          <w:vertAlign w:val="superscript"/>
        </w:rPr>
        <w:t>-1</w:t>
      </w:r>
      <w:r w:rsidR="009400D3">
        <w:t>.</w:t>
      </w:r>
    </w:p>
    <w:p w:rsidR="00745B45" w:rsidRDefault="00745B45" w:rsidP="00E6352F">
      <w:r w:rsidRPr="00745B45">
        <w:t xml:space="preserve">  4) </w:t>
      </w:r>
      <w:r w:rsidR="009400D3">
        <w:t>En d</w:t>
      </w:r>
      <w:r w:rsidR="00E6352F">
        <w:t xml:space="preserve">éduire </w:t>
      </w:r>
      <w:r w:rsidR="009400D3">
        <w:t xml:space="preserve"> la masse d’ions calcium dans la solution de ciment.</w:t>
      </w:r>
    </w:p>
    <w:p w:rsidR="00E6352F" w:rsidRDefault="00E6352F" w:rsidP="00E6352F">
      <w:r>
        <w:t xml:space="preserve">  5) Le </w:t>
      </w:r>
      <w:r w:rsidR="009400D3">
        <w:t>ciment utilisé à la construction du barrage est-il de bonne qualité ?</w:t>
      </w:r>
    </w:p>
    <w:p w:rsidR="009400D3" w:rsidRDefault="009400D3" w:rsidP="00E6352F">
      <w:r>
        <w:t xml:space="preserve">      Justifier.</w:t>
      </w:r>
    </w:p>
    <w:p w:rsidR="009103CD" w:rsidRDefault="009103CD" w:rsidP="00A77748">
      <w:r>
        <w:br w:type="page"/>
      </w:r>
    </w:p>
    <w:p w:rsidR="00812D1C" w:rsidRDefault="00812D1C" w:rsidP="00A77748"/>
    <w:p w:rsidR="00683094" w:rsidRDefault="00683094" w:rsidP="00683094">
      <w:pPr>
        <w:pStyle w:val="Titre1"/>
      </w:pPr>
      <w:r>
        <w:t>Bilan</w:t>
      </w:r>
      <w:r w:rsidR="0091634B">
        <w:t xml:space="preserve"> des sujets </w:t>
      </w:r>
      <w:r w:rsidR="00A2425C">
        <w:t>2019</w:t>
      </w:r>
    </w:p>
    <w:p w:rsidR="00C567FC" w:rsidRPr="006E4112" w:rsidRDefault="0091634B" w:rsidP="00944B8B">
      <w:pPr>
        <w:ind w:left="283"/>
        <w:rPr>
          <w:b/>
        </w:rPr>
      </w:pPr>
      <w:r>
        <w:rPr>
          <w:b/>
          <w:u w:val="single"/>
        </w:rPr>
        <w:t xml:space="preserve">Sujets </w:t>
      </w:r>
      <w:r w:rsidR="00000D75">
        <w:rPr>
          <w:b/>
          <w:u w:val="single"/>
        </w:rPr>
        <w:t>2019</w:t>
      </w:r>
    </w:p>
    <w:p w:rsidR="00944B8B" w:rsidRDefault="00944B8B" w:rsidP="00944B8B">
      <w:pPr>
        <w:ind w:left="567"/>
      </w:pPr>
      <w:r>
        <w:rPr>
          <w:u w:val="single"/>
        </w:rPr>
        <w:t>Physique</w:t>
      </w:r>
    </w:p>
    <w:p w:rsidR="00944B8B" w:rsidRDefault="00534664" w:rsidP="00944B8B">
      <w:pPr>
        <w:ind w:left="737"/>
      </w:pPr>
      <w:r>
        <w:t>Acoustique</w:t>
      </w:r>
      <w:r w:rsidR="00FA4FBD">
        <w:t> :</w:t>
      </w:r>
      <w:r w:rsidR="00000D75">
        <w:t xml:space="preserve"> 2</w:t>
      </w:r>
    </w:p>
    <w:p w:rsidR="003532A3" w:rsidRDefault="00000D75" w:rsidP="00944B8B">
      <w:pPr>
        <w:ind w:left="737"/>
      </w:pPr>
      <w:r>
        <w:t>Calorimétrie : 2</w:t>
      </w:r>
    </w:p>
    <w:p w:rsidR="00FA4FBD" w:rsidRDefault="003A2152" w:rsidP="00944B8B">
      <w:pPr>
        <w:ind w:left="737"/>
      </w:pPr>
      <w:r>
        <w:t>Dilatation</w:t>
      </w:r>
    </w:p>
    <w:p w:rsidR="00944B8B" w:rsidRDefault="00944B8B" w:rsidP="00944B8B">
      <w:pPr>
        <w:ind w:left="737"/>
      </w:pPr>
      <w:r>
        <w:t>Mécanique</w:t>
      </w:r>
    </w:p>
    <w:p w:rsidR="00944B8B" w:rsidRDefault="00944B8B" w:rsidP="00944B8B">
      <w:pPr>
        <w:ind w:left="737"/>
      </w:pPr>
      <w:r>
        <w:t>Mécanique des fluides :</w:t>
      </w:r>
      <w:r w:rsidR="00000D75">
        <w:t xml:space="preserve"> 2</w:t>
      </w:r>
    </w:p>
    <w:p w:rsidR="00944B8B" w:rsidRDefault="00883436" w:rsidP="00944B8B">
      <w:pPr>
        <w:ind w:left="737"/>
      </w:pPr>
      <w:r>
        <w:t>Photométrie :</w:t>
      </w:r>
      <w:r w:rsidR="00724926">
        <w:t xml:space="preserve"> 1</w:t>
      </w:r>
    </w:p>
    <w:p w:rsidR="00944B8B" w:rsidRDefault="00217861" w:rsidP="00944B8B">
      <w:pPr>
        <w:ind w:left="737"/>
      </w:pPr>
      <w:r>
        <w:t>Thermique :</w:t>
      </w:r>
      <w:r w:rsidR="00724926">
        <w:t xml:space="preserve"> 3</w:t>
      </w:r>
    </w:p>
    <w:p w:rsidR="00944B8B" w:rsidRDefault="00944B8B" w:rsidP="00944B8B">
      <w:pPr>
        <w:ind w:left="737"/>
      </w:pPr>
      <w:r>
        <w:t>Thermodynamique de gaz parfaits</w:t>
      </w:r>
    </w:p>
    <w:p w:rsidR="00944B8B" w:rsidRDefault="00944B8B" w:rsidP="00944B8B">
      <w:pPr>
        <w:ind w:left="567"/>
      </w:pPr>
      <w:r>
        <w:rPr>
          <w:u w:val="single"/>
        </w:rPr>
        <w:t>Chimie</w:t>
      </w:r>
    </w:p>
    <w:p w:rsidR="00944B8B" w:rsidRDefault="00944B8B" w:rsidP="00944B8B">
      <w:pPr>
        <w:ind w:left="794"/>
      </w:pPr>
      <w:r>
        <w:t>Chimie organique</w:t>
      </w:r>
      <w:r w:rsidR="00217861">
        <w:t> :</w:t>
      </w:r>
      <w:r w:rsidR="00724926">
        <w:t xml:space="preserve"> 3</w:t>
      </w:r>
    </w:p>
    <w:p w:rsidR="00944B8B" w:rsidRDefault="00944B8B" w:rsidP="00944B8B">
      <w:pPr>
        <w:ind w:left="794"/>
      </w:pPr>
      <w:r>
        <w:t>Oxydoréduction</w:t>
      </w:r>
      <w:r w:rsidR="00DF3558">
        <w:t> :</w:t>
      </w:r>
    </w:p>
    <w:p w:rsidR="00E20D70" w:rsidRDefault="00944B8B" w:rsidP="00A5352A">
      <w:pPr>
        <w:ind w:left="794"/>
      </w:pPr>
      <w:r>
        <w:t>Solutions aqueuses</w:t>
      </w:r>
      <w:r w:rsidR="00217861">
        <w:t> :</w:t>
      </w:r>
      <w:r w:rsidR="00000D75">
        <w:t xml:space="preserve"> 3</w:t>
      </w:r>
    </w:p>
    <w:p w:rsidR="00944B8B" w:rsidRDefault="00866B48" w:rsidP="003532A3">
      <w:pPr>
        <w:rPr>
          <w:b/>
          <w:u w:val="single"/>
        </w:rPr>
      </w:pPr>
      <w:r w:rsidRPr="006E4112">
        <w:rPr>
          <w:b/>
          <w:u w:val="single"/>
        </w:rPr>
        <w:t>Bilan global</w:t>
      </w:r>
    </w:p>
    <w:tbl>
      <w:tblPr>
        <w:tblStyle w:val="Grilledutableau"/>
        <w:tblW w:w="0" w:type="auto"/>
        <w:jc w:val="center"/>
        <w:tblLook w:val="04A0" w:firstRow="1" w:lastRow="0" w:firstColumn="1" w:lastColumn="0" w:noHBand="0" w:noVBand="1"/>
      </w:tblPr>
      <w:tblGrid>
        <w:gridCol w:w="1242"/>
        <w:gridCol w:w="1416"/>
      </w:tblGrid>
      <w:tr w:rsidR="00A5352A" w:rsidTr="000432E7">
        <w:trPr>
          <w:jc w:val="center"/>
        </w:trPr>
        <w:tc>
          <w:tcPr>
            <w:tcW w:w="1242" w:type="dxa"/>
            <w:vAlign w:val="center"/>
          </w:tcPr>
          <w:p w:rsidR="00A5352A" w:rsidRDefault="00A5352A" w:rsidP="000432E7">
            <w:pPr>
              <w:jc w:val="center"/>
            </w:pPr>
            <w:r>
              <w:t>BTS</w:t>
            </w:r>
          </w:p>
        </w:tc>
        <w:tc>
          <w:tcPr>
            <w:tcW w:w="1276" w:type="dxa"/>
            <w:vAlign w:val="center"/>
          </w:tcPr>
          <w:p w:rsidR="00A5352A" w:rsidRDefault="00A2425C" w:rsidP="000432E7">
            <w:pPr>
              <w:jc w:val="center"/>
            </w:pPr>
            <w:r>
              <w:t>?...2019</w:t>
            </w:r>
          </w:p>
        </w:tc>
      </w:tr>
      <w:tr w:rsidR="00A5352A" w:rsidTr="000432E7">
        <w:trPr>
          <w:jc w:val="center"/>
        </w:trPr>
        <w:tc>
          <w:tcPr>
            <w:tcW w:w="1242" w:type="dxa"/>
            <w:vAlign w:val="center"/>
          </w:tcPr>
          <w:p w:rsidR="00A5352A" w:rsidRDefault="00A5352A" w:rsidP="000432E7">
            <w:pPr>
              <w:jc w:val="center"/>
            </w:pPr>
            <w:r>
              <w:t>B</w:t>
            </w:r>
          </w:p>
          <w:p w:rsidR="000E341A" w:rsidRDefault="000E341A" w:rsidP="000432E7">
            <w:pPr>
              <w:jc w:val="center"/>
            </w:pPr>
            <w:r>
              <w:t>EEC</w:t>
            </w:r>
          </w:p>
          <w:p w:rsidR="00A5352A" w:rsidRDefault="00A5352A" w:rsidP="000432E7">
            <w:pPr>
              <w:jc w:val="center"/>
            </w:pPr>
            <w:r>
              <w:t>TP</w:t>
            </w:r>
          </w:p>
          <w:p w:rsidR="00A5352A" w:rsidRDefault="00A5352A" w:rsidP="000432E7">
            <w:pPr>
              <w:jc w:val="center"/>
            </w:pPr>
            <w:r>
              <w:t>SCBH</w:t>
            </w:r>
          </w:p>
          <w:p w:rsidR="00A5352A" w:rsidRDefault="00A5352A" w:rsidP="000432E7">
            <w:pPr>
              <w:jc w:val="center"/>
            </w:pPr>
            <w:r>
              <w:t>EB</w:t>
            </w:r>
          </w:p>
          <w:p w:rsidR="00A5352A" w:rsidRDefault="00A5352A" w:rsidP="000432E7">
            <w:pPr>
              <w:jc w:val="center"/>
            </w:pPr>
            <w:r>
              <w:t>AF</w:t>
            </w:r>
          </w:p>
        </w:tc>
        <w:tc>
          <w:tcPr>
            <w:tcW w:w="1276" w:type="dxa"/>
            <w:vAlign w:val="center"/>
          </w:tcPr>
          <w:p w:rsidR="00A5352A" w:rsidRDefault="00A5352A" w:rsidP="000432E7">
            <w:pPr>
              <w:jc w:val="center"/>
            </w:pPr>
            <w:r>
              <w:t>1990</w:t>
            </w:r>
            <w:r w:rsidR="00652089">
              <w:t>…</w:t>
            </w:r>
          </w:p>
          <w:p w:rsidR="000E341A" w:rsidRDefault="000E341A" w:rsidP="000432E7">
            <w:pPr>
              <w:jc w:val="center"/>
            </w:pPr>
            <w:r>
              <w:t>1991</w:t>
            </w:r>
            <w:r w:rsidR="00652089">
              <w:t>…</w:t>
            </w:r>
          </w:p>
          <w:p w:rsidR="00A5352A" w:rsidRDefault="00A5352A" w:rsidP="000432E7">
            <w:pPr>
              <w:jc w:val="center"/>
            </w:pPr>
            <w:r>
              <w:t>1991</w:t>
            </w:r>
            <w:r w:rsidR="00652089">
              <w:t>…</w:t>
            </w:r>
          </w:p>
          <w:p w:rsidR="00A5352A" w:rsidRDefault="00A5352A" w:rsidP="000432E7">
            <w:pPr>
              <w:jc w:val="center"/>
            </w:pPr>
            <w:r>
              <w:t>1992</w:t>
            </w:r>
            <w:r w:rsidR="00652089">
              <w:t>…</w:t>
            </w:r>
          </w:p>
          <w:p w:rsidR="00A5352A" w:rsidRDefault="000432E7" w:rsidP="000432E7">
            <w:pPr>
              <w:jc w:val="center"/>
            </w:pPr>
            <w:r>
              <w:t>1996</w:t>
            </w:r>
            <w:r w:rsidR="00652089">
              <w:t>…</w:t>
            </w:r>
            <w:r w:rsidR="00F16FE5">
              <w:t>2017</w:t>
            </w:r>
          </w:p>
          <w:p w:rsidR="00A5352A" w:rsidRDefault="000432E7" w:rsidP="000432E7">
            <w:pPr>
              <w:jc w:val="center"/>
            </w:pPr>
            <w:r>
              <w:t>1999</w:t>
            </w:r>
            <w:r w:rsidR="00652089">
              <w:t>…</w:t>
            </w:r>
          </w:p>
        </w:tc>
      </w:tr>
    </w:tbl>
    <w:p w:rsidR="00866B48" w:rsidRDefault="00866B48" w:rsidP="006F6601">
      <w:pPr>
        <w:jc w:val="center"/>
      </w:pPr>
      <w:r w:rsidRPr="00496991">
        <w:rPr>
          <w:b/>
          <w:u w:val="single"/>
        </w:rPr>
        <w:t>P</w:t>
      </w:r>
      <w:r>
        <w:rPr>
          <w:u w:val="single"/>
        </w:rPr>
        <w:t>hysique</w:t>
      </w:r>
    </w:p>
    <w:p w:rsidR="00866B48" w:rsidRDefault="00866B48" w:rsidP="006F6601">
      <w:pPr>
        <w:jc w:val="center"/>
      </w:pPr>
      <w:r>
        <w:t xml:space="preserve">Acoustique : </w:t>
      </w:r>
      <w:r w:rsidR="00000D75">
        <w:t>71</w:t>
      </w:r>
    </w:p>
    <w:p w:rsidR="00866B48" w:rsidRPr="00761F1D" w:rsidRDefault="00866B48" w:rsidP="006F6601">
      <w:pPr>
        <w:jc w:val="center"/>
        <w:rPr>
          <w:vertAlign w:val="subscript"/>
        </w:rPr>
      </w:pPr>
      <w:r>
        <w:t xml:space="preserve">Calorimétrie : </w:t>
      </w:r>
      <w:r w:rsidR="00000D75">
        <w:t>26</w:t>
      </w:r>
      <w:r w:rsidR="00761F1D">
        <w:rPr>
          <w:vertAlign w:val="subscript"/>
        </w:rPr>
        <w:t>sujets</w:t>
      </w:r>
      <w:r w:rsidR="00D875E6">
        <w:t xml:space="preserve"> et 20</w:t>
      </w:r>
      <w:r w:rsidR="00761F1D">
        <w:rPr>
          <w:vertAlign w:val="subscript"/>
        </w:rPr>
        <w:t>extraits</w:t>
      </w:r>
    </w:p>
    <w:p w:rsidR="00866B48" w:rsidRDefault="00866B48" w:rsidP="006F6601">
      <w:pPr>
        <w:jc w:val="center"/>
      </w:pPr>
      <w:r>
        <w:t>Mécanique</w:t>
      </w:r>
      <w:r w:rsidR="002B6AAC">
        <w:t> : 16</w:t>
      </w:r>
    </w:p>
    <w:p w:rsidR="00866B48" w:rsidRDefault="00866B48" w:rsidP="006F6601">
      <w:pPr>
        <w:jc w:val="center"/>
      </w:pPr>
      <w:r>
        <w:t>Mécanique</w:t>
      </w:r>
      <w:r w:rsidR="009B36CA">
        <w:t xml:space="preserve"> </w:t>
      </w:r>
      <w:r>
        <w:t xml:space="preserve">des fluides : </w:t>
      </w:r>
      <w:r w:rsidR="00000D75">
        <w:t>63</w:t>
      </w:r>
    </w:p>
    <w:p w:rsidR="00866B48" w:rsidRDefault="00866B48" w:rsidP="006F6601">
      <w:pPr>
        <w:jc w:val="center"/>
      </w:pPr>
      <w:r>
        <w:t>Photométrie</w:t>
      </w:r>
      <w:r w:rsidR="00964954">
        <w:t xml:space="preserve"> : </w:t>
      </w:r>
      <w:r w:rsidR="00724926">
        <w:t>37</w:t>
      </w:r>
    </w:p>
    <w:p w:rsidR="009B36CA" w:rsidRDefault="00835417" w:rsidP="006F6601">
      <w:pPr>
        <w:jc w:val="center"/>
      </w:pPr>
      <w:r>
        <w:t>Rayonnement : 7</w:t>
      </w:r>
    </w:p>
    <w:p w:rsidR="00866B48" w:rsidRDefault="00866B48" w:rsidP="006F6601">
      <w:pPr>
        <w:jc w:val="center"/>
      </w:pPr>
      <w:r>
        <w:t xml:space="preserve">Thermique : </w:t>
      </w:r>
      <w:r w:rsidR="00724926">
        <w:t>81</w:t>
      </w:r>
    </w:p>
    <w:p w:rsidR="00866B48" w:rsidRDefault="00866B48" w:rsidP="006F6601">
      <w:pPr>
        <w:jc w:val="center"/>
      </w:pPr>
      <w:r>
        <w:t>Thermodynamique de gaz parfaits</w:t>
      </w:r>
      <w:r w:rsidR="002B6AAC">
        <w:t> : 20</w:t>
      </w:r>
    </w:p>
    <w:p w:rsidR="00866B48" w:rsidRDefault="00866B48" w:rsidP="006F6601">
      <w:pPr>
        <w:jc w:val="center"/>
      </w:pPr>
      <w:r w:rsidRPr="00496991">
        <w:rPr>
          <w:b/>
          <w:u w:val="single"/>
        </w:rPr>
        <w:t>C</w:t>
      </w:r>
      <w:r>
        <w:rPr>
          <w:u w:val="single"/>
        </w:rPr>
        <w:t>himie</w:t>
      </w:r>
    </w:p>
    <w:p w:rsidR="00866B48" w:rsidRDefault="00866B48" w:rsidP="006F6601">
      <w:pPr>
        <w:jc w:val="center"/>
      </w:pPr>
      <w:r>
        <w:t>Chimie organique :</w:t>
      </w:r>
      <w:r w:rsidR="00724926">
        <w:t xml:space="preserve"> 84</w:t>
      </w:r>
    </w:p>
    <w:p w:rsidR="00866B48" w:rsidRDefault="00866B48" w:rsidP="006F6601">
      <w:pPr>
        <w:jc w:val="center"/>
      </w:pPr>
      <w:r>
        <w:t>Oxydoréduction :</w:t>
      </w:r>
      <w:r w:rsidR="003532A3">
        <w:t xml:space="preserve"> 50</w:t>
      </w:r>
    </w:p>
    <w:p w:rsidR="002E333B" w:rsidRDefault="00866B48" w:rsidP="006F6601">
      <w:pPr>
        <w:jc w:val="center"/>
      </w:pPr>
      <w:r>
        <w:t>Solutions aqueuses :</w:t>
      </w:r>
      <w:r w:rsidR="00000D75">
        <w:t xml:space="preserve"> 47</w:t>
      </w:r>
    </w:p>
    <w:p w:rsidR="00F85D0B" w:rsidRDefault="00F85D0B" w:rsidP="00683094">
      <w:r>
        <w:br w:type="page"/>
      </w:r>
    </w:p>
    <w:tbl>
      <w:tblPr>
        <w:tblW w:w="4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0"/>
        <w:gridCol w:w="540"/>
        <w:gridCol w:w="540"/>
      </w:tblGrid>
      <w:tr w:rsidR="00E72170" w:rsidRPr="006B215C" w:rsidTr="00E72170">
        <w:trPr>
          <w:trHeight w:val="523"/>
          <w:jc w:val="center"/>
        </w:trPr>
        <w:tc>
          <w:tcPr>
            <w:tcW w:w="3600" w:type="dxa"/>
            <w:tcBorders>
              <w:top w:val="single" w:sz="4" w:space="0" w:color="auto"/>
              <w:left w:val="single" w:sz="4" w:space="0" w:color="auto"/>
              <w:bottom w:val="single" w:sz="4" w:space="0" w:color="auto"/>
              <w:right w:val="single" w:sz="4" w:space="0" w:color="auto"/>
            </w:tcBorders>
            <w:shd w:val="clear" w:color="auto" w:fill="CCFFFF"/>
          </w:tcPr>
          <w:p w:rsidR="00E72170" w:rsidRPr="006B215C" w:rsidRDefault="00E72170" w:rsidP="006B215C">
            <w:pPr>
              <w:rPr>
                <w:b/>
                <w:sz w:val="20"/>
                <w:szCs w:val="20"/>
                <w:u w:val="single"/>
              </w:rPr>
            </w:pPr>
            <w:r w:rsidRPr="006B215C">
              <w:rPr>
                <w:b/>
                <w:sz w:val="20"/>
                <w:szCs w:val="20"/>
                <w:u w:val="single"/>
              </w:rPr>
              <w:lastRenderedPageBreak/>
              <w:t>Acoustique...</w:t>
            </w:r>
          </w:p>
          <w:p w:rsidR="00E72170" w:rsidRPr="006B215C" w:rsidRDefault="00E72170" w:rsidP="006B215C">
            <w:pPr>
              <w:rPr>
                <w:b/>
                <w:sz w:val="20"/>
                <w:szCs w:val="20"/>
                <w:u w:val="single"/>
              </w:rPr>
            </w:pPr>
            <w:r w:rsidRPr="006B215C">
              <w:rPr>
                <w:sz w:val="20"/>
                <w:szCs w:val="20"/>
              </w:rPr>
              <w:t>P</w:t>
            </w:r>
            <w:r w:rsidRPr="006B215C">
              <w:rPr>
                <w:sz w:val="20"/>
                <w:szCs w:val="20"/>
                <w:vertAlign w:val="subscript"/>
              </w:rPr>
              <w:t>0</w:t>
            </w:r>
            <w:r w:rsidRPr="006B215C">
              <w:rPr>
                <w:sz w:val="20"/>
                <w:szCs w:val="20"/>
              </w:rPr>
              <w:t>=10</w:t>
            </w:r>
            <w:r w:rsidRPr="006B215C">
              <w:rPr>
                <w:sz w:val="20"/>
                <w:szCs w:val="20"/>
                <w:vertAlign w:val="superscript"/>
              </w:rPr>
              <w:t>-12</w:t>
            </w:r>
            <w:r w:rsidRPr="006B215C">
              <w:rPr>
                <w:sz w:val="20"/>
                <w:szCs w:val="20"/>
              </w:rPr>
              <w:t>W,  I</w:t>
            </w:r>
            <w:r w:rsidRPr="006B215C">
              <w:rPr>
                <w:sz w:val="20"/>
                <w:szCs w:val="20"/>
                <w:vertAlign w:val="subscript"/>
              </w:rPr>
              <w:t>0</w:t>
            </w:r>
            <w:r w:rsidRPr="006B215C">
              <w:rPr>
                <w:sz w:val="20"/>
                <w:szCs w:val="20"/>
              </w:rPr>
              <w:t>=10</w:t>
            </w:r>
            <w:r w:rsidRPr="006B215C">
              <w:rPr>
                <w:sz w:val="20"/>
                <w:szCs w:val="20"/>
                <w:vertAlign w:val="superscript"/>
              </w:rPr>
              <w:t>-12</w:t>
            </w:r>
            <w:r w:rsidRPr="006B215C">
              <w:rPr>
                <w:sz w:val="20"/>
                <w:szCs w:val="20"/>
              </w:rPr>
              <w:t>W.m</w:t>
            </w:r>
            <w:r w:rsidRPr="006B215C">
              <w:rPr>
                <w:sz w:val="20"/>
                <w:szCs w:val="20"/>
                <w:vertAlign w:val="superscript"/>
              </w:rPr>
              <w:t>-2</w:t>
            </w:r>
            <w:r w:rsidRPr="006B215C">
              <w:rPr>
                <w:sz w:val="20"/>
                <w:szCs w:val="20"/>
              </w:rPr>
              <w:t>,  p</w:t>
            </w:r>
            <w:r w:rsidRPr="006B215C">
              <w:rPr>
                <w:sz w:val="20"/>
                <w:szCs w:val="20"/>
                <w:vertAlign w:val="subscript"/>
              </w:rPr>
              <w:t>0</w:t>
            </w:r>
            <w:r w:rsidRPr="006B215C">
              <w:rPr>
                <w:sz w:val="20"/>
                <w:szCs w:val="20"/>
              </w:rPr>
              <w:t>=2.10</w:t>
            </w:r>
            <w:r w:rsidRPr="006B215C">
              <w:rPr>
                <w:sz w:val="20"/>
                <w:szCs w:val="20"/>
                <w:vertAlign w:val="superscript"/>
              </w:rPr>
              <w:t>-5</w:t>
            </w:r>
            <w:r w:rsidRPr="006B215C">
              <w:rPr>
                <w:sz w:val="20"/>
                <w:szCs w:val="20"/>
              </w:rPr>
              <w:t>Pa</w:t>
            </w:r>
          </w:p>
        </w:tc>
        <w:tc>
          <w:tcPr>
            <w:tcW w:w="540" w:type="dxa"/>
            <w:tcBorders>
              <w:top w:val="single" w:sz="4" w:space="0" w:color="auto"/>
              <w:left w:val="single" w:sz="4" w:space="0" w:color="auto"/>
              <w:bottom w:val="single" w:sz="4" w:space="0" w:color="auto"/>
              <w:right w:val="single" w:sz="4" w:space="0" w:color="auto"/>
            </w:tcBorders>
            <w:shd w:val="clear" w:color="auto" w:fill="CCFFFF"/>
          </w:tcPr>
          <w:p w:rsidR="00E72170" w:rsidRDefault="00E72170" w:rsidP="006B215C">
            <w:pPr>
              <w:rPr>
                <w:sz w:val="20"/>
                <w:szCs w:val="20"/>
              </w:rPr>
            </w:pPr>
            <w:r>
              <w:rPr>
                <w:sz w:val="20"/>
                <w:szCs w:val="20"/>
              </w:rPr>
              <w:t>af</w:t>
            </w:r>
          </w:p>
          <w:p w:rsidR="00E72170" w:rsidRPr="006B215C" w:rsidRDefault="00E72170" w:rsidP="006B215C">
            <w:pPr>
              <w:rPr>
                <w:sz w:val="16"/>
                <w:szCs w:val="16"/>
              </w:rPr>
            </w:pPr>
            <w:r>
              <w:rPr>
                <w:sz w:val="16"/>
                <w:szCs w:val="16"/>
              </w:rPr>
              <w:t>2019</w:t>
            </w:r>
          </w:p>
        </w:tc>
        <w:tc>
          <w:tcPr>
            <w:tcW w:w="540" w:type="dxa"/>
            <w:tcBorders>
              <w:top w:val="single" w:sz="4" w:space="0" w:color="auto"/>
              <w:left w:val="single" w:sz="4" w:space="0" w:color="auto"/>
              <w:bottom w:val="single" w:sz="4" w:space="0" w:color="auto"/>
              <w:right w:val="single" w:sz="4" w:space="0" w:color="auto"/>
            </w:tcBorders>
            <w:shd w:val="clear" w:color="auto" w:fill="CCFFFF"/>
          </w:tcPr>
          <w:p w:rsidR="00E72170" w:rsidRDefault="00E72170" w:rsidP="00CC231B">
            <w:pPr>
              <w:rPr>
                <w:sz w:val="20"/>
                <w:szCs w:val="20"/>
              </w:rPr>
            </w:pPr>
            <w:r>
              <w:rPr>
                <w:sz w:val="20"/>
                <w:szCs w:val="20"/>
              </w:rPr>
              <w:t>tp</w:t>
            </w:r>
          </w:p>
          <w:p w:rsidR="00E72170" w:rsidRPr="002B5B6D" w:rsidRDefault="00E72170" w:rsidP="00CC231B">
            <w:pPr>
              <w:rPr>
                <w:sz w:val="16"/>
                <w:szCs w:val="16"/>
              </w:rPr>
            </w:pPr>
            <w:r>
              <w:rPr>
                <w:sz w:val="16"/>
                <w:szCs w:val="16"/>
              </w:rPr>
              <w:t>2019</w:t>
            </w:r>
          </w:p>
        </w:tc>
      </w:tr>
      <w:tr w:rsidR="00E72170" w:rsidRPr="006B215C" w:rsidTr="006038C3">
        <w:trPr>
          <w:trHeight w:val="345"/>
          <w:jc w:val="center"/>
        </w:trPr>
        <w:tc>
          <w:tcPr>
            <w:tcW w:w="3600" w:type="dxa"/>
            <w:tcBorders>
              <w:top w:val="single" w:sz="4" w:space="0" w:color="auto"/>
              <w:left w:val="single" w:sz="4" w:space="0" w:color="auto"/>
              <w:bottom w:val="single" w:sz="4" w:space="0" w:color="auto"/>
              <w:right w:val="single" w:sz="4" w:space="0" w:color="auto"/>
            </w:tcBorders>
            <w:shd w:val="clear" w:color="auto" w:fill="FFFF99"/>
          </w:tcPr>
          <w:p w:rsidR="00E72170" w:rsidRPr="006B215C" w:rsidRDefault="00E72170" w:rsidP="006B215C">
            <w:pPr>
              <w:rPr>
                <w:sz w:val="20"/>
                <w:szCs w:val="20"/>
                <w:u w:val="single"/>
              </w:rPr>
            </w:pPr>
            <w:r w:rsidRPr="006B215C">
              <w:rPr>
                <w:sz w:val="20"/>
                <w:szCs w:val="20"/>
              </w:rPr>
              <w:t>...</w:t>
            </w:r>
            <w:r w:rsidRPr="006B215C">
              <w:rPr>
                <w:sz w:val="20"/>
                <w:szCs w:val="20"/>
                <w:u w:val="single"/>
              </w:rPr>
              <w:t>physique</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72170" w:rsidRPr="006B215C" w:rsidRDefault="00E72170" w:rsidP="006B215C">
            <w:pPr>
              <w:rPr>
                <w:color w:val="FFFF99"/>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72170" w:rsidRPr="006B215C" w:rsidRDefault="00E72170" w:rsidP="006B215C">
            <w:pPr>
              <w:rPr>
                <w:color w:val="FFFF99"/>
                <w:sz w:val="20"/>
                <w:szCs w:val="20"/>
              </w:rPr>
            </w:pPr>
          </w:p>
        </w:tc>
      </w:tr>
      <w:tr w:rsidR="00E72170" w:rsidRPr="006B215C" w:rsidTr="006038C3">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bscript"/>
                <w:lang w:val="en-US"/>
              </w:rPr>
            </w:pPr>
            <w:r w:rsidRPr="006B215C">
              <w:rPr>
                <w:sz w:val="20"/>
                <w:szCs w:val="20"/>
              </w:rPr>
              <w:t>ω</w:t>
            </w:r>
            <w:r w:rsidRPr="006B215C">
              <w:rPr>
                <w:sz w:val="20"/>
                <w:szCs w:val="20"/>
                <w:lang w:val="en-US"/>
              </w:rPr>
              <w:t xml:space="preserve"> = 2</w:t>
            </w:r>
            <w:r w:rsidRPr="006B215C">
              <w:rPr>
                <w:sz w:val="20"/>
                <w:szCs w:val="20"/>
              </w:rPr>
              <w:t>π</w:t>
            </w:r>
            <w:r w:rsidRPr="006B215C">
              <w:rPr>
                <w:sz w:val="20"/>
                <w:szCs w:val="20"/>
                <w:lang w:val="en-US"/>
              </w:rPr>
              <w:t xml:space="preserve">.f ; T = 1/f ; </w:t>
            </w:r>
            <w:r w:rsidRPr="006B215C">
              <w:rPr>
                <w:sz w:val="20"/>
                <w:szCs w:val="20"/>
              </w:rPr>
              <w:t>λ</w:t>
            </w:r>
            <w:r w:rsidRPr="006B215C">
              <w:rPr>
                <w:sz w:val="20"/>
                <w:szCs w:val="20"/>
                <w:lang w:val="en-US"/>
              </w:rPr>
              <w:t xml:space="preserve"> = C.T ; i = f</w:t>
            </w:r>
            <w:r w:rsidRPr="006B215C">
              <w:rPr>
                <w:sz w:val="20"/>
                <w:szCs w:val="20"/>
                <w:vertAlign w:val="subscript"/>
                <w:lang w:val="en-US"/>
              </w:rPr>
              <w:t>2</w:t>
            </w:r>
            <w:r w:rsidRPr="006B215C">
              <w:rPr>
                <w:sz w:val="20"/>
                <w:szCs w:val="20"/>
                <w:lang w:val="en-US"/>
              </w:rPr>
              <w:t>/f</w:t>
            </w:r>
            <w:r w:rsidRPr="006B215C">
              <w:rPr>
                <w:sz w:val="20"/>
                <w:szCs w:val="20"/>
                <w:vertAlign w:val="subscript"/>
                <w:lang w:val="en-US"/>
              </w:rPr>
              <w:t>1</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72170" w:rsidRPr="006B215C" w:rsidRDefault="00E72170" w:rsidP="006B215C">
            <w:pPr>
              <w:rPr>
                <w:sz w:val="20"/>
                <w:szCs w:val="20"/>
                <w:lang w:val="en-US"/>
              </w:rPr>
            </w:pPr>
          </w:p>
        </w:tc>
      </w:tr>
      <w:tr w:rsidR="00E72170" w:rsidRPr="006B215C" w:rsidTr="004034DA">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 xml:space="preserve">octave </w:t>
            </w:r>
            <w:r w:rsidRPr="006B215C">
              <w:rPr>
                <w:sz w:val="16"/>
                <w:szCs w:val="16"/>
              </w:rPr>
              <w:t>(centre f</w:t>
            </w:r>
            <w:r w:rsidRPr="006B215C">
              <w:rPr>
                <w:sz w:val="16"/>
                <w:szCs w:val="16"/>
                <w:vertAlign w:val="subscript"/>
              </w:rPr>
              <w:t>0</w:t>
            </w:r>
            <w:r w:rsidRPr="006B215C">
              <w:rPr>
                <w:sz w:val="16"/>
                <w:szCs w:val="16"/>
              </w:rPr>
              <w:t>) </w:t>
            </w:r>
            <w:r w:rsidRPr="006B215C">
              <w:rPr>
                <w:sz w:val="20"/>
                <w:szCs w:val="20"/>
              </w:rPr>
              <w:t>; ½ octaves : f</w:t>
            </w:r>
            <w:r w:rsidRPr="006B215C">
              <w:rPr>
                <w:sz w:val="20"/>
                <w:szCs w:val="20"/>
                <w:vertAlign w:val="subscript"/>
              </w:rPr>
              <w:t>0</w:t>
            </w:r>
            <w:r w:rsidRPr="006B215C">
              <w:rPr>
                <w:sz w:val="20"/>
                <w:szCs w:val="20"/>
              </w:rPr>
              <w:t>/√2-f</w:t>
            </w:r>
            <w:r w:rsidRPr="006B215C">
              <w:rPr>
                <w:sz w:val="20"/>
                <w:szCs w:val="20"/>
                <w:vertAlign w:val="subscript"/>
              </w:rPr>
              <w:t>0</w:t>
            </w:r>
            <w:r w:rsidRPr="006B215C">
              <w:rPr>
                <w:sz w:val="20"/>
                <w:szCs w:val="20"/>
              </w:rPr>
              <w:t>-f</w:t>
            </w:r>
            <w:r w:rsidRPr="006B215C">
              <w:rPr>
                <w:sz w:val="20"/>
                <w:szCs w:val="20"/>
                <w:vertAlign w:val="subscript"/>
              </w:rPr>
              <w:t>0</w:t>
            </w:r>
            <w:r w:rsidRPr="006B215C">
              <w:rPr>
                <w:sz w:val="20"/>
                <w:szCs w:val="20"/>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p = p</w:t>
            </w:r>
            <w:r w:rsidRPr="006B215C">
              <w:rPr>
                <w:sz w:val="20"/>
                <w:szCs w:val="20"/>
                <w:vertAlign w:val="subscript"/>
              </w:rPr>
              <w:t>maximum</w:t>
            </w:r>
            <w:r w:rsidRPr="006B215C">
              <w:rPr>
                <w:sz w:val="20"/>
                <w:szCs w:val="20"/>
              </w:rPr>
              <w:t>.cos ω(t-x/C) ; p</w:t>
            </w:r>
            <w:r w:rsidRPr="006B215C">
              <w:rPr>
                <w:sz w:val="20"/>
                <w:szCs w:val="20"/>
                <w:vertAlign w:val="subscript"/>
              </w:rPr>
              <w:t>m</w:t>
            </w:r>
            <w:r w:rsidRPr="006B215C">
              <w:rPr>
                <w:sz w:val="20"/>
                <w:szCs w:val="20"/>
              </w:rPr>
              <w:t xml:space="preserve"> = p</w:t>
            </w:r>
            <w:r w:rsidRPr="006B215C">
              <w:rPr>
                <w:sz w:val="20"/>
                <w:szCs w:val="20"/>
                <w:vertAlign w:val="subscript"/>
              </w:rPr>
              <w:t>efficace </w:t>
            </w:r>
            <w:r w:rsidRPr="006B215C">
              <w:rPr>
                <w:sz w:val="20"/>
                <w:szCs w:val="20"/>
              </w:rPr>
              <w:t>/√2</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onde mécanique élastique</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η = P</w:t>
            </w:r>
            <w:r w:rsidRPr="006B215C">
              <w:rPr>
                <w:sz w:val="20"/>
                <w:szCs w:val="20"/>
                <w:vertAlign w:val="subscript"/>
              </w:rPr>
              <w:t>a</w:t>
            </w:r>
            <w:r w:rsidRPr="006B215C">
              <w:rPr>
                <w:sz w:val="20"/>
                <w:szCs w:val="20"/>
              </w:rPr>
              <w:t>/P</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perscript"/>
              </w:rPr>
            </w:pPr>
            <w:r w:rsidRPr="006B215C">
              <w:rPr>
                <w:sz w:val="20"/>
                <w:szCs w:val="20"/>
              </w:rPr>
              <w:t>N</w:t>
            </w:r>
            <w:r w:rsidRPr="006B215C">
              <w:rPr>
                <w:sz w:val="20"/>
                <w:szCs w:val="20"/>
                <w:vertAlign w:val="subscript"/>
              </w:rPr>
              <w:t xml:space="preserve">w </w:t>
            </w:r>
            <w:r w:rsidRPr="006B215C">
              <w:rPr>
                <w:sz w:val="20"/>
                <w:szCs w:val="20"/>
              </w:rPr>
              <w:t>= 10log (P</w:t>
            </w:r>
            <w:r w:rsidRPr="006B215C">
              <w:rPr>
                <w:sz w:val="20"/>
                <w:szCs w:val="20"/>
                <w:vertAlign w:val="subscript"/>
              </w:rPr>
              <w:t>a</w:t>
            </w:r>
            <w:r w:rsidRPr="006B215C">
              <w:rPr>
                <w:sz w:val="20"/>
                <w:szCs w:val="20"/>
              </w:rPr>
              <w:t>/P</w:t>
            </w:r>
            <w:r w:rsidRPr="006B215C">
              <w:rPr>
                <w:sz w:val="20"/>
                <w:szCs w:val="20"/>
                <w:vertAlign w:val="subscript"/>
              </w:rPr>
              <w:t>0</w:t>
            </w:r>
            <w:r w:rsidRPr="006B215C">
              <w:rPr>
                <w:sz w:val="20"/>
                <w:szCs w:val="20"/>
              </w:rPr>
              <w:t>) </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perscript"/>
              </w:rPr>
            </w:pPr>
            <w:r w:rsidRPr="006B215C">
              <w:rPr>
                <w:sz w:val="20"/>
                <w:szCs w:val="20"/>
              </w:rPr>
              <w:t>P</w:t>
            </w:r>
            <w:r w:rsidRPr="006B215C">
              <w:rPr>
                <w:sz w:val="20"/>
                <w:szCs w:val="20"/>
                <w:vertAlign w:val="subscript"/>
              </w:rPr>
              <w:t>a</w:t>
            </w:r>
            <w:r w:rsidRPr="006B215C">
              <w:rPr>
                <w:sz w:val="20"/>
                <w:szCs w:val="20"/>
              </w:rPr>
              <w:t xml:space="preserve"> = P</w:t>
            </w:r>
            <w:r w:rsidRPr="006B215C">
              <w:rPr>
                <w:sz w:val="20"/>
                <w:szCs w:val="20"/>
                <w:vertAlign w:val="subscript"/>
              </w:rPr>
              <w:t>0</w:t>
            </w:r>
            <w:r w:rsidRPr="006B215C">
              <w:rPr>
                <w:sz w:val="20"/>
                <w:szCs w:val="20"/>
              </w:rPr>
              <w:t>.10</w:t>
            </w:r>
            <w:r w:rsidRPr="006B215C">
              <w:rPr>
                <w:sz w:val="20"/>
                <w:szCs w:val="20"/>
                <w:vertAlign w:val="superscript"/>
              </w:rPr>
              <w:t>0,1.N</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S = Ω.R</w:t>
            </w:r>
            <w:r w:rsidRPr="006B215C">
              <w:rPr>
                <w:sz w:val="20"/>
                <w:szCs w:val="20"/>
                <w:vertAlign w:val="superscript"/>
              </w:rPr>
              <w:t>2 </w:t>
            </w:r>
            <w:r w:rsidRPr="006B215C">
              <w:rPr>
                <w:sz w:val="20"/>
                <w:szCs w:val="20"/>
              </w:rPr>
              <w:t>; source isotrope : Ω = 4π</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I = P</w:t>
            </w:r>
            <w:r w:rsidRPr="006B215C">
              <w:rPr>
                <w:sz w:val="20"/>
                <w:szCs w:val="20"/>
                <w:vertAlign w:val="subscript"/>
              </w:rPr>
              <w:t>a</w:t>
            </w:r>
            <w:r w:rsidRPr="006B215C">
              <w:rPr>
                <w:sz w:val="20"/>
                <w:szCs w:val="20"/>
              </w:rPr>
              <w:t>/S</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color w:val="FF0000"/>
                <w:sz w:val="20"/>
                <w:szCs w:val="20"/>
              </w:rPr>
            </w:pPr>
            <w:r w:rsidRPr="006B215C">
              <w:rPr>
                <w:color w:val="FF0000"/>
                <w:sz w:val="20"/>
                <w:szCs w:val="20"/>
              </w:rPr>
              <w:t>I/I</w:t>
            </w:r>
            <w:r w:rsidRPr="006B215C">
              <w:rPr>
                <w:color w:val="FF0000"/>
                <w:sz w:val="20"/>
                <w:szCs w:val="20"/>
                <w:vertAlign w:val="subscript"/>
              </w:rPr>
              <w:t>0</w:t>
            </w:r>
            <w:r w:rsidRPr="006B215C">
              <w:rPr>
                <w:color w:val="FF0000"/>
                <w:sz w:val="20"/>
                <w:szCs w:val="20"/>
              </w:rPr>
              <w:t xml:space="preserve"> = (p/p</w:t>
            </w:r>
            <w:r w:rsidRPr="006B215C">
              <w:rPr>
                <w:color w:val="FF0000"/>
                <w:sz w:val="20"/>
                <w:szCs w:val="20"/>
                <w:vertAlign w:val="subscript"/>
              </w:rPr>
              <w:t>0</w:t>
            </w:r>
            <w:r w:rsidRPr="006B215C">
              <w:rPr>
                <w:color w:val="FF0000"/>
                <w:sz w:val="20"/>
                <w:szCs w:val="20"/>
              </w:rPr>
              <w:t>)</w:t>
            </w:r>
            <w:r w:rsidRPr="006B215C">
              <w:rPr>
                <w:color w:val="FF0000"/>
                <w:sz w:val="20"/>
                <w:szCs w:val="20"/>
                <w:vertAlign w:val="superscript"/>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I = p</w:t>
            </w:r>
            <w:r w:rsidRPr="006B215C">
              <w:rPr>
                <w:sz w:val="20"/>
                <w:szCs w:val="20"/>
                <w:vertAlign w:val="subscript"/>
              </w:rPr>
              <w:t>e</w:t>
            </w:r>
            <w:r w:rsidRPr="006B215C">
              <w:rPr>
                <w:sz w:val="20"/>
                <w:szCs w:val="20"/>
                <w:vertAlign w:val="superscript"/>
              </w:rPr>
              <w:t>2</w:t>
            </w:r>
            <w:r w:rsidRPr="006B215C">
              <w:rPr>
                <w:sz w:val="20"/>
                <w:szCs w:val="20"/>
              </w:rPr>
              <w:t>/(ρ.C)</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I</w:t>
            </w:r>
            <w:r w:rsidRPr="006B215C">
              <w:rPr>
                <w:sz w:val="20"/>
                <w:szCs w:val="20"/>
                <w:vertAlign w:val="subscript"/>
              </w:rPr>
              <w:t>1</w:t>
            </w:r>
            <w:r w:rsidRPr="006B215C">
              <w:rPr>
                <w:sz w:val="20"/>
                <w:szCs w:val="20"/>
              </w:rPr>
              <w:t>/I</w:t>
            </w:r>
            <w:r w:rsidRPr="006B215C">
              <w:rPr>
                <w:sz w:val="20"/>
                <w:szCs w:val="20"/>
                <w:vertAlign w:val="subscript"/>
              </w:rPr>
              <w:t xml:space="preserve">2 </w:t>
            </w:r>
            <w:r w:rsidRPr="006B215C">
              <w:rPr>
                <w:sz w:val="20"/>
                <w:szCs w:val="20"/>
              </w:rPr>
              <w:t>= (R</w:t>
            </w:r>
            <w:r w:rsidRPr="006B215C">
              <w:rPr>
                <w:sz w:val="20"/>
                <w:szCs w:val="20"/>
                <w:vertAlign w:val="subscript"/>
              </w:rPr>
              <w:t>2</w:t>
            </w:r>
            <w:r w:rsidRPr="006B215C">
              <w:rPr>
                <w:sz w:val="20"/>
                <w:szCs w:val="20"/>
              </w:rPr>
              <w:t>/R</w:t>
            </w:r>
            <w:r w:rsidRPr="006B215C">
              <w:rPr>
                <w:sz w:val="20"/>
                <w:szCs w:val="20"/>
                <w:vertAlign w:val="subscript"/>
              </w:rPr>
              <w:t>1</w:t>
            </w:r>
            <w:r w:rsidRPr="006B215C">
              <w:rPr>
                <w:sz w:val="20"/>
                <w:szCs w:val="20"/>
              </w:rPr>
              <w:t>)</w:t>
            </w:r>
            <w:r w:rsidRPr="006B215C">
              <w:rPr>
                <w:sz w:val="20"/>
                <w:szCs w:val="20"/>
                <w:vertAlign w:val="superscript"/>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perscript"/>
              </w:rPr>
            </w:pPr>
            <w:r w:rsidRPr="006B215C">
              <w:rPr>
                <w:sz w:val="20"/>
                <w:szCs w:val="20"/>
              </w:rPr>
              <w:t>N</w:t>
            </w:r>
            <w:r w:rsidRPr="006B215C">
              <w:rPr>
                <w:sz w:val="20"/>
                <w:szCs w:val="20"/>
                <w:vertAlign w:val="subscript"/>
              </w:rPr>
              <w:t>i</w:t>
            </w:r>
            <w:r w:rsidRPr="006B215C">
              <w:rPr>
                <w:sz w:val="20"/>
                <w:szCs w:val="20"/>
              </w:rPr>
              <w:t xml:space="preserve"> = 10 log (I/I</w:t>
            </w:r>
            <w:r w:rsidRPr="006B215C">
              <w:rPr>
                <w:sz w:val="20"/>
                <w:szCs w:val="20"/>
                <w:vertAlign w:val="subscript"/>
              </w:rPr>
              <w:t>0</w:t>
            </w:r>
            <w:r w:rsidRPr="006B215C">
              <w:rPr>
                <w:sz w:val="20"/>
                <w:szCs w:val="20"/>
              </w:rPr>
              <w:t>) = N</w:t>
            </w:r>
            <w:r w:rsidRPr="006B215C">
              <w:rPr>
                <w:sz w:val="20"/>
                <w:szCs w:val="20"/>
                <w:vertAlign w:val="subscript"/>
              </w:rPr>
              <w:t>p</w:t>
            </w:r>
            <w:r w:rsidRPr="006B215C">
              <w:rPr>
                <w:sz w:val="20"/>
                <w:szCs w:val="20"/>
              </w:rPr>
              <w:t> </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perscript"/>
              </w:rPr>
            </w:pPr>
            <w:r w:rsidRPr="006B215C">
              <w:rPr>
                <w:sz w:val="20"/>
                <w:szCs w:val="20"/>
              </w:rPr>
              <w:t>I = I</w:t>
            </w:r>
            <w:r w:rsidRPr="006B215C">
              <w:rPr>
                <w:sz w:val="20"/>
                <w:szCs w:val="20"/>
                <w:vertAlign w:val="subscript"/>
              </w:rPr>
              <w:t>0</w:t>
            </w:r>
            <w:r w:rsidRPr="006B215C">
              <w:rPr>
                <w:sz w:val="20"/>
                <w:szCs w:val="20"/>
              </w:rPr>
              <w:t>.10</w:t>
            </w:r>
            <w:r w:rsidRPr="006B215C">
              <w:rPr>
                <w:sz w:val="20"/>
                <w:szCs w:val="20"/>
                <w:vertAlign w:val="superscript"/>
              </w:rPr>
              <w:t>0,1.N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perscript"/>
              </w:rPr>
            </w:pPr>
            <w:r w:rsidRPr="006B215C">
              <w:rPr>
                <w:sz w:val="20"/>
                <w:szCs w:val="20"/>
              </w:rPr>
              <w:t>N</w:t>
            </w:r>
            <w:r w:rsidRPr="006B215C">
              <w:rPr>
                <w:sz w:val="20"/>
                <w:szCs w:val="20"/>
                <w:vertAlign w:val="subscript"/>
              </w:rPr>
              <w:t>p</w:t>
            </w:r>
            <w:r w:rsidRPr="006B215C">
              <w:rPr>
                <w:sz w:val="20"/>
                <w:szCs w:val="20"/>
              </w:rPr>
              <w:t xml:space="preserve"> = 20 log (p/p</w:t>
            </w:r>
            <w:r w:rsidRPr="006B215C">
              <w:rPr>
                <w:sz w:val="20"/>
                <w:szCs w:val="20"/>
                <w:vertAlign w:val="subscript"/>
              </w:rPr>
              <w:t>0</w:t>
            </w:r>
            <w:r w:rsidRPr="006B215C">
              <w:rPr>
                <w:sz w:val="20"/>
                <w:szCs w:val="20"/>
              </w:rPr>
              <w:t>) = N</w:t>
            </w:r>
            <w:r w:rsidRPr="006B215C">
              <w:rPr>
                <w:sz w:val="20"/>
                <w:szCs w:val="20"/>
                <w:vertAlign w:val="subscript"/>
              </w:rPr>
              <w:t>i</w:t>
            </w:r>
            <w:r w:rsidRPr="006B215C">
              <w:rPr>
                <w:sz w:val="20"/>
                <w:szCs w:val="20"/>
              </w:rPr>
              <w:t>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perscript"/>
              </w:rPr>
            </w:pPr>
            <w:r w:rsidRPr="006B215C">
              <w:rPr>
                <w:sz w:val="20"/>
                <w:szCs w:val="20"/>
              </w:rPr>
              <w:t>p = p</w:t>
            </w:r>
            <w:r w:rsidRPr="006B215C">
              <w:rPr>
                <w:sz w:val="20"/>
                <w:szCs w:val="20"/>
                <w:vertAlign w:val="subscript"/>
              </w:rPr>
              <w:t>0</w:t>
            </w:r>
            <w:r w:rsidRPr="006B215C">
              <w:rPr>
                <w:sz w:val="20"/>
                <w:szCs w:val="20"/>
              </w:rPr>
              <w:t>.10</w:t>
            </w:r>
            <w:r w:rsidRPr="006B215C">
              <w:rPr>
                <w:sz w:val="20"/>
                <w:szCs w:val="20"/>
                <w:vertAlign w:val="superscript"/>
              </w:rPr>
              <w:t>0,05.N</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I</w:t>
            </w:r>
            <w:r w:rsidRPr="006B215C">
              <w:rPr>
                <w:sz w:val="20"/>
                <w:szCs w:val="20"/>
                <w:vertAlign w:val="subscript"/>
              </w:rPr>
              <w:t>Δf</w:t>
            </w:r>
            <w:r w:rsidRPr="006B215C">
              <w:rPr>
                <w:sz w:val="20"/>
                <w:szCs w:val="20"/>
              </w:rPr>
              <w:t xml:space="preserve"> = I</w:t>
            </w:r>
            <w:r w:rsidRPr="006B215C">
              <w:rPr>
                <w:sz w:val="20"/>
                <w:szCs w:val="20"/>
                <w:vertAlign w:val="subscript"/>
              </w:rPr>
              <w:t>spectral</w:t>
            </w:r>
            <w:r w:rsidRPr="006B215C">
              <w:rPr>
                <w:sz w:val="20"/>
                <w:szCs w:val="20"/>
              </w:rPr>
              <w:t>.Δf ; N = N</w:t>
            </w:r>
            <w:r w:rsidRPr="006B215C">
              <w:rPr>
                <w:sz w:val="20"/>
                <w:szCs w:val="20"/>
                <w:vertAlign w:val="subscript"/>
              </w:rPr>
              <w:t xml:space="preserve">spectral </w:t>
            </w:r>
            <w:r w:rsidRPr="006B215C">
              <w:rPr>
                <w:sz w:val="20"/>
                <w:szCs w:val="20"/>
              </w:rPr>
              <w:t>+ 10 log Δf</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dB(A) = dB + gain</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perscript"/>
              </w:rPr>
            </w:pPr>
            <w:r w:rsidRPr="006B215C">
              <w:rPr>
                <w:sz w:val="20"/>
                <w:szCs w:val="20"/>
              </w:rPr>
              <w:t>I</w:t>
            </w:r>
            <w:r w:rsidRPr="006B215C">
              <w:rPr>
                <w:sz w:val="20"/>
                <w:szCs w:val="20"/>
                <w:vertAlign w:val="subscript"/>
              </w:rPr>
              <w:t xml:space="preserve">total </w:t>
            </w:r>
            <w:r w:rsidRPr="006B215C">
              <w:rPr>
                <w:sz w:val="20"/>
                <w:szCs w:val="20"/>
              </w:rPr>
              <w:t>= ΣI ; N</w:t>
            </w:r>
            <w:r w:rsidRPr="006B215C">
              <w:rPr>
                <w:sz w:val="20"/>
                <w:szCs w:val="20"/>
                <w:vertAlign w:val="subscript"/>
              </w:rPr>
              <w:t xml:space="preserve">totale </w:t>
            </w:r>
            <w:r w:rsidRPr="006B215C">
              <w:rPr>
                <w:sz w:val="20"/>
                <w:szCs w:val="20"/>
              </w:rPr>
              <w:t>= 10 log Σ10</w:t>
            </w:r>
            <w:r w:rsidRPr="006B215C">
              <w:rPr>
                <w:sz w:val="20"/>
                <w:szCs w:val="20"/>
                <w:vertAlign w:val="superscript"/>
              </w:rPr>
              <w:t>0,1.N</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shd w:val="clear" w:color="auto" w:fill="92D050"/>
          </w:tcPr>
          <w:p w:rsidR="00E72170" w:rsidRPr="006B215C" w:rsidRDefault="00E72170" w:rsidP="006B215C">
            <w:pPr>
              <w:rPr>
                <w:sz w:val="20"/>
                <w:szCs w:val="20"/>
                <w:u w:val="single"/>
              </w:rPr>
            </w:pPr>
            <w:r w:rsidRPr="006B215C">
              <w:rPr>
                <w:sz w:val="20"/>
                <w:szCs w:val="20"/>
              </w:rPr>
              <w:t>...</w:t>
            </w:r>
            <w:r w:rsidRPr="006B215C">
              <w:rPr>
                <w:sz w:val="20"/>
                <w:szCs w:val="20"/>
                <w:u w:val="single"/>
              </w:rPr>
              <w:t>bâtiment</w:t>
            </w: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E72170">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bscript"/>
              </w:rPr>
            </w:pPr>
            <w:r w:rsidRPr="006B215C">
              <w:rPr>
                <w:sz w:val="20"/>
                <w:szCs w:val="20"/>
              </w:rPr>
              <w:t>A = Σα</w:t>
            </w:r>
            <w:r w:rsidRPr="006B215C">
              <w:rPr>
                <w:sz w:val="20"/>
                <w:szCs w:val="20"/>
                <w:vertAlign w:val="subscript"/>
              </w:rPr>
              <w:t>i</w:t>
            </w:r>
            <w:r w:rsidRPr="006B215C">
              <w:rPr>
                <w:sz w:val="20"/>
                <w:szCs w:val="20"/>
              </w:rPr>
              <w:t>.S</w:t>
            </w:r>
            <w:r w:rsidRPr="006B215C">
              <w:rPr>
                <w:sz w:val="20"/>
                <w:szCs w:val="20"/>
                <w:vertAlign w:val="subscript"/>
              </w:rPr>
              <w:t>i</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E72170">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i/>
                <w:sz w:val="20"/>
                <w:szCs w:val="20"/>
              </w:rPr>
            </w:pPr>
            <w:r w:rsidRPr="006B215C">
              <w:rPr>
                <w:i/>
                <w:sz w:val="20"/>
                <w:szCs w:val="20"/>
              </w:rPr>
              <w:t>Sabine : T</w:t>
            </w:r>
            <w:r w:rsidRPr="006B215C">
              <w:rPr>
                <w:i/>
                <w:sz w:val="20"/>
                <w:szCs w:val="20"/>
                <w:vertAlign w:val="subscript"/>
              </w:rPr>
              <w:t>R</w:t>
            </w:r>
            <w:r w:rsidRPr="006B215C">
              <w:rPr>
                <w:i/>
                <w:sz w:val="20"/>
                <w:szCs w:val="20"/>
              </w:rPr>
              <w:t xml:space="preserve"> = 0,16V/A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i/>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i/>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N</w:t>
            </w:r>
            <w:r w:rsidRPr="006B215C">
              <w:rPr>
                <w:sz w:val="20"/>
                <w:szCs w:val="20"/>
                <w:vertAlign w:val="subscript"/>
              </w:rPr>
              <w:t xml:space="preserve">D </w:t>
            </w:r>
            <w:r w:rsidRPr="006B215C">
              <w:rPr>
                <w:sz w:val="20"/>
                <w:szCs w:val="20"/>
              </w:rPr>
              <w:t>= N</w:t>
            </w:r>
            <w:r w:rsidRPr="006B215C">
              <w:rPr>
                <w:sz w:val="20"/>
                <w:szCs w:val="20"/>
                <w:vertAlign w:val="subscript"/>
              </w:rPr>
              <w:t xml:space="preserve">w </w:t>
            </w:r>
            <w:r w:rsidRPr="006B215C">
              <w:rPr>
                <w:sz w:val="20"/>
                <w:szCs w:val="20"/>
              </w:rPr>
              <w:t>+ 10 log (Q/4πR</w:t>
            </w:r>
            <w:r w:rsidRPr="006B215C">
              <w:rPr>
                <w:sz w:val="20"/>
                <w:szCs w:val="20"/>
                <w:vertAlign w:val="superscript"/>
              </w:rPr>
              <w:t>2</w:t>
            </w:r>
            <w:r w:rsidRPr="006B215C">
              <w:rPr>
                <w:sz w:val="20"/>
                <w:szCs w:val="20"/>
              </w:rPr>
              <w:t>) ; Ω = 4π/Q</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N</w:t>
            </w:r>
            <w:r w:rsidRPr="006B215C">
              <w:rPr>
                <w:sz w:val="20"/>
                <w:szCs w:val="20"/>
                <w:vertAlign w:val="subscript"/>
              </w:rPr>
              <w:t xml:space="preserve">R </w:t>
            </w:r>
            <w:r w:rsidRPr="006B215C">
              <w:rPr>
                <w:sz w:val="20"/>
                <w:szCs w:val="20"/>
              </w:rPr>
              <w:t>= N</w:t>
            </w:r>
            <w:r w:rsidRPr="006B215C">
              <w:rPr>
                <w:sz w:val="20"/>
                <w:szCs w:val="20"/>
                <w:vertAlign w:val="subscript"/>
              </w:rPr>
              <w:t xml:space="preserve">w </w:t>
            </w:r>
            <w:r w:rsidRPr="006B215C">
              <w:rPr>
                <w:sz w:val="20"/>
                <w:szCs w:val="20"/>
              </w:rPr>
              <w:t>+ 10 log (4/A)</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16"/>
                <w:szCs w:val="16"/>
                <w:lang w:val="en-GB"/>
              </w:rPr>
            </w:pPr>
            <w:r w:rsidRPr="006B215C">
              <w:rPr>
                <w:sz w:val="20"/>
                <w:szCs w:val="20"/>
                <w:lang w:val="en-GB"/>
              </w:rPr>
              <w:t>N = N</w:t>
            </w:r>
            <w:r w:rsidRPr="006B215C">
              <w:rPr>
                <w:sz w:val="20"/>
                <w:szCs w:val="20"/>
                <w:vertAlign w:val="subscript"/>
                <w:lang w:val="en-GB"/>
              </w:rPr>
              <w:t xml:space="preserve">w </w:t>
            </w:r>
            <w:r w:rsidRPr="006B215C">
              <w:rPr>
                <w:sz w:val="20"/>
                <w:szCs w:val="20"/>
                <w:lang w:val="en-GB"/>
              </w:rPr>
              <w:t>+10 log(Q/4</w:t>
            </w:r>
            <w:r w:rsidRPr="006B215C">
              <w:rPr>
                <w:sz w:val="20"/>
                <w:szCs w:val="20"/>
              </w:rPr>
              <w:t>π</w:t>
            </w:r>
            <w:r w:rsidRPr="006B215C">
              <w:rPr>
                <w:sz w:val="20"/>
                <w:szCs w:val="20"/>
                <w:lang w:val="en-GB"/>
              </w:rPr>
              <w:t>R</w:t>
            </w:r>
            <w:r w:rsidRPr="006B215C">
              <w:rPr>
                <w:sz w:val="20"/>
                <w:szCs w:val="20"/>
                <w:vertAlign w:val="superscript"/>
                <w:lang w:val="en-GB"/>
              </w:rPr>
              <w:t xml:space="preserve">2 </w:t>
            </w:r>
            <w:r w:rsidRPr="006B215C">
              <w:rPr>
                <w:sz w:val="20"/>
                <w:szCs w:val="20"/>
                <w:lang w:val="en-GB"/>
              </w:rPr>
              <w:t xml:space="preserve">+ 4/A) </w:t>
            </w:r>
            <w:r w:rsidRPr="006B215C">
              <w:rPr>
                <w:sz w:val="16"/>
                <w:szCs w:val="16"/>
                <w:lang w:val="en-GB"/>
              </w:rPr>
              <w:t>(Q = 1,2,4,8)</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lang w:val="en-GB"/>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lang w:val="en-GB"/>
              </w:rPr>
            </w:pPr>
            <w:r w:rsidRPr="006B215C">
              <w:rPr>
                <w:sz w:val="20"/>
                <w:szCs w:val="20"/>
                <w:lang w:val="en-GB"/>
              </w:rPr>
              <w:t>refraction ; diffraction</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lang w:val="en-GB"/>
              </w:rPr>
            </w:pPr>
          </w:p>
        </w:tc>
      </w:tr>
      <w:tr w:rsidR="00E72170" w:rsidRPr="006B215C" w:rsidTr="00F51992">
        <w:trPr>
          <w:trHeight w:val="43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bscript"/>
              </w:rPr>
            </w:pPr>
            <w:r w:rsidRPr="006B215C">
              <w:rPr>
                <w:sz w:val="20"/>
                <w:szCs w:val="20"/>
                <w:lang w:val="en-GB"/>
              </w:rPr>
              <w:t>τ</w:t>
            </w:r>
            <w:r w:rsidRPr="006B215C">
              <w:rPr>
                <w:sz w:val="20"/>
                <w:szCs w:val="20"/>
              </w:rPr>
              <w:t xml:space="preserve"> = I</w:t>
            </w:r>
            <w:r w:rsidRPr="006B215C">
              <w:rPr>
                <w:sz w:val="20"/>
                <w:szCs w:val="20"/>
                <w:vertAlign w:val="subscript"/>
              </w:rPr>
              <w:t>transmise</w:t>
            </w:r>
            <w:r w:rsidRPr="006B215C">
              <w:rPr>
                <w:sz w:val="20"/>
                <w:szCs w:val="20"/>
              </w:rPr>
              <w:t>/I</w:t>
            </w:r>
            <w:r w:rsidRPr="006B215C">
              <w:rPr>
                <w:sz w:val="20"/>
                <w:szCs w:val="20"/>
                <w:vertAlign w:val="subscript"/>
              </w:rPr>
              <w:t>incidente</w:t>
            </w:r>
            <w:r w:rsidRPr="006B215C">
              <w:rPr>
                <w:sz w:val="20"/>
                <w:szCs w:val="20"/>
              </w:rPr>
              <w:t xml:space="preserve"> ; r = I</w:t>
            </w:r>
            <w:r w:rsidRPr="006B215C">
              <w:rPr>
                <w:sz w:val="20"/>
                <w:szCs w:val="20"/>
                <w:vertAlign w:val="subscript"/>
              </w:rPr>
              <w:t>réfléchie</w:t>
            </w:r>
            <w:r w:rsidRPr="006B215C">
              <w:rPr>
                <w:sz w:val="20"/>
                <w:szCs w:val="20"/>
              </w:rPr>
              <w:t>/I</w:t>
            </w:r>
            <w:r w:rsidRPr="006B215C">
              <w:rPr>
                <w:sz w:val="20"/>
                <w:szCs w:val="20"/>
                <w:vertAlign w:val="subscript"/>
              </w:rPr>
              <w:t>incidente</w:t>
            </w:r>
          </w:p>
          <w:p w:rsidR="00E72170" w:rsidRPr="006B215C" w:rsidRDefault="00E72170" w:rsidP="006B215C">
            <w:pPr>
              <w:rPr>
                <w:sz w:val="20"/>
                <w:szCs w:val="20"/>
                <w:vertAlign w:val="subscript"/>
              </w:rPr>
            </w:pPr>
            <w:r w:rsidRPr="006B215C">
              <w:rPr>
                <w:sz w:val="20"/>
                <w:szCs w:val="20"/>
              </w:rPr>
              <w:t>τ = P</w:t>
            </w:r>
            <w:r w:rsidRPr="006B215C">
              <w:rPr>
                <w:sz w:val="20"/>
                <w:szCs w:val="20"/>
                <w:vertAlign w:val="subscript"/>
              </w:rPr>
              <w:t xml:space="preserve">t </w:t>
            </w:r>
            <w:r w:rsidRPr="006B215C">
              <w:rPr>
                <w:sz w:val="20"/>
                <w:szCs w:val="20"/>
              </w:rPr>
              <w:t>/ P</w:t>
            </w:r>
            <w:r w:rsidRPr="006B215C">
              <w:rPr>
                <w:sz w:val="20"/>
                <w:szCs w:val="20"/>
                <w:vertAlign w:val="subscript"/>
              </w:rPr>
              <w:t>i</w:t>
            </w:r>
            <w:r w:rsidRPr="006B215C">
              <w:rPr>
                <w:sz w:val="20"/>
                <w:szCs w:val="20"/>
              </w:rPr>
              <w:t xml:space="preserve">                  r = P</w:t>
            </w:r>
            <w:r w:rsidRPr="006B215C">
              <w:rPr>
                <w:sz w:val="20"/>
                <w:szCs w:val="20"/>
                <w:vertAlign w:val="subscript"/>
              </w:rPr>
              <w:t xml:space="preserve">r </w:t>
            </w:r>
            <w:r w:rsidRPr="006B215C">
              <w:rPr>
                <w:sz w:val="20"/>
                <w:szCs w:val="20"/>
              </w:rPr>
              <w:t>/ P</w:t>
            </w:r>
            <w:r w:rsidRPr="006B215C">
              <w:rPr>
                <w:sz w:val="20"/>
                <w:szCs w:val="20"/>
                <w:vertAlign w:val="subscript"/>
              </w:rPr>
              <w:t>i</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918A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vertAlign w:val="superscript"/>
              </w:rPr>
            </w:pPr>
            <w:r w:rsidRPr="006B215C">
              <w:rPr>
                <w:sz w:val="20"/>
                <w:szCs w:val="20"/>
              </w:rPr>
              <w:t xml:space="preserve">R = -10 log </w:t>
            </w:r>
            <w:r w:rsidRPr="006B215C">
              <w:rPr>
                <w:sz w:val="20"/>
                <w:szCs w:val="20"/>
                <w:lang w:val="en-GB"/>
              </w:rPr>
              <w:t>τ</w:t>
            </w:r>
            <w:r w:rsidRPr="006B215C">
              <w:rPr>
                <w:sz w:val="20"/>
                <w:szCs w:val="20"/>
              </w:rPr>
              <w:t xml:space="preserve">  = 10 log (1/</w:t>
            </w:r>
            <w:r w:rsidRPr="006B215C">
              <w:rPr>
                <w:sz w:val="20"/>
                <w:szCs w:val="20"/>
                <w:lang w:val="en-GB"/>
              </w:rPr>
              <w:t>τ)</w:t>
            </w: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lang w:val="en-GB"/>
              </w:rPr>
              <w:t>τ</w:t>
            </w:r>
            <w:r w:rsidRPr="006B215C">
              <w:rPr>
                <w:sz w:val="20"/>
                <w:szCs w:val="20"/>
              </w:rPr>
              <w:t xml:space="preserve"> = 10</w:t>
            </w:r>
            <w:r w:rsidRPr="006B215C">
              <w:rPr>
                <w:sz w:val="20"/>
                <w:szCs w:val="20"/>
                <w:vertAlign w:val="superscript"/>
              </w:rPr>
              <w:t xml:space="preserve"> -0,1.R</w:t>
            </w:r>
            <w:r w:rsidRPr="006B215C">
              <w:rPr>
                <w:sz w:val="20"/>
                <w:szCs w:val="20"/>
              </w:rPr>
              <w:t xml:space="preserve">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16"/>
                <w:szCs w:val="16"/>
                <w:lang w:val="en-US"/>
              </w:rPr>
            </w:pPr>
            <w:r w:rsidRPr="006B215C">
              <w:rPr>
                <w:sz w:val="16"/>
                <w:szCs w:val="16"/>
                <w:lang w:val="en-US"/>
              </w:rPr>
              <w:t>D</w:t>
            </w:r>
            <w:r w:rsidRPr="006B215C">
              <w:rPr>
                <w:sz w:val="16"/>
                <w:szCs w:val="16"/>
                <w:vertAlign w:val="subscript"/>
                <w:lang w:val="en-US"/>
              </w:rPr>
              <w:t xml:space="preserve">b </w:t>
            </w:r>
            <w:r w:rsidRPr="006B215C">
              <w:rPr>
                <w:sz w:val="16"/>
                <w:szCs w:val="16"/>
                <w:lang w:val="en-US"/>
              </w:rPr>
              <w:t>= N</w:t>
            </w:r>
            <w:r w:rsidRPr="006B215C">
              <w:rPr>
                <w:sz w:val="16"/>
                <w:szCs w:val="16"/>
                <w:vertAlign w:val="subscript"/>
                <w:lang w:val="en-US"/>
              </w:rPr>
              <w:t>1</w:t>
            </w:r>
            <w:r w:rsidRPr="006B215C">
              <w:rPr>
                <w:sz w:val="16"/>
                <w:szCs w:val="16"/>
                <w:lang w:val="en-US"/>
              </w:rPr>
              <w:t>–N</w:t>
            </w:r>
            <w:r w:rsidRPr="006B215C">
              <w:rPr>
                <w:sz w:val="16"/>
                <w:szCs w:val="16"/>
                <w:vertAlign w:val="subscript"/>
                <w:lang w:val="en-US"/>
              </w:rPr>
              <w:t>2</w:t>
            </w:r>
            <w:r w:rsidRPr="006B215C">
              <w:rPr>
                <w:sz w:val="16"/>
                <w:szCs w:val="16"/>
                <w:lang w:val="en-US"/>
              </w:rPr>
              <w:t>; D</w:t>
            </w:r>
            <w:r w:rsidRPr="006B215C">
              <w:rPr>
                <w:sz w:val="16"/>
                <w:szCs w:val="16"/>
                <w:vertAlign w:val="subscript"/>
                <w:lang w:val="en-US"/>
              </w:rPr>
              <w:t>b</w:t>
            </w:r>
            <w:r w:rsidRPr="006B215C">
              <w:rPr>
                <w:sz w:val="16"/>
                <w:szCs w:val="16"/>
                <w:lang w:val="en-US"/>
              </w:rPr>
              <w:t xml:space="preserve"> = R+10 log(A/S) = 10 log (A/</w:t>
            </w:r>
            <w:r w:rsidRPr="006B215C">
              <w:rPr>
                <w:sz w:val="16"/>
                <w:szCs w:val="16"/>
                <w:lang w:val="en-GB"/>
              </w:rPr>
              <w:t>τ</w:t>
            </w:r>
            <w:r w:rsidRPr="006B215C">
              <w:rPr>
                <w:sz w:val="16"/>
                <w:szCs w:val="16"/>
                <w:lang w:val="en-US"/>
              </w:rPr>
              <w:t>.S)</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rsidR="00E72170" w:rsidRPr="006B215C" w:rsidRDefault="00E72170" w:rsidP="006B215C">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lang w:val="en-US"/>
              </w:rPr>
            </w:pPr>
          </w:p>
        </w:tc>
      </w:tr>
      <w:tr w:rsidR="00E72170" w:rsidRPr="006B215C" w:rsidTr="00E72170">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lang w:val="en-GB"/>
              </w:rPr>
              <w:t>Δ</w:t>
            </w:r>
            <w:r w:rsidRPr="006B215C">
              <w:rPr>
                <w:sz w:val="20"/>
                <w:szCs w:val="20"/>
              </w:rPr>
              <w:t>N=10 log(A</w:t>
            </w:r>
            <w:r w:rsidRPr="006B215C">
              <w:rPr>
                <w:sz w:val="20"/>
                <w:szCs w:val="20"/>
                <w:vertAlign w:val="subscript"/>
              </w:rPr>
              <w:t>1</w:t>
            </w:r>
            <w:r w:rsidRPr="006B215C">
              <w:rPr>
                <w:sz w:val="20"/>
                <w:szCs w:val="20"/>
              </w:rPr>
              <w:t>/A</w:t>
            </w:r>
            <w:r w:rsidRPr="006B215C">
              <w:rPr>
                <w:sz w:val="20"/>
                <w:szCs w:val="20"/>
                <w:vertAlign w:val="subscript"/>
              </w:rPr>
              <w:t>2</w:t>
            </w:r>
            <w:r w:rsidRPr="006B215C">
              <w:rPr>
                <w:sz w:val="20"/>
                <w:szCs w:val="20"/>
              </w:rPr>
              <w:t>) = 10 log (T</w:t>
            </w:r>
            <w:r w:rsidRPr="006B215C">
              <w:rPr>
                <w:sz w:val="20"/>
                <w:szCs w:val="20"/>
                <w:vertAlign w:val="subscript"/>
              </w:rPr>
              <w:t>2</w:t>
            </w:r>
            <w:r w:rsidRPr="006B215C">
              <w:rPr>
                <w:sz w:val="20"/>
                <w:szCs w:val="20"/>
              </w:rPr>
              <w:t>/T</w:t>
            </w:r>
            <w:r w:rsidRPr="006B215C">
              <w:rPr>
                <w:sz w:val="20"/>
                <w:szCs w:val="20"/>
                <w:vertAlign w:val="subscript"/>
              </w:rPr>
              <w:t>1</w:t>
            </w:r>
            <w:r w:rsidRPr="006B215C">
              <w:rPr>
                <w:sz w:val="20"/>
                <w:szCs w:val="20"/>
              </w:rPr>
              <w:t>)</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D</w:t>
            </w:r>
            <w:r w:rsidRPr="006B215C">
              <w:rPr>
                <w:sz w:val="20"/>
                <w:szCs w:val="20"/>
                <w:vertAlign w:val="subscript"/>
              </w:rPr>
              <w:t xml:space="preserve">n </w:t>
            </w:r>
            <w:r w:rsidRPr="006B215C">
              <w:rPr>
                <w:sz w:val="20"/>
                <w:szCs w:val="20"/>
              </w:rPr>
              <w:t>= D</w:t>
            </w:r>
            <w:r w:rsidRPr="006B215C">
              <w:rPr>
                <w:sz w:val="20"/>
                <w:szCs w:val="20"/>
                <w:vertAlign w:val="subscript"/>
              </w:rPr>
              <w:t xml:space="preserve">b </w:t>
            </w:r>
            <w:r w:rsidRPr="006B215C">
              <w:rPr>
                <w:sz w:val="20"/>
                <w:szCs w:val="20"/>
              </w:rPr>
              <w:t>+ 10 log (T/0,5)</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σ = ρ.e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R = a + b log (c.σ) ; a, b, c : constantes</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loi de masse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loi de fréquence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fréquence critique, résonnance, ΔR</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r w:rsidR="00E72170" w:rsidRPr="006B215C" w:rsidTr="00F51992">
        <w:trPr>
          <w:trHeight w:val="447"/>
          <w:jc w:val="center"/>
        </w:trPr>
        <w:tc>
          <w:tcPr>
            <w:tcW w:w="360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r w:rsidRPr="006B215C">
              <w:rPr>
                <w:sz w:val="20"/>
                <w:szCs w:val="20"/>
              </w:rPr>
              <w:t>paroi discontinue : τ = Στ</w:t>
            </w:r>
            <w:r w:rsidRPr="006B215C">
              <w:rPr>
                <w:sz w:val="20"/>
                <w:szCs w:val="20"/>
                <w:vertAlign w:val="subscript"/>
              </w:rPr>
              <w:t>i</w:t>
            </w:r>
            <w:r w:rsidRPr="006B215C">
              <w:rPr>
                <w:sz w:val="20"/>
                <w:szCs w:val="20"/>
              </w:rPr>
              <w:t>.S</w:t>
            </w:r>
            <w:r w:rsidRPr="006B215C">
              <w:rPr>
                <w:sz w:val="20"/>
                <w:szCs w:val="20"/>
                <w:vertAlign w:val="subscript"/>
              </w:rPr>
              <w:t>i</w:t>
            </w:r>
            <w:r w:rsidRPr="006B215C">
              <w:rPr>
                <w:sz w:val="20"/>
                <w:szCs w:val="20"/>
              </w:rPr>
              <w:t>/ΣS</w:t>
            </w:r>
            <w:r w:rsidRPr="006B215C">
              <w:rPr>
                <w:sz w:val="20"/>
                <w:szCs w:val="20"/>
                <w:vertAlign w:val="subscript"/>
              </w:rPr>
              <w:t>i</w:t>
            </w:r>
          </w:p>
          <w:p w:rsidR="00E72170" w:rsidRPr="006B215C" w:rsidRDefault="00E72170" w:rsidP="006B215C">
            <w:pPr>
              <w:rPr>
                <w:sz w:val="20"/>
                <w:szCs w:val="20"/>
              </w:rPr>
            </w:pPr>
            <w:r w:rsidRPr="006B215C">
              <w:rPr>
                <w:sz w:val="20"/>
                <w:szCs w:val="20"/>
              </w:rPr>
              <w:t>D</w:t>
            </w:r>
            <w:r w:rsidRPr="006B215C">
              <w:rPr>
                <w:sz w:val="20"/>
                <w:szCs w:val="20"/>
                <w:vertAlign w:val="subscript"/>
              </w:rPr>
              <w:t xml:space="preserve">b </w:t>
            </w:r>
            <w:r w:rsidRPr="006B215C">
              <w:rPr>
                <w:sz w:val="20"/>
                <w:szCs w:val="20"/>
              </w:rPr>
              <w:t>= 10 log (A/Στ</w:t>
            </w:r>
            <w:r w:rsidRPr="006B215C">
              <w:rPr>
                <w:sz w:val="20"/>
                <w:szCs w:val="20"/>
                <w:vertAlign w:val="subscript"/>
              </w:rPr>
              <w:t>i</w:t>
            </w:r>
            <w:r w:rsidRPr="006B215C">
              <w:rPr>
                <w:sz w:val="20"/>
                <w:szCs w:val="20"/>
              </w:rPr>
              <w:t>S</w:t>
            </w:r>
            <w:r w:rsidRPr="006B215C">
              <w:rPr>
                <w:sz w:val="20"/>
                <w:szCs w:val="20"/>
                <w:vertAlign w:val="subscript"/>
              </w:rPr>
              <w:t>i</w:t>
            </w:r>
            <w:r w:rsidRPr="006B215C">
              <w:rPr>
                <w:sz w:val="20"/>
                <w:szCs w:val="20"/>
              </w:rPr>
              <w:t>) = R+10 log (A/ΣS</w:t>
            </w:r>
            <w:r w:rsidRPr="006B215C">
              <w:rPr>
                <w:sz w:val="20"/>
                <w:szCs w:val="20"/>
                <w:vertAlign w:val="subscript"/>
              </w:rPr>
              <w:t>i</w:t>
            </w:r>
            <w:r w:rsidRPr="006B215C">
              <w:rPr>
                <w:sz w:val="20"/>
                <w:szCs w:val="20"/>
              </w:rPr>
              <w:t>)</w:t>
            </w:r>
          </w:p>
        </w:tc>
        <w:tc>
          <w:tcPr>
            <w:tcW w:w="540" w:type="dxa"/>
            <w:tcBorders>
              <w:top w:val="single" w:sz="4" w:space="0" w:color="auto"/>
              <w:left w:val="single" w:sz="4" w:space="0" w:color="auto"/>
              <w:bottom w:val="single" w:sz="4" w:space="0" w:color="auto"/>
              <w:right w:val="single" w:sz="4" w:space="0" w:color="auto"/>
            </w:tcBorders>
          </w:tcPr>
          <w:p w:rsidR="00E72170" w:rsidRPr="006B215C" w:rsidRDefault="00E72170" w:rsidP="006B215C">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72170" w:rsidRPr="006B215C" w:rsidRDefault="00E72170" w:rsidP="006B215C">
            <w:pPr>
              <w:rPr>
                <w:sz w:val="20"/>
                <w:szCs w:val="20"/>
              </w:rPr>
            </w:pPr>
          </w:p>
        </w:tc>
      </w:tr>
    </w:tbl>
    <w:p w:rsidR="006B215C" w:rsidRDefault="006B215C" w:rsidP="00683094">
      <w:r>
        <w:br w:type="page"/>
      </w:r>
    </w:p>
    <w:tbl>
      <w:tblPr>
        <w:tblW w:w="3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78"/>
        <w:gridCol w:w="536"/>
      </w:tblGrid>
      <w:tr w:rsidR="0008177F" w:rsidRPr="004A3A6D" w:rsidTr="0008177F">
        <w:trPr>
          <w:trHeight w:val="477"/>
          <w:jc w:val="center"/>
        </w:trPr>
        <w:tc>
          <w:tcPr>
            <w:tcW w:w="2578" w:type="dxa"/>
            <w:tcBorders>
              <w:top w:val="single" w:sz="4" w:space="0" w:color="auto"/>
              <w:left w:val="single" w:sz="4" w:space="0" w:color="auto"/>
              <w:bottom w:val="single" w:sz="4" w:space="0" w:color="auto"/>
              <w:right w:val="single" w:sz="4" w:space="0" w:color="auto"/>
            </w:tcBorders>
            <w:shd w:val="clear" w:color="auto" w:fill="FF99CC"/>
            <w:hideMark/>
          </w:tcPr>
          <w:p w:rsidR="0008177F" w:rsidRPr="004A3A6D" w:rsidRDefault="0008177F" w:rsidP="004A3A6D">
            <w:pPr>
              <w:rPr>
                <w:u w:val="single"/>
                <w:vertAlign w:val="subscript"/>
              </w:rPr>
            </w:pPr>
            <w:r w:rsidRPr="004A3A6D">
              <w:rPr>
                <w:u w:val="single"/>
              </w:rPr>
              <w:lastRenderedPageBreak/>
              <w:t>Sujets</w:t>
            </w:r>
          </w:p>
          <w:p w:rsidR="0008177F" w:rsidRPr="004A3A6D" w:rsidRDefault="0008177F" w:rsidP="004A3A6D">
            <w:pPr>
              <w:rPr>
                <w:b/>
                <w:u w:val="single"/>
              </w:rPr>
            </w:pPr>
            <w:r w:rsidRPr="004A3A6D">
              <w:t xml:space="preserve">       </w:t>
            </w:r>
            <w:r w:rsidRPr="004A3A6D">
              <w:rPr>
                <w:b/>
                <w:u w:val="single"/>
              </w:rPr>
              <w:t>Calorimétrie</w:t>
            </w:r>
          </w:p>
        </w:tc>
        <w:tc>
          <w:tcPr>
            <w:tcW w:w="536" w:type="dxa"/>
            <w:tcBorders>
              <w:top w:val="single" w:sz="4" w:space="0" w:color="auto"/>
              <w:left w:val="single" w:sz="4" w:space="0" w:color="auto"/>
              <w:bottom w:val="single" w:sz="4" w:space="0" w:color="auto"/>
              <w:right w:val="single" w:sz="4" w:space="0" w:color="auto"/>
            </w:tcBorders>
            <w:shd w:val="clear" w:color="auto" w:fill="FF99CC"/>
            <w:hideMark/>
          </w:tcPr>
          <w:p w:rsidR="0008177F" w:rsidRPr="002A6816" w:rsidRDefault="0008177F" w:rsidP="004A3A6D">
            <w:pPr>
              <w:rPr>
                <w:sz w:val="20"/>
                <w:szCs w:val="20"/>
              </w:rPr>
            </w:pPr>
            <w:r w:rsidRPr="002A6816">
              <w:rPr>
                <w:sz w:val="20"/>
                <w:szCs w:val="20"/>
              </w:rPr>
              <w:t>eec</w:t>
            </w:r>
          </w:p>
          <w:p w:rsidR="0008177F" w:rsidRPr="002A6816" w:rsidRDefault="0008177F" w:rsidP="004A3A6D">
            <w:pPr>
              <w:rPr>
                <w:sz w:val="16"/>
                <w:szCs w:val="16"/>
              </w:rPr>
            </w:pPr>
            <w:r>
              <w:rPr>
                <w:sz w:val="16"/>
                <w:szCs w:val="16"/>
              </w:rPr>
              <w:t>2019</w:t>
            </w:r>
          </w:p>
        </w:tc>
      </w:tr>
      <w:tr w:rsidR="0008177F" w:rsidRPr="004A3A6D" w:rsidTr="00EE16B2">
        <w:trPr>
          <w:trHeight w:val="70"/>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définitions</w:t>
            </w:r>
          </w:p>
        </w:tc>
        <w:tc>
          <w:tcPr>
            <w:tcW w:w="536" w:type="dxa"/>
            <w:tcBorders>
              <w:top w:val="single" w:sz="4" w:space="0" w:color="auto"/>
              <w:left w:val="single" w:sz="4" w:space="0" w:color="auto"/>
              <w:bottom w:val="single" w:sz="4" w:space="0" w:color="auto"/>
              <w:right w:val="single" w:sz="4" w:space="0" w:color="auto"/>
            </w:tcBorders>
            <w:shd w:val="clear" w:color="auto" w:fill="FFFF00"/>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Q = m.c.Δθ</w:t>
            </w:r>
          </w:p>
        </w:tc>
        <w:tc>
          <w:tcPr>
            <w:tcW w:w="536" w:type="dxa"/>
            <w:tcBorders>
              <w:top w:val="single" w:sz="4" w:space="0" w:color="auto"/>
              <w:left w:val="single" w:sz="4" w:space="0" w:color="auto"/>
              <w:bottom w:val="single" w:sz="4" w:space="0" w:color="auto"/>
              <w:right w:val="single" w:sz="4" w:space="0" w:color="auto"/>
            </w:tcBorders>
            <w:shd w:val="clear" w:color="auto" w:fill="FFFF00"/>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shd w:val="clear" w:color="auto" w:fill="92D050"/>
            <w:hideMark/>
          </w:tcPr>
          <w:p w:rsidR="0008177F" w:rsidRPr="004A3A6D" w:rsidRDefault="0008177F" w:rsidP="004A3A6D">
            <w:r w:rsidRPr="004A3A6D">
              <w:t>Q = n.C.Δθ (C</w:t>
            </w:r>
            <w:r w:rsidRPr="004A3A6D">
              <w:rPr>
                <w:vertAlign w:val="subscript"/>
              </w:rPr>
              <w:t>p </w:t>
            </w:r>
            <w:r w:rsidRPr="004A3A6D">
              <w:t>:C</w:t>
            </w:r>
            <w:r w:rsidRPr="004A3A6D">
              <w:rPr>
                <w:vertAlign w:val="subscript"/>
              </w:rPr>
              <w:t>v</w:t>
            </w:r>
            <w:r w:rsidRPr="004A3A6D">
              <w:t xml:space="preserve"> = γ)</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Q = C.Δθ</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Q = m.L</w:t>
            </w:r>
          </w:p>
        </w:tc>
        <w:tc>
          <w:tcPr>
            <w:tcW w:w="536" w:type="dxa"/>
            <w:tcBorders>
              <w:top w:val="single" w:sz="4" w:space="0" w:color="auto"/>
              <w:left w:val="single" w:sz="4" w:space="0" w:color="auto"/>
              <w:bottom w:val="single" w:sz="4" w:space="0" w:color="auto"/>
              <w:right w:val="single" w:sz="4" w:space="0" w:color="auto"/>
            </w:tcBorders>
            <w:shd w:val="clear" w:color="auto" w:fill="FFFF00"/>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ΣQ</w:t>
            </w:r>
            <w:r w:rsidRPr="004A3A6D">
              <w:rPr>
                <w:vertAlign w:val="subscript"/>
              </w:rPr>
              <w:t>i</w:t>
            </w:r>
            <w:r w:rsidRPr="004A3A6D">
              <w:t xml:space="preserve"> = 0</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Q (E) = P.t</w:t>
            </w:r>
          </w:p>
        </w:tc>
        <w:tc>
          <w:tcPr>
            <w:tcW w:w="536" w:type="dxa"/>
            <w:tcBorders>
              <w:top w:val="single" w:sz="4" w:space="0" w:color="auto"/>
              <w:left w:val="single" w:sz="4" w:space="0" w:color="auto"/>
              <w:bottom w:val="single" w:sz="4" w:space="0" w:color="auto"/>
              <w:right w:val="single" w:sz="4" w:space="0" w:color="auto"/>
            </w:tcBorders>
            <w:shd w:val="clear" w:color="auto" w:fill="FFFF00"/>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m = ρ.V</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t(temps) ; d(débit)</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08177F">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η : rendement %</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coût</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pPr>
              <w:rPr>
                <w:vertAlign w:val="subscript"/>
              </w:rPr>
            </w:pPr>
            <w:r w:rsidRPr="004A3A6D">
              <w:t>pouvoir calorifique  P</w:t>
            </w:r>
            <w:r w:rsidRPr="004A3A6D">
              <w:rPr>
                <w:vertAlign w:val="subscript"/>
              </w:rPr>
              <w:t>c</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Q = n.P</w:t>
            </w:r>
            <w:r w:rsidRPr="004A3A6D">
              <w:rPr>
                <w:vertAlign w:val="subscript"/>
              </w:rPr>
              <w:t>c</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pPr>
              <w:rPr>
                <w:vertAlign w:val="subscript"/>
              </w:rPr>
            </w:pPr>
            <w:r w:rsidRPr="004A3A6D">
              <w:t>n = m/M, n = V/V</w:t>
            </w:r>
            <w:r w:rsidRPr="004A3A6D">
              <w:rPr>
                <w:vertAlign w:val="subscript"/>
              </w:rPr>
              <w:t>molaire</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trHeight w:val="269"/>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P.C.S = P.C.I + m.L</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EE16B2">
        <w:trPr>
          <w:trHeight w:val="269"/>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p.V = n.RT</w:t>
            </w:r>
          </w:p>
        </w:tc>
        <w:tc>
          <w:tcPr>
            <w:tcW w:w="536" w:type="dxa"/>
            <w:tcBorders>
              <w:top w:val="single" w:sz="4" w:space="0" w:color="auto"/>
              <w:left w:val="single" w:sz="4" w:space="0" w:color="auto"/>
              <w:bottom w:val="single" w:sz="4" w:space="0" w:color="auto"/>
              <w:right w:val="single" w:sz="4" w:space="0" w:color="auto"/>
            </w:tcBorders>
            <w:shd w:val="clear" w:color="auto" w:fill="auto"/>
          </w:tcPr>
          <w:p w:rsidR="0008177F" w:rsidRPr="004A3A6D" w:rsidRDefault="0008177F" w:rsidP="004A3A6D"/>
        </w:tc>
      </w:tr>
      <w:tr w:rsidR="0008177F" w:rsidRPr="004A3A6D" w:rsidTr="00F763F6">
        <w:trPr>
          <w:trHeight w:val="269"/>
          <w:jc w:val="center"/>
        </w:trPr>
        <w:tc>
          <w:tcPr>
            <w:tcW w:w="2578" w:type="dxa"/>
            <w:tcBorders>
              <w:top w:val="single" w:sz="4" w:space="0" w:color="auto"/>
              <w:left w:val="single" w:sz="4" w:space="0" w:color="auto"/>
              <w:bottom w:val="single" w:sz="4" w:space="0" w:color="auto"/>
              <w:right w:val="single" w:sz="4" w:space="0" w:color="auto"/>
            </w:tcBorders>
            <w:hideMark/>
          </w:tcPr>
          <w:p w:rsidR="0008177F" w:rsidRPr="004A3A6D" w:rsidRDefault="0008177F" w:rsidP="004A3A6D">
            <w:r w:rsidRPr="004A3A6D">
              <w:t>Transfert de chaleur</w:t>
            </w:r>
          </w:p>
        </w:tc>
        <w:tc>
          <w:tcPr>
            <w:tcW w:w="536" w:type="dxa"/>
            <w:tcBorders>
              <w:top w:val="single" w:sz="4" w:space="0" w:color="auto"/>
              <w:left w:val="single" w:sz="4" w:space="0" w:color="auto"/>
              <w:bottom w:val="single" w:sz="4" w:space="0" w:color="auto"/>
              <w:right w:val="single" w:sz="4" w:space="0" w:color="auto"/>
            </w:tcBorders>
            <w:shd w:val="clear" w:color="auto" w:fill="FFFF00"/>
          </w:tcPr>
          <w:p w:rsidR="0008177F" w:rsidRPr="004A3A6D" w:rsidRDefault="0008177F" w:rsidP="004A3A6D"/>
        </w:tc>
      </w:tr>
    </w:tbl>
    <w:p w:rsidR="004A3A6D" w:rsidRDefault="004A3A6D" w:rsidP="00683094"/>
    <w:p w:rsidR="004A3A6D" w:rsidRDefault="004A3A6D" w:rsidP="00683094">
      <w:r>
        <w:br w:type="page"/>
      </w:r>
    </w:p>
    <w:p w:rsidR="00CF6F00" w:rsidRDefault="00CF6F00" w:rsidP="00C567FC"/>
    <w:tbl>
      <w:tblPr>
        <w:tblW w:w="4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tblGrid>
      <w:tr w:rsidR="00AD0A57" w:rsidRPr="002E027E" w:rsidTr="00D52B4A">
        <w:trPr>
          <w:trHeight w:val="527"/>
          <w:jc w:val="center"/>
        </w:trPr>
        <w:tc>
          <w:tcPr>
            <w:tcW w:w="2969" w:type="dxa"/>
            <w:tcBorders>
              <w:bottom w:val="single" w:sz="4" w:space="0" w:color="auto"/>
            </w:tcBorders>
            <w:shd w:val="clear" w:color="auto" w:fill="CCFFFF"/>
          </w:tcPr>
          <w:p w:rsidR="00AD0A57" w:rsidRPr="002E027E" w:rsidRDefault="00AD0A57" w:rsidP="00806413">
            <w:pPr>
              <w:rPr>
                <w:b/>
                <w:sz w:val="20"/>
                <w:szCs w:val="20"/>
                <w:u w:val="single"/>
                <w:lang w:val="en-GB"/>
              </w:rPr>
            </w:pPr>
            <w:r w:rsidRPr="002E027E">
              <w:rPr>
                <w:b/>
                <w:sz w:val="20"/>
                <w:szCs w:val="20"/>
                <w:u w:val="single"/>
                <w:lang w:val="en-GB"/>
              </w:rPr>
              <w:t>MECANIQUE</w:t>
            </w:r>
            <w:r w:rsidRPr="002E027E">
              <w:rPr>
                <w:b/>
                <w:sz w:val="20"/>
                <w:szCs w:val="20"/>
                <w:lang w:val="en-GB"/>
              </w:rPr>
              <w:t xml:space="preserve"> des </w:t>
            </w:r>
            <w:r w:rsidRPr="002E027E">
              <w:rPr>
                <w:b/>
                <w:sz w:val="20"/>
                <w:szCs w:val="20"/>
                <w:u w:val="single"/>
                <w:lang w:val="en-GB"/>
              </w:rPr>
              <w:t>FLUIDES</w:t>
            </w:r>
          </w:p>
        </w:tc>
        <w:tc>
          <w:tcPr>
            <w:tcW w:w="550" w:type="dxa"/>
            <w:shd w:val="clear" w:color="auto" w:fill="CCFFFF"/>
          </w:tcPr>
          <w:p w:rsidR="00AD0A57" w:rsidRPr="00F871B0" w:rsidRDefault="00082B16" w:rsidP="00806413">
            <w:pPr>
              <w:rPr>
                <w:sz w:val="20"/>
                <w:szCs w:val="20"/>
                <w:lang w:val="en-GB"/>
              </w:rPr>
            </w:pPr>
            <w:r>
              <w:rPr>
                <w:sz w:val="20"/>
                <w:szCs w:val="20"/>
                <w:lang w:val="en-GB"/>
              </w:rPr>
              <w:t>b</w:t>
            </w:r>
          </w:p>
          <w:p w:rsidR="00AD0A57" w:rsidRPr="00441EB2" w:rsidRDefault="00AD0A57" w:rsidP="0066394D">
            <w:pPr>
              <w:rPr>
                <w:sz w:val="16"/>
                <w:szCs w:val="16"/>
                <w:lang w:val="en-GB"/>
              </w:rPr>
            </w:pPr>
            <w:r>
              <w:rPr>
                <w:sz w:val="16"/>
                <w:szCs w:val="16"/>
                <w:lang w:val="en-GB"/>
              </w:rPr>
              <w:t>201</w:t>
            </w:r>
            <w:r w:rsidR="00082B16">
              <w:rPr>
                <w:sz w:val="16"/>
                <w:szCs w:val="16"/>
                <w:lang w:val="en-GB"/>
              </w:rPr>
              <w:t>9</w:t>
            </w:r>
          </w:p>
        </w:tc>
        <w:tc>
          <w:tcPr>
            <w:tcW w:w="550" w:type="dxa"/>
            <w:shd w:val="clear" w:color="auto" w:fill="CCFFFF"/>
          </w:tcPr>
          <w:p w:rsidR="00AD0A57" w:rsidRDefault="00082B16" w:rsidP="00806413">
            <w:pPr>
              <w:rPr>
                <w:sz w:val="20"/>
                <w:szCs w:val="20"/>
                <w:lang w:val="en-GB"/>
              </w:rPr>
            </w:pPr>
            <w:r>
              <w:rPr>
                <w:sz w:val="20"/>
                <w:szCs w:val="20"/>
                <w:lang w:val="en-GB"/>
              </w:rPr>
              <w:t>tp</w:t>
            </w:r>
          </w:p>
          <w:p w:rsidR="00082B16" w:rsidRPr="00082B16" w:rsidRDefault="00082B16" w:rsidP="00806413">
            <w:pPr>
              <w:rPr>
                <w:sz w:val="16"/>
                <w:szCs w:val="16"/>
                <w:lang w:val="en-GB"/>
              </w:rPr>
            </w:pPr>
            <w:r w:rsidRPr="00082B16">
              <w:rPr>
                <w:sz w:val="16"/>
                <w:szCs w:val="16"/>
                <w:lang w:val="en-GB"/>
              </w:rPr>
              <w:t>2019</w:t>
            </w:r>
          </w:p>
        </w:tc>
      </w:tr>
      <w:tr w:rsidR="00AD0A57" w:rsidRPr="002E027E" w:rsidTr="00B72B1F">
        <w:trPr>
          <w:trHeight w:val="347"/>
          <w:jc w:val="center"/>
        </w:trPr>
        <w:tc>
          <w:tcPr>
            <w:tcW w:w="2969" w:type="dxa"/>
            <w:shd w:val="clear" w:color="auto" w:fill="FFFF00"/>
          </w:tcPr>
          <w:p w:rsidR="00AD0A57" w:rsidRPr="002E027E" w:rsidRDefault="00AD0A57" w:rsidP="00806413">
            <w:pPr>
              <w:rPr>
                <w:b/>
                <w:u w:val="single"/>
              </w:rPr>
            </w:pPr>
            <w:r w:rsidRPr="002E027E">
              <w:rPr>
                <w:b/>
                <w:u w:val="single"/>
              </w:rPr>
              <w:t>hydrostatique</w:t>
            </w:r>
          </w:p>
        </w:tc>
        <w:tc>
          <w:tcPr>
            <w:tcW w:w="550" w:type="dxa"/>
            <w:shd w:val="clear" w:color="auto" w:fill="FFFF00"/>
          </w:tcPr>
          <w:p w:rsidR="00AD0A57" w:rsidRPr="002E027E" w:rsidRDefault="00AD0A57" w:rsidP="00806413">
            <w:pPr>
              <w:rPr>
                <w:sz w:val="20"/>
                <w:szCs w:val="20"/>
              </w:rPr>
            </w:pPr>
          </w:p>
        </w:tc>
        <w:tc>
          <w:tcPr>
            <w:tcW w:w="550" w:type="dxa"/>
            <w:shd w:val="clear" w:color="auto" w:fill="FFFF00"/>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vertAlign w:val="subscript"/>
              </w:rPr>
            </w:pPr>
            <w:r w:rsidRPr="002E027E">
              <w:rPr>
                <w:sz w:val="20"/>
                <w:szCs w:val="20"/>
              </w:rPr>
              <w:t>d</w:t>
            </w:r>
            <w:r w:rsidRPr="002E027E">
              <w:rPr>
                <w:sz w:val="20"/>
                <w:szCs w:val="20"/>
                <w:vertAlign w:val="subscript"/>
              </w:rPr>
              <w:t>fluide</w:t>
            </w:r>
            <w:r w:rsidRPr="002E027E">
              <w:rPr>
                <w:sz w:val="20"/>
                <w:szCs w:val="20"/>
              </w:rPr>
              <w:t xml:space="preserve"> = ρ</w:t>
            </w:r>
            <w:r w:rsidRPr="002E027E">
              <w:rPr>
                <w:sz w:val="20"/>
                <w:szCs w:val="20"/>
                <w:vertAlign w:val="subscript"/>
              </w:rPr>
              <w:t xml:space="preserve">fluide / </w:t>
            </w:r>
            <w:r w:rsidRPr="002E027E">
              <w:rPr>
                <w:sz w:val="20"/>
                <w:szCs w:val="20"/>
              </w:rPr>
              <w:t xml:space="preserve"> ρ</w:t>
            </w:r>
            <w:r w:rsidRPr="002E027E">
              <w:rPr>
                <w:sz w:val="20"/>
                <w:szCs w:val="20"/>
                <w:vertAlign w:val="subscript"/>
              </w:rPr>
              <w:t>fluide référent</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2E027E">
              <w:rPr>
                <w:sz w:val="20"/>
                <w:szCs w:val="20"/>
              </w:rPr>
              <w:t>ρ</w:t>
            </w:r>
            <w:r w:rsidRPr="002E027E">
              <w:rPr>
                <w:sz w:val="20"/>
                <w:szCs w:val="20"/>
                <w:vertAlign w:val="subscript"/>
              </w:rPr>
              <w:t>gaz</w:t>
            </w:r>
            <w:r w:rsidRPr="002E027E">
              <w:rPr>
                <w:sz w:val="20"/>
                <w:szCs w:val="20"/>
              </w:rPr>
              <w:t xml:space="preserve"> = ρ</w:t>
            </w:r>
            <w:r w:rsidRPr="002E027E">
              <w:rPr>
                <w:sz w:val="20"/>
                <w:szCs w:val="20"/>
                <w:vertAlign w:val="subscript"/>
              </w:rPr>
              <w:t>0</w:t>
            </w:r>
            <w:r w:rsidRPr="002E027E">
              <w:rPr>
                <w:sz w:val="20"/>
                <w:szCs w:val="20"/>
              </w:rPr>
              <w:t>. (P / P</w:t>
            </w:r>
            <w:r w:rsidRPr="002E027E">
              <w:rPr>
                <w:sz w:val="20"/>
                <w:szCs w:val="20"/>
                <w:vertAlign w:val="subscript"/>
              </w:rPr>
              <w:t>0</w:t>
            </w:r>
            <w:r w:rsidRPr="002E027E">
              <w:rPr>
                <w:sz w:val="20"/>
                <w:szCs w:val="20"/>
              </w:rPr>
              <w:t>).(T</w:t>
            </w:r>
            <w:r>
              <w:rPr>
                <w:sz w:val="20"/>
                <w:szCs w:val="20"/>
                <w:vertAlign w:val="subscript"/>
              </w:rPr>
              <w:t>0</w:t>
            </w:r>
            <w:r w:rsidRPr="002E027E">
              <w:rPr>
                <w:sz w:val="20"/>
                <w:szCs w:val="20"/>
              </w:rPr>
              <w:t xml:space="preserve"> / T)</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2E027E">
              <w:rPr>
                <w:sz w:val="20"/>
                <w:szCs w:val="20"/>
              </w:rPr>
              <w:t>ρ</w:t>
            </w:r>
            <w:r w:rsidRPr="002E027E">
              <w:rPr>
                <w:sz w:val="20"/>
                <w:szCs w:val="20"/>
                <w:vertAlign w:val="subscript"/>
              </w:rPr>
              <w:t>mélange</w:t>
            </w:r>
            <w:r w:rsidRPr="002E027E">
              <w:rPr>
                <w:sz w:val="20"/>
                <w:szCs w:val="20"/>
              </w:rPr>
              <w:t xml:space="preserve"> = Σ ρ</w:t>
            </w:r>
            <w:r w:rsidRPr="002E027E">
              <w:rPr>
                <w:sz w:val="20"/>
                <w:szCs w:val="20"/>
                <w:vertAlign w:val="subscript"/>
              </w:rPr>
              <w:t>i</w:t>
            </w:r>
            <w:r w:rsidRPr="002E027E">
              <w:rPr>
                <w:sz w:val="20"/>
                <w:szCs w:val="20"/>
              </w:rPr>
              <w:t>.V</w:t>
            </w:r>
            <w:r w:rsidRPr="002E027E">
              <w:rPr>
                <w:sz w:val="20"/>
                <w:szCs w:val="20"/>
                <w:vertAlign w:val="subscript"/>
              </w:rPr>
              <w:t>i</w:t>
            </w:r>
            <w:r w:rsidRPr="002E027E">
              <w:rPr>
                <w:sz w:val="20"/>
                <w:szCs w:val="20"/>
              </w:rPr>
              <w:t xml:space="preserve"> / Σ V</w:t>
            </w:r>
            <w:r w:rsidRPr="002E027E">
              <w:rPr>
                <w:sz w:val="20"/>
                <w:szCs w:val="20"/>
                <w:vertAlign w:val="subscript"/>
              </w:rPr>
              <w:t>i</w:t>
            </w:r>
          </w:p>
          <w:p w:rsidR="00AD0A57" w:rsidRPr="002E027E" w:rsidRDefault="00AD0A57" w:rsidP="00806413">
            <w:pPr>
              <w:rPr>
                <w:sz w:val="20"/>
                <w:szCs w:val="20"/>
              </w:rPr>
            </w:pPr>
            <w:r w:rsidRPr="002E027E">
              <w:rPr>
                <w:sz w:val="20"/>
                <w:szCs w:val="20"/>
              </w:rPr>
              <w:t>d</w:t>
            </w:r>
            <w:r w:rsidRPr="002E027E">
              <w:rPr>
                <w:sz w:val="20"/>
                <w:szCs w:val="20"/>
                <w:vertAlign w:val="subscript"/>
              </w:rPr>
              <w:t>mélange</w:t>
            </w:r>
            <w:r w:rsidRPr="002E027E">
              <w:rPr>
                <w:sz w:val="20"/>
                <w:szCs w:val="20"/>
              </w:rPr>
              <w:t xml:space="preserve"> = Σ d</w:t>
            </w:r>
            <w:r w:rsidRPr="002E027E">
              <w:rPr>
                <w:sz w:val="20"/>
                <w:szCs w:val="20"/>
                <w:vertAlign w:val="subscript"/>
              </w:rPr>
              <w:t>i</w:t>
            </w:r>
            <w:r w:rsidRPr="002E027E">
              <w:rPr>
                <w:sz w:val="20"/>
                <w:szCs w:val="20"/>
              </w:rPr>
              <w:t>.V</w:t>
            </w:r>
            <w:r w:rsidRPr="002E027E">
              <w:rPr>
                <w:sz w:val="20"/>
                <w:szCs w:val="20"/>
                <w:vertAlign w:val="subscript"/>
              </w:rPr>
              <w:t>i</w:t>
            </w:r>
            <w:r w:rsidRPr="002E027E">
              <w:rPr>
                <w:sz w:val="20"/>
                <w:szCs w:val="20"/>
              </w:rPr>
              <w:t xml:space="preserve"> / Σ V</w:t>
            </w:r>
            <w:r w:rsidRPr="002E027E">
              <w:rPr>
                <w:sz w:val="20"/>
                <w:szCs w:val="20"/>
                <w:vertAlign w:val="subscript"/>
              </w:rPr>
              <w:t>i</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2E027E">
              <w:rPr>
                <w:sz w:val="20"/>
                <w:szCs w:val="20"/>
              </w:rPr>
              <w:t>P.V</w:t>
            </w:r>
            <w:r w:rsidRPr="002E027E">
              <w:rPr>
                <w:sz w:val="20"/>
                <w:szCs w:val="20"/>
                <w:vertAlign w:val="subscript"/>
              </w:rPr>
              <w:t>gaz</w:t>
            </w:r>
            <w:r w:rsidRPr="002E027E">
              <w:rPr>
                <w:sz w:val="20"/>
                <w:szCs w:val="20"/>
              </w:rPr>
              <w:t xml:space="preserve"> = n.R.T</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F3357C">
        <w:trPr>
          <w:trHeight w:val="347"/>
          <w:jc w:val="center"/>
        </w:trPr>
        <w:tc>
          <w:tcPr>
            <w:tcW w:w="2969" w:type="dxa"/>
          </w:tcPr>
          <w:p w:rsidR="00AD0A57" w:rsidRPr="002E027E" w:rsidRDefault="00AD0A57" w:rsidP="00806413">
            <w:pPr>
              <w:rPr>
                <w:sz w:val="20"/>
                <w:szCs w:val="20"/>
              </w:rPr>
            </w:pPr>
            <w:r w:rsidRPr="008F15FB">
              <w:rPr>
                <w:sz w:val="20"/>
                <w:szCs w:val="20"/>
                <w:u w:val="single"/>
              </w:rPr>
              <w:t>Principe</w:t>
            </w:r>
            <w:r w:rsidRPr="002E027E">
              <w:rPr>
                <w:sz w:val="20"/>
                <w:szCs w:val="20"/>
              </w:rPr>
              <w:t> : ΔP = ρ.g.h  (P</w:t>
            </w:r>
            <w:r w:rsidRPr="002E027E">
              <w:rPr>
                <w:sz w:val="20"/>
                <w:szCs w:val="20"/>
                <w:vertAlign w:val="subscript"/>
              </w:rPr>
              <w:t>2</w:t>
            </w:r>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w:t>
            </w:r>
          </w:p>
        </w:tc>
        <w:tc>
          <w:tcPr>
            <w:tcW w:w="550" w:type="dxa"/>
            <w:shd w:val="clear" w:color="auto" w:fill="FFFF00"/>
          </w:tcPr>
          <w:p w:rsidR="00AD0A57" w:rsidRPr="002E027E" w:rsidRDefault="00AD0A57" w:rsidP="00806413">
            <w:pPr>
              <w:rPr>
                <w:sz w:val="20"/>
                <w:szCs w:val="20"/>
              </w:rPr>
            </w:pPr>
          </w:p>
        </w:tc>
        <w:tc>
          <w:tcPr>
            <w:tcW w:w="550" w:type="dxa"/>
            <w:shd w:val="clear" w:color="auto" w:fill="FFFF00"/>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2E027E">
              <w:rPr>
                <w:sz w:val="20"/>
                <w:szCs w:val="20"/>
              </w:rPr>
              <w:t>Pression absolue :P</w:t>
            </w:r>
            <w:r w:rsidRPr="002E027E">
              <w:rPr>
                <w:sz w:val="20"/>
                <w:szCs w:val="20"/>
                <w:vertAlign w:val="subscript"/>
              </w:rPr>
              <w:t>2</w:t>
            </w:r>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 xml:space="preserve"> + ρ.g.h</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0D1B48" w:rsidRDefault="00AD0A57" w:rsidP="00806413">
            <w:pPr>
              <w:rPr>
                <w:sz w:val="18"/>
                <w:szCs w:val="18"/>
              </w:rPr>
            </w:pPr>
            <w:r w:rsidRPr="000D1B48">
              <w:rPr>
                <w:sz w:val="18"/>
                <w:szCs w:val="18"/>
              </w:rPr>
              <w:t>Pression relative : P</w:t>
            </w:r>
            <w:r w:rsidRPr="000D1B48">
              <w:rPr>
                <w:sz w:val="18"/>
                <w:szCs w:val="18"/>
                <w:vertAlign w:val="subscript"/>
              </w:rPr>
              <w:t>2</w:t>
            </w:r>
            <w:r w:rsidRPr="000D1B48">
              <w:rPr>
                <w:sz w:val="18"/>
                <w:szCs w:val="18"/>
              </w:rPr>
              <w:t xml:space="preserve"> = ρ.g.h</w:t>
            </w:r>
            <w:r>
              <w:rPr>
                <w:sz w:val="18"/>
                <w:szCs w:val="18"/>
              </w:rPr>
              <w:t xml:space="preserve"> (</w:t>
            </w:r>
            <w:r w:rsidRPr="00C3798C">
              <w:rPr>
                <w:sz w:val="16"/>
                <w:szCs w:val="16"/>
              </w:rPr>
              <w:t>P</w:t>
            </w:r>
            <w:r w:rsidRPr="00C3798C">
              <w:rPr>
                <w:sz w:val="16"/>
                <w:szCs w:val="16"/>
                <w:vertAlign w:val="subscript"/>
              </w:rPr>
              <w:t>1</w:t>
            </w:r>
            <w:r w:rsidRPr="00C3798C">
              <w:rPr>
                <w:sz w:val="16"/>
                <w:szCs w:val="16"/>
              </w:rPr>
              <w:t>=P</w:t>
            </w:r>
            <w:r w:rsidRPr="00C3798C">
              <w:rPr>
                <w:sz w:val="16"/>
                <w:szCs w:val="16"/>
                <w:vertAlign w:val="subscript"/>
              </w:rPr>
              <w:t>atm</w:t>
            </w:r>
            <w:r>
              <w:rPr>
                <w:sz w:val="18"/>
                <w:szCs w:val="18"/>
              </w:rPr>
              <w:t>)</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16"/>
                <w:szCs w:val="16"/>
              </w:rPr>
            </w:pPr>
          </w:p>
        </w:tc>
        <w:tc>
          <w:tcPr>
            <w:tcW w:w="550" w:type="dxa"/>
            <w:shd w:val="clear" w:color="auto" w:fill="auto"/>
          </w:tcPr>
          <w:p w:rsidR="00AD0A57" w:rsidRPr="002E027E" w:rsidRDefault="00AD0A57" w:rsidP="00806413">
            <w:pPr>
              <w:rPr>
                <w:sz w:val="16"/>
                <w:szCs w:val="16"/>
              </w:rPr>
            </w:pPr>
          </w:p>
        </w:tc>
      </w:tr>
      <w:tr w:rsidR="00AD0A57" w:rsidRPr="002E027E" w:rsidTr="001F6C80">
        <w:trPr>
          <w:trHeight w:val="347"/>
          <w:jc w:val="center"/>
        </w:trPr>
        <w:tc>
          <w:tcPr>
            <w:tcW w:w="2969" w:type="dxa"/>
          </w:tcPr>
          <w:p w:rsidR="00AD0A57" w:rsidRPr="002E027E" w:rsidRDefault="00AD0A57" w:rsidP="00806413">
            <w:pPr>
              <w:rPr>
                <w:i/>
                <w:sz w:val="20"/>
                <w:szCs w:val="20"/>
              </w:rPr>
            </w:pPr>
            <w:r w:rsidRPr="002E027E">
              <w:rPr>
                <w:sz w:val="20"/>
                <w:szCs w:val="20"/>
              </w:rPr>
              <w:t xml:space="preserve">F = P.S </w:t>
            </w:r>
            <w:r w:rsidRPr="002E027E">
              <w:rPr>
                <w:i/>
                <w:sz w:val="20"/>
                <w:szCs w:val="20"/>
              </w:rPr>
              <w:t>(surface horizontale)</w:t>
            </w:r>
          </w:p>
        </w:tc>
        <w:tc>
          <w:tcPr>
            <w:tcW w:w="550" w:type="dxa"/>
            <w:shd w:val="clear" w:color="auto" w:fill="FFFF00"/>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F3357C">
        <w:trPr>
          <w:trHeight w:val="347"/>
          <w:jc w:val="center"/>
        </w:trPr>
        <w:tc>
          <w:tcPr>
            <w:tcW w:w="2969" w:type="dxa"/>
          </w:tcPr>
          <w:p w:rsidR="00AD0A57" w:rsidRPr="002E027E" w:rsidRDefault="00AD0A57" w:rsidP="00806413">
            <w:pPr>
              <w:rPr>
                <w:sz w:val="20"/>
                <w:szCs w:val="20"/>
              </w:rPr>
            </w:pPr>
            <w:r w:rsidRPr="002E027E">
              <w:rPr>
                <w:sz w:val="20"/>
                <w:szCs w:val="20"/>
              </w:rPr>
              <w:t xml:space="preserve">F = ∫ p.dS </w:t>
            </w:r>
            <w:r w:rsidRPr="002E027E">
              <w:rPr>
                <w:i/>
                <w:sz w:val="20"/>
                <w:szCs w:val="20"/>
              </w:rPr>
              <w:t>(surface verticale)</w:t>
            </w:r>
          </w:p>
        </w:tc>
        <w:tc>
          <w:tcPr>
            <w:tcW w:w="550" w:type="dxa"/>
            <w:shd w:val="clear" w:color="auto" w:fill="auto"/>
          </w:tcPr>
          <w:p w:rsidR="00AD0A57" w:rsidRPr="002E027E" w:rsidRDefault="00AD0A57" w:rsidP="00806413">
            <w:pPr>
              <w:rPr>
                <w:sz w:val="20"/>
                <w:szCs w:val="20"/>
              </w:rPr>
            </w:pPr>
          </w:p>
        </w:tc>
        <w:tc>
          <w:tcPr>
            <w:tcW w:w="550" w:type="dxa"/>
            <w:shd w:val="clear" w:color="auto" w:fill="FFFF00"/>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2E027E">
              <w:rPr>
                <w:sz w:val="20"/>
                <w:szCs w:val="20"/>
              </w:rPr>
              <w:t xml:space="preserve">Carctéristiques de </w:t>
            </w:r>
            <w:r w:rsidRPr="002E027E">
              <w:rPr>
                <w:position w:val="-4"/>
                <w:sz w:val="20"/>
                <w:szCs w:val="20"/>
              </w:rPr>
              <w:object w:dxaOrig="260" w:dyaOrig="320">
                <v:shape id="_x0000_i1053" type="#_x0000_t75" style="width:13.5pt;height:15.75pt" o:ole="">
                  <v:imagedata r:id="rId146" o:title=""/>
                </v:shape>
                <o:OLEObject Type="Embed" ProgID="Equation.DSMT4" ShapeID="_x0000_i1053" DrawAspect="Content" ObjectID="_1623067871" r:id="rId147"/>
              </w:objec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2E027E">
              <w:rPr>
                <w:sz w:val="20"/>
                <w:szCs w:val="20"/>
              </w:rPr>
              <w:t>Vases communicants</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lang w:val="en-GB"/>
              </w:rPr>
            </w:pPr>
            <w:r w:rsidRPr="002E027E">
              <w:rPr>
                <w:sz w:val="20"/>
                <w:szCs w:val="20"/>
                <w:lang w:val="en-GB"/>
              </w:rPr>
              <w:t xml:space="preserve">Poids : P = m.g  (m = </w:t>
            </w:r>
            <w:r w:rsidRPr="002E027E">
              <w:rPr>
                <w:sz w:val="20"/>
                <w:szCs w:val="20"/>
              </w:rPr>
              <w:t>ρ</w:t>
            </w:r>
            <w:r w:rsidRPr="002E027E">
              <w:rPr>
                <w:sz w:val="20"/>
                <w:szCs w:val="20"/>
                <w:lang w:val="en-GB"/>
              </w:rPr>
              <w:t>.V)</w:t>
            </w:r>
          </w:p>
        </w:tc>
        <w:tc>
          <w:tcPr>
            <w:tcW w:w="550" w:type="dxa"/>
            <w:shd w:val="clear" w:color="auto" w:fill="auto"/>
          </w:tcPr>
          <w:p w:rsidR="00AD0A57" w:rsidRPr="002E027E" w:rsidRDefault="00AD0A57" w:rsidP="00806413">
            <w:pPr>
              <w:rPr>
                <w:sz w:val="20"/>
                <w:szCs w:val="20"/>
                <w:lang w:val="en-GB"/>
              </w:rPr>
            </w:pPr>
          </w:p>
        </w:tc>
        <w:tc>
          <w:tcPr>
            <w:tcW w:w="550" w:type="dxa"/>
            <w:shd w:val="clear" w:color="auto" w:fill="auto"/>
          </w:tcPr>
          <w:p w:rsidR="00AD0A57" w:rsidRPr="002E027E" w:rsidRDefault="00AD0A57" w:rsidP="00806413">
            <w:pPr>
              <w:rPr>
                <w:sz w:val="20"/>
                <w:szCs w:val="20"/>
                <w:lang w:val="en-GB"/>
              </w:rPr>
            </w:pPr>
          </w:p>
        </w:tc>
      </w:tr>
      <w:tr w:rsidR="00AD0A57" w:rsidRPr="002E027E" w:rsidTr="00376419">
        <w:trPr>
          <w:trHeight w:val="347"/>
          <w:jc w:val="center"/>
        </w:trPr>
        <w:tc>
          <w:tcPr>
            <w:tcW w:w="2969" w:type="dxa"/>
          </w:tcPr>
          <w:p w:rsidR="00AD0A57" w:rsidRPr="002E027E" w:rsidRDefault="00AD0A57" w:rsidP="00806413">
            <w:pPr>
              <w:rPr>
                <w:sz w:val="20"/>
                <w:szCs w:val="20"/>
                <w:lang w:val="en-GB"/>
              </w:rPr>
            </w:pPr>
            <w:r w:rsidRPr="002E027E">
              <w:rPr>
                <w:sz w:val="20"/>
                <w:szCs w:val="20"/>
                <w:lang w:val="en-GB"/>
              </w:rPr>
              <w:t>Théorème d’Archimède</w:t>
            </w:r>
          </w:p>
          <w:p w:rsidR="00AD0A57" w:rsidRPr="002E027E" w:rsidRDefault="00AD0A57" w:rsidP="00806413">
            <w:pPr>
              <w:rPr>
                <w:sz w:val="20"/>
                <w:szCs w:val="20"/>
                <w:lang w:val="en-GB"/>
              </w:rPr>
            </w:pPr>
            <w:r w:rsidRPr="002E027E">
              <w:rPr>
                <w:sz w:val="20"/>
                <w:szCs w:val="20"/>
                <w:lang w:val="en-GB"/>
              </w:rPr>
              <w:t>П = ρ.V</w:t>
            </w:r>
            <w:r w:rsidRPr="002E027E">
              <w:rPr>
                <w:sz w:val="20"/>
                <w:szCs w:val="20"/>
                <w:vertAlign w:val="subscript"/>
                <w:lang w:val="en-GB"/>
              </w:rPr>
              <w:t>immergé</w:t>
            </w:r>
            <w:r w:rsidRPr="002E027E">
              <w:rPr>
                <w:sz w:val="20"/>
                <w:szCs w:val="20"/>
                <w:lang w:val="en-GB"/>
              </w:rPr>
              <w:t>.g</w:t>
            </w:r>
          </w:p>
        </w:tc>
        <w:tc>
          <w:tcPr>
            <w:tcW w:w="550" w:type="dxa"/>
            <w:shd w:val="clear" w:color="auto" w:fill="auto"/>
          </w:tcPr>
          <w:p w:rsidR="00AD0A57" w:rsidRPr="002E027E" w:rsidRDefault="00AD0A57" w:rsidP="00806413">
            <w:pPr>
              <w:rPr>
                <w:sz w:val="20"/>
                <w:szCs w:val="20"/>
                <w:lang w:val="en-GB"/>
              </w:rPr>
            </w:pPr>
          </w:p>
        </w:tc>
        <w:tc>
          <w:tcPr>
            <w:tcW w:w="550" w:type="dxa"/>
            <w:shd w:val="clear" w:color="auto" w:fill="auto"/>
          </w:tcPr>
          <w:p w:rsidR="00AD0A57" w:rsidRPr="002E027E" w:rsidRDefault="00AD0A57" w:rsidP="00806413">
            <w:pPr>
              <w:rPr>
                <w:sz w:val="20"/>
                <w:szCs w:val="20"/>
                <w:lang w:val="en-GB"/>
              </w:rPr>
            </w:pPr>
          </w:p>
        </w:tc>
      </w:tr>
      <w:tr w:rsidR="00AD0A57" w:rsidRPr="002E027E" w:rsidTr="00376419">
        <w:trPr>
          <w:trHeight w:val="347"/>
          <w:jc w:val="center"/>
        </w:trPr>
        <w:tc>
          <w:tcPr>
            <w:tcW w:w="2969" w:type="dxa"/>
          </w:tcPr>
          <w:p w:rsidR="00AD0A57" w:rsidRPr="002E027E" w:rsidRDefault="00AD0A57" w:rsidP="00806413">
            <w:pPr>
              <w:rPr>
                <w:sz w:val="20"/>
                <w:szCs w:val="20"/>
                <w:lang w:val="en-GB"/>
              </w:rPr>
            </w:pPr>
          </w:p>
        </w:tc>
        <w:tc>
          <w:tcPr>
            <w:tcW w:w="550" w:type="dxa"/>
            <w:shd w:val="clear" w:color="auto" w:fill="auto"/>
          </w:tcPr>
          <w:p w:rsidR="00AD0A57" w:rsidRPr="002E027E" w:rsidRDefault="00AD0A57" w:rsidP="00806413">
            <w:pPr>
              <w:rPr>
                <w:sz w:val="20"/>
                <w:szCs w:val="20"/>
                <w:lang w:val="en-GB"/>
              </w:rPr>
            </w:pPr>
          </w:p>
        </w:tc>
        <w:tc>
          <w:tcPr>
            <w:tcW w:w="550" w:type="dxa"/>
            <w:shd w:val="clear" w:color="auto" w:fill="auto"/>
          </w:tcPr>
          <w:p w:rsidR="00AD0A57" w:rsidRPr="002E027E" w:rsidRDefault="00AD0A57" w:rsidP="00806413">
            <w:pPr>
              <w:rPr>
                <w:sz w:val="20"/>
                <w:szCs w:val="20"/>
                <w:lang w:val="en-GB"/>
              </w:rPr>
            </w:pPr>
          </w:p>
        </w:tc>
      </w:tr>
      <w:tr w:rsidR="00AD0A57" w:rsidRPr="002E027E" w:rsidTr="00376419">
        <w:trPr>
          <w:trHeight w:val="347"/>
          <w:jc w:val="center"/>
        </w:trPr>
        <w:tc>
          <w:tcPr>
            <w:tcW w:w="2969" w:type="dxa"/>
          </w:tcPr>
          <w:p w:rsidR="00AD0A57" w:rsidRPr="002E027E" w:rsidRDefault="00AD0A57" w:rsidP="00806413">
            <w:pPr>
              <w:rPr>
                <w:i/>
                <w:sz w:val="20"/>
                <w:szCs w:val="20"/>
              </w:rPr>
            </w:pPr>
            <w:r w:rsidRPr="002E027E">
              <w:rPr>
                <w:sz w:val="20"/>
                <w:szCs w:val="20"/>
              </w:rPr>
              <w:t xml:space="preserve">Théorème de Pascal : </w:t>
            </w:r>
            <w:r w:rsidRPr="002E027E">
              <w:rPr>
                <w:i/>
                <w:sz w:val="20"/>
                <w:szCs w:val="20"/>
              </w:rPr>
              <w:t>les liquides</w:t>
            </w:r>
          </w:p>
          <w:p w:rsidR="00AD0A57" w:rsidRPr="002E027E" w:rsidRDefault="00AD0A57" w:rsidP="00806413">
            <w:pPr>
              <w:rPr>
                <w:i/>
                <w:sz w:val="20"/>
                <w:szCs w:val="20"/>
              </w:rPr>
            </w:pPr>
            <w:r w:rsidRPr="002E027E">
              <w:rPr>
                <w:i/>
                <w:sz w:val="20"/>
                <w:szCs w:val="20"/>
              </w:rPr>
              <w:t xml:space="preserve"> transmettent les pressions</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Borders>
              <w:bottom w:val="single" w:sz="4" w:space="0" w:color="auto"/>
            </w:tcBorders>
          </w:tcPr>
          <w:p w:rsidR="00AD0A57" w:rsidRPr="002E027E" w:rsidRDefault="00AD0A57" w:rsidP="00806413">
            <w:pPr>
              <w:rPr>
                <w:sz w:val="20"/>
                <w:szCs w:val="20"/>
              </w:rPr>
            </w:pPr>
            <w:r w:rsidRPr="002E027E">
              <w:rPr>
                <w:sz w:val="20"/>
                <w:szCs w:val="20"/>
              </w:rPr>
              <w:t>Tension superficielle, capillarité</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B72B1F">
        <w:trPr>
          <w:trHeight w:val="347"/>
          <w:jc w:val="center"/>
        </w:trPr>
        <w:tc>
          <w:tcPr>
            <w:tcW w:w="2969" w:type="dxa"/>
            <w:shd w:val="clear" w:color="auto" w:fill="00B0F0"/>
          </w:tcPr>
          <w:p w:rsidR="00AD0A57" w:rsidRPr="002E027E" w:rsidRDefault="00AD0A57" w:rsidP="00806413">
            <w:pPr>
              <w:rPr>
                <w:b/>
                <w:u w:val="single"/>
              </w:rPr>
            </w:pPr>
            <w:r w:rsidRPr="002E027E">
              <w:rPr>
                <w:b/>
                <w:u w:val="single"/>
              </w:rPr>
              <w:t>hydrodynamique</w:t>
            </w:r>
          </w:p>
        </w:tc>
        <w:tc>
          <w:tcPr>
            <w:tcW w:w="550" w:type="dxa"/>
            <w:shd w:val="clear" w:color="auto" w:fill="00B0F0"/>
          </w:tcPr>
          <w:p w:rsidR="00AD0A57" w:rsidRPr="002E027E" w:rsidRDefault="00AD0A57" w:rsidP="00806413">
            <w:pPr>
              <w:rPr>
                <w:sz w:val="20"/>
                <w:szCs w:val="20"/>
              </w:rPr>
            </w:pPr>
          </w:p>
        </w:tc>
        <w:tc>
          <w:tcPr>
            <w:tcW w:w="550" w:type="dxa"/>
            <w:shd w:val="clear" w:color="auto" w:fill="00B0F0"/>
          </w:tcPr>
          <w:p w:rsidR="00AD0A57" w:rsidRPr="002E027E" w:rsidRDefault="00AD0A57" w:rsidP="00806413">
            <w:pPr>
              <w:rPr>
                <w:sz w:val="20"/>
                <w:szCs w:val="20"/>
              </w:rPr>
            </w:pPr>
          </w:p>
        </w:tc>
      </w:tr>
      <w:tr w:rsidR="00AD0A57" w:rsidRPr="002E027E" w:rsidTr="00B72B1F">
        <w:trPr>
          <w:trHeight w:val="347"/>
          <w:jc w:val="center"/>
        </w:trPr>
        <w:tc>
          <w:tcPr>
            <w:tcW w:w="2969" w:type="dxa"/>
          </w:tcPr>
          <w:p w:rsidR="00AD0A57" w:rsidRPr="002E027E" w:rsidRDefault="00AD0A57" w:rsidP="00806413">
            <w:pPr>
              <w:rPr>
                <w:sz w:val="20"/>
                <w:szCs w:val="20"/>
                <w:vertAlign w:val="subscript"/>
              </w:rPr>
            </w:pPr>
            <w:r w:rsidRPr="002E027E">
              <w:rPr>
                <w:sz w:val="20"/>
                <w:szCs w:val="20"/>
              </w:rPr>
              <w:t>Q</w:t>
            </w:r>
            <w:r w:rsidRPr="002E027E">
              <w:rPr>
                <w:sz w:val="20"/>
                <w:szCs w:val="20"/>
                <w:vertAlign w:val="subscript"/>
              </w:rPr>
              <w:t>v</w:t>
            </w:r>
            <w:r w:rsidRPr="002E027E">
              <w:rPr>
                <w:sz w:val="20"/>
                <w:szCs w:val="20"/>
              </w:rPr>
              <w:t xml:space="preserve"> = S.v ; Q</w:t>
            </w:r>
            <w:r w:rsidRPr="002E027E">
              <w:rPr>
                <w:sz w:val="20"/>
                <w:szCs w:val="20"/>
                <w:vertAlign w:val="subscript"/>
              </w:rPr>
              <w:t>m</w:t>
            </w:r>
            <w:r w:rsidRPr="002E027E">
              <w:rPr>
                <w:sz w:val="20"/>
                <w:szCs w:val="20"/>
              </w:rPr>
              <w:t xml:space="preserve"> = ρ.Q</w:t>
            </w:r>
            <w:r w:rsidRPr="002E027E">
              <w:rPr>
                <w:sz w:val="20"/>
                <w:szCs w:val="20"/>
                <w:vertAlign w:val="subscript"/>
              </w:rPr>
              <w:t>v</w:t>
            </w:r>
          </w:p>
        </w:tc>
        <w:tc>
          <w:tcPr>
            <w:tcW w:w="550" w:type="dxa"/>
            <w:shd w:val="clear" w:color="auto" w:fill="00B0F0"/>
          </w:tcPr>
          <w:p w:rsidR="00AD0A57" w:rsidRPr="002E027E" w:rsidRDefault="00AD0A57" w:rsidP="00806413">
            <w:pPr>
              <w:rPr>
                <w:sz w:val="20"/>
                <w:szCs w:val="20"/>
              </w:rPr>
            </w:pPr>
          </w:p>
        </w:tc>
        <w:tc>
          <w:tcPr>
            <w:tcW w:w="550" w:type="dxa"/>
            <w:shd w:val="clear" w:color="auto" w:fill="00B0F0"/>
          </w:tcPr>
          <w:p w:rsidR="00AD0A57" w:rsidRPr="002E027E" w:rsidRDefault="00AD0A57" w:rsidP="00806413">
            <w:pPr>
              <w:rPr>
                <w:sz w:val="20"/>
                <w:szCs w:val="20"/>
              </w:rPr>
            </w:pPr>
          </w:p>
        </w:tc>
      </w:tr>
      <w:tr w:rsidR="00AD0A57" w:rsidRPr="002E027E" w:rsidTr="00B72B1F">
        <w:trPr>
          <w:trHeight w:val="347"/>
          <w:jc w:val="center"/>
        </w:trPr>
        <w:tc>
          <w:tcPr>
            <w:tcW w:w="2969" w:type="dxa"/>
          </w:tcPr>
          <w:p w:rsidR="00AD0A57" w:rsidRPr="002E027E" w:rsidRDefault="00AD0A57" w:rsidP="00806413">
            <w:pPr>
              <w:rPr>
                <w:sz w:val="20"/>
                <w:szCs w:val="20"/>
              </w:rPr>
            </w:pPr>
            <w:r w:rsidRPr="002E027E">
              <w:rPr>
                <w:sz w:val="20"/>
                <w:szCs w:val="20"/>
              </w:rPr>
              <w:t>S</w:t>
            </w:r>
            <w:r w:rsidRPr="002E027E">
              <w:rPr>
                <w:sz w:val="20"/>
                <w:szCs w:val="20"/>
                <w:vertAlign w:val="subscript"/>
              </w:rPr>
              <w:t>circulaire</w:t>
            </w:r>
            <w:r w:rsidRPr="002E027E">
              <w:rPr>
                <w:sz w:val="20"/>
                <w:szCs w:val="20"/>
              </w:rPr>
              <w:t xml:space="preserve"> = π.R</w:t>
            </w:r>
            <w:r w:rsidRPr="002E027E">
              <w:rPr>
                <w:sz w:val="20"/>
                <w:szCs w:val="20"/>
                <w:vertAlign w:val="superscript"/>
              </w:rPr>
              <w:t>2</w:t>
            </w:r>
            <w:r w:rsidRPr="002E027E">
              <w:rPr>
                <w:sz w:val="20"/>
                <w:szCs w:val="20"/>
              </w:rPr>
              <w:t xml:space="preserve"> = π.(D</w:t>
            </w:r>
            <w:r w:rsidRPr="002E027E">
              <w:rPr>
                <w:sz w:val="20"/>
                <w:szCs w:val="20"/>
                <w:vertAlign w:val="superscript"/>
              </w:rPr>
              <w:t>2</w:t>
            </w:r>
            <w:r w:rsidRPr="002E027E">
              <w:rPr>
                <w:sz w:val="20"/>
                <w:szCs w:val="20"/>
              </w:rPr>
              <w:t xml:space="preserve"> / 4)</w:t>
            </w:r>
          </w:p>
        </w:tc>
        <w:tc>
          <w:tcPr>
            <w:tcW w:w="550" w:type="dxa"/>
            <w:shd w:val="clear" w:color="auto" w:fill="00B0F0"/>
          </w:tcPr>
          <w:p w:rsidR="00AD0A57" w:rsidRPr="002E027E" w:rsidRDefault="00AD0A57" w:rsidP="00806413">
            <w:pPr>
              <w:rPr>
                <w:sz w:val="20"/>
                <w:szCs w:val="20"/>
              </w:rPr>
            </w:pPr>
          </w:p>
        </w:tc>
        <w:tc>
          <w:tcPr>
            <w:tcW w:w="550" w:type="dxa"/>
            <w:shd w:val="clear" w:color="auto" w:fill="00B0F0"/>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BB3CAE" w:rsidRDefault="00AD0A57" w:rsidP="00806413">
            <w:pPr>
              <w:rPr>
                <w:sz w:val="20"/>
                <w:szCs w:val="20"/>
              </w:rPr>
            </w:pPr>
            <w:r w:rsidRPr="002E027E">
              <w:rPr>
                <w:sz w:val="20"/>
                <w:szCs w:val="20"/>
              </w:rPr>
              <w:t>V</w:t>
            </w:r>
            <w:r w:rsidRPr="002E027E">
              <w:rPr>
                <w:sz w:val="20"/>
                <w:szCs w:val="20"/>
                <w:vertAlign w:val="subscript"/>
              </w:rPr>
              <w:t>2</w:t>
            </w:r>
            <w:r w:rsidRPr="002E027E">
              <w:rPr>
                <w:sz w:val="20"/>
                <w:szCs w:val="20"/>
              </w:rPr>
              <w:t xml:space="preserve"> = V</w:t>
            </w:r>
            <w:r w:rsidRPr="002E027E">
              <w:rPr>
                <w:sz w:val="20"/>
                <w:szCs w:val="20"/>
                <w:vertAlign w:val="subscript"/>
              </w:rPr>
              <w:t>1</w:t>
            </w:r>
            <w:r w:rsidRPr="002E027E">
              <w:rPr>
                <w:sz w:val="20"/>
                <w:szCs w:val="20"/>
              </w:rPr>
              <w:t>.(D</w:t>
            </w:r>
            <w:r>
              <w:rPr>
                <w:sz w:val="20"/>
                <w:szCs w:val="20"/>
                <w:vertAlign w:val="subscript"/>
              </w:rPr>
              <w:t>1</w:t>
            </w:r>
            <w:r w:rsidRPr="002E027E">
              <w:rPr>
                <w:sz w:val="20"/>
                <w:szCs w:val="20"/>
              </w:rPr>
              <w:t xml:space="preserve"> / D</w:t>
            </w:r>
            <w:r>
              <w:rPr>
                <w:sz w:val="20"/>
                <w:szCs w:val="20"/>
                <w:vertAlign w:val="subscript"/>
              </w:rPr>
              <w:t>2</w:t>
            </w:r>
            <w:r w:rsidRPr="002E027E">
              <w:rPr>
                <w:sz w:val="20"/>
                <w:szCs w:val="20"/>
              </w:rPr>
              <w:t>)</w:t>
            </w:r>
            <w:r w:rsidRPr="002E027E">
              <w:rPr>
                <w:sz w:val="20"/>
                <w:szCs w:val="20"/>
                <w:vertAlign w:val="superscript"/>
              </w:rPr>
              <w:t>2</w:t>
            </w:r>
            <w:r>
              <w:rPr>
                <w:sz w:val="20"/>
                <w:szCs w:val="20"/>
              </w:rPr>
              <w:t xml:space="preserve"> = V</w:t>
            </w:r>
            <w:r>
              <w:rPr>
                <w:sz w:val="20"/>
                <w:szCs w:val="20"/>
                <w:vertAlign w:val="subscript"/>
              </w:rPr>
              <w:t>1</w:t>
            </w:r>
            <w:r>
              <w:rPr>
                <w:sz w:val="20"/>
                <w:szCs w:val="20"/>
              </w:rPr>
              <w:t xml:space="preserve"> .(S</w:t>
            </w:r>
            <w:r>
              <w:rPr>
                <w:sz w:val="20"/>
                <w:szCs w:val="20"/>
                <w:vertAlign w:val="subscript"/>
              </w:rPr>
              <w:t>1</w:t>
            </w:r>
            <w:r>
              <w:rPr>
                <w:sz w:val="20"/>
                <w:szCs w:val="20"/>
              </w:rPr>
              <w:t xml:space="preserve"> / S</w:t>
            </w:r>
            <w:r>
              <w:rPr>
                <w:sz w:val="20"/>
                <w:szCs w:val="20"/>
                <w:vertAlign w:val="subscript"/>
              </w:rPr>
              <w:t>2</w:t>
            </w:r>
            <w:r>
              <w:rPr>
                <w:sz w:val="20"/>
                <w:szCs w:val="20"/>
              </w:rPr>
              <w:t>)</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772EFB" w:rsidRDefault="00AD0A57" w:rsidP="00806413">
            <w:pPr>
              <w:rPr>
                <w:sz w:val="20"/>
                <w:szCs w:val="20"/>
                <w:vertAlign w:val="subscript"/>
              </w:rPr>
            </w:pPr>
            <w:r w:rsidRPr="002E027E">
              <w:rPr>
                <w:sz w:val="20"/>
                <w:szCs w:val="20"/>
              </w:rPr>
              <w:t>t = Volume / Q</w:t>
            </w:r>
            <w:r w:rsidRPr="002E027E">
              <w:rPr>
                <w:sz w:val="20"/>
                <w:szCs w:val="20"/>
                <w:vertAlign w:val="subscript"/>
              </w:rPr>
              <w:t>v</w:t>
            </w:r>
            <w:r>
              <w:rPr>
                <w:sz w:val="20"/>
                <w:szCs w:val="20"/>
              </w:rPr>
              <w:t xml:space="preserve"> = m / Q</w:t>
            </w:r>
            <w:r>
              <w:rPr>
                <w:sz w:val="20"/>
                <w:szCs w:val="20"/>
                <w:vertAlign w:val="subscript"/>
              </w:rPr>
              <w:t>m</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B72B1F">
        <w:trPr>
          <w:trHeight w:val="347"/>
          <w:jc w:val="center"/>
        </w:trPr>
        <w:tc>
          <w:tcPr>
            <w:tcW w:w="2969" w:type="dxa"/>
          </w:tcPr>
          <w:p w:rsidR="00AD0A57" w:rsidRPr="002E027E" w:rsidRDefault="00AD0A57" w:rsidP="00806413">
            <w:pPr>
              <w:rPr>
                <w:sz w:val="20"/>
                <w:szCs w:val="20"/>
              </w:rPr>
            </w:pPr>
            <w:r>
              <w:rPr>
                <w:sz w:val="20"/>
                <w:szCs w:val="20"/>
              </w:rPr>
              <w:t>(</w:t>
            </w:r>
            <w:r w:rsidRPr="002E027E">
              <w:rPr>
                <w:sz w:val="20"/>
                <w:szCs w:val="20"/>
              </w:rPr>
              <w:t>m / ρ</w:t>
            </w:r>
            <w:r>
              <w:rPr>
                <w:sz w:val="20"/>
                <w:szCs w:val="20"/>
              </w:rPr>
              <w:t>)</w:t>
            </w:r>
            <w:r w:rsidRPr="002E027E">
              <w:rPr>
                <w:sz w:val="20"/>
                <w:szCs w:val="20"/>
              </w:rPr>
              <w:t>.(P</w:t>
            </w:r>
            <w:r w:rsidRPr="002E027E">
              <w:rPr>
                <w:sz w:val="20"/>
                <w:szCs w:val="20"/>
                <w:vertAlign w:val="subscript"/>
              </w:rPr>
              <w:t xml:space="preserve">2 </w:t>
            </w:r>
            <w:r w:rsidRPr="002E027E">
              <w:rPr>
                <w:sz w:val="20"/>
                <w:szCs w:val="20"/>
              </w:rPr>
              <w:t>- P</w:t>
            </w:r>
            <w:r w:rsidRPr="002E027E">
              <w:rPr>
                <w:sz w:val="20"/>
                <w:szCs w:val="20"/>
                <w:vertAlign w:val="subscript"/>
              </w:rPr>
              <w:t>1</w:t>
            </w:r>
            <w:r>
              <w:rPr>
                <w:sz w:val="20"/>
                <w:szCs w:val="20"/>
              </w:rPr>
              <w:t>) + ½ m</w:t>
            </w:r>
            <w:r w:rsidRPr="002E027E">
              <w:rPr>
                <w:sz w:val="20"/>
                <w:szCs w:val="20"/>
              </w:rPr>
              <w:t>.(v</w:t>
            </w:r>
            <w:r w:rsidRPr="002E027E">
              <w:rPr>
                <w:sz w:val="20"/>
                <w:szCs w:val="20"/>
                <w:vertAlign w:val="subscript"/>
              </w:rPr>
              <w:t>2</w:t>
            </w:r>
            <w:r w:rsidRPr="002E027E">
              <w:rPr>
                <w:sz w:val="20"/>
                <w:szCs w:val="20"/>
                <w:vertAlign w:val="superscript"/>
              </w:rPr>
              <w:t>2</w:t>
            </w:r>
            <w:r w:rsidRPr="002E027E">
              <w:rPr>
                <w:sz w:val="20"/>
                <w:szCs w:val="20"/>
              </w:rPr>
              <w:t xml:space="preserve"> - v</w:t>
            </w:r>
            <w:r w:rsidRPr="002E027E">
              <w:rPr>
                <w:sz w:val="20"/>
                <w:szCs w:val="20"/>
                <w:vertAlign w:val="subscript"/>
              </w:rPr>
              <w:t>1</w:t>
            </w:r>
            <w:r w:rsidRPr="002E027E">
              <w:rPr>
                <w:sz w:val="20"/>
                <w:szCs w:val="20"/>
                <w:vertAlign w:val="superscript"/>
              </w:rPr>
              <w:t>2</w:t>
            </w:r>
            <w:r w:rsidRPr="002E027E">
              <w:rPr>
                <w:sz w:val="20"/>
                <w:szCs w:val="20"/>
              </w:rPr>
              <w:t xml:space="preserve">) </w:t>
            </w:r>
          </w:p>
          <w:p w:rsidR="00AD0A57" w:rsidRPr="002E027E" w:rsidRDefault="00AD0A57" w:rsidP="00806413">
            <w:pPr>
              <w:rPr>
                <w:sz w:val="20"/>
                <w:szCs w:val="20"/>
              </w:rPr>
            </w:pPr>
            <w:r w:rsidRPr="002E027E">
              <w:rPr>
                <w:sz w:val="20"/>
                <w:szCs w:val="20"/>
              </w:rPr>
              <w:t>+ m g (z</w:t>
            </w:r>
            <w:r w:rsidRPr="002E027E">
              <w:rPr>
                <w:sz w:val="20"/>
                <w:szCs w:val="20"/>
                <w:vertAlign w:val="subscript"/>
              </w:rPr>
              <w:t>2</w:t>
            </w:r>
            <w:r w:rsidRPr="002E027E">
              <w:rPr>
                <w:sz w:val="20"/>
                <w:szCs w:val="20"/>
              </w:rPr>
              <w:t xml:space="preserve"> - z</w:t>
            </w:r>
            <w:r w:rsidRPr="002E027E">
              <w:rPr>
                <w:sz w:val="20"/>
                <w:szCs w:val="20"/>
                <w:vertAlign w:val="subscript"/>
              </w:rPr>
              <w:t>1</w:t>
            </w:r>
            <w:r w:rsidRPr="002E027E">
              <w:rPr>
                <w:sz w:val="20"/>
                <w:szCs w:val="20"/>
              </w:rPr>
              <w:t>) = E    (</w:t>
            </w:r>
            <w:r w:rsidRPr="002E027E">
              <w:rPr>
                <w:i/>
                <w:sz w:val="20"/>
                <w:szCs w:val="20"/>
              </w:rPr>
              <w:t>Bernouilli</w:t>
            </w:r>
            <w:r w:rsidRPr="002E027E">
              <w:rPr>
                <w:sz w:val="20"/>
                <w:szCs w:val="20"/>
              </w:rPr>
              <w:t>)</w:t>
            </w:r>
          </w:p>
        </w:tc>
        <w:tc>
          <w:tcPr>
            <w:tcW w:w="550" w:type="dxa"/>
            <w:shd w:val="clear" w:color="auto" w:fill="auto"/>
          </w:tcPr>
          <w:p w:rsidR="00AD0A57" w:rsidRPr="002E027E" w:rsidRDefault="00AD0A57" w:rsidP="00806413">
            <w:pPr>
              <w:rPr>
                <w:sz w:val="20"/>
                <w:szCs w:val="20"/>
              </w:rPr>
            </w:pPr>
          </w:p>
        </w:tc>
        <w:tc>
          <w:tcPr>
            <w:tcW w:w="550" w:type="dxa"/>
            <w:shd w:val="clear" w:color="auto" w:fill="00B0F0"/>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Default="00AD0A57" w:rsidP="00806413">
            <w:pPr>
              <w:rPr>
                <w:sz w:val="20"/>
                <w:szCs w:val="20"/>
              </w:rPr>
            </w:pPr>
            <w:r>
              <w:rPr>
                <w:sz w:val="20"/>
                <w:szCs w:val="20"/>
                <w:u w:val="single"/>
              </w:rPr>
              <w:t xml:space="preserve">Ecoulement « </w:t>
            </w:r>
            <w:r w:rsidRPr="008F15FB">
              <w:rPr>
                <w:sz w:val="20"/>
                <w:szCs w:val="20"/>
                <w:u w:val="single"/>
              </w:rPr>
              <w:t>libre</w:t>
            </w:r>
            <w:r>
              <w:rPr>
                <w:sz w:val="20"/>
                <w:szCs w:val="20"/>
                <w:u w:val="single"/>
              </w:rPr>
              <w:t xml:space="preserve"> »</w:t>
            </w:r>
            <w:r w:rsidRPr="002E027E">
              <w:rPr>
                <w:sz w:val="20"/>
                <w:szCs w:val="20"/>
              </w:rPr>
              <w:t> : E = 0</w:t>
            </w:r>
          </w:p>
          <w:p w:rsidR="00AD0A57" w:rsidRPr="002E027E" w:rsidRDefault="00AD0A57" w:rsidP="00806413">
            <w:pPr>
              <w:rPr>
                <w:sz w:val="20"/>
                <w:szCs w:val="20"/>
              </w:rPr>
            </w:pPr>
            <w:r>
              <w:rPr>
                <w:sz w:val="20"/>
                <w:szCs w:val="20"/>
              </w:rPr>
              <w:t>P + ½ ρ.v</w:t>
            </w:r>
            <w:r>
              <w:rPr>
                <w:sz w:val="20"/>
                <w:szCs w:val="20"/>
                <w:vertAlign w:val="superscript"/>
              </w:rPr>
              <w:t>2</w:t>
            </w:r>
            <w:r>
              <w:rPr>
                <w:sz w:val="20"/>
                <w:szCs w:val="20"/>
              </w:rPr>
              <w:t xml:space="preserve"> + ρ.g.z = constante  </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E97E67">
              <w:rPr>
                <w:sz w:val="20"/>
                <w:szCs w:val="20"/>
                <w:highlight w:val="cyan"/>
              </w:rPr>
              <w:t>v = √2g.h</w:t>
            </w:r>
            <w:r>
              <w:rPr>
                <w:sz w:val="20"/>
                <w:szCs w:val="20"/>
              </w:rPr>
              <w:t xml:space="preserve"> (à l’air libre)</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Default="00AD0A57" w:rsidP="00806413">
            <w:pPr>
              <w:rPr>
                <w:sz w:val="20"/>
                <w:szCs w:val="20"/>
              </w:rPr>
            </w:pPr>
            <w:r w:rsidRPr="008F15FB">
              <w:rPr>
                <w:sz w:val="20"/>
                <w:szCs w:val="20"/>
                <w:u w:val="single"/>
              </w:rPr>
              <w:t>Ecoulement forcé</w:t>
            </w:r>
            <w:r w:rsidRPr="002E027E">
              <w:rPr>
                <w:sz w:val="20"/>
                <w:szCs w:val="20"/>
              </w:rPr>
              <w:t> : E ≠ 0</w:t>
            </w:r>
          </w:p>
          <w:p w:rsidR="00AD0A57" w:rsidRPr="001002D6" w:rsidRDefault="00AD0A57" w:rsidP="00806413">
            <w:pPr>
              <w:rPr>
                <w:sz w:val="20"/>
                <w:szCs w:val="20"/>
              </w:rPr>
            </w:pPr>
            <w:r>
              <w:rPr>
                <w:sz w:val="20"/>
                <w:szCs w:val="20"/>
              </w:rPr>
              <w:t>Si m = Q</w:t>
            </w:r>
            <w:r>
              <w:rPr>
                <w:sz w:val="20"/>
                <w:szCs w:val="20"/>
                <w:vertAlign w:val="subscript"/>
              </w:rPr>
              <w:t>m </w:t>
            </w:r>
            <w:r>
              <w:rPr>
                <w:sz w:val="20"/>
                <w:szCs w:val="20"/>
              </w:rPr>
              <w:t>: E = P</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2E027E">
              <w:rPr>
                <w:sz w:val="20"/>
                <w:szCs w:val="20"/>
              </w:rPr>
              <w:t>E = P.t</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2E027E">
              <w:rPr>
                <w:sz w:val="20"/>
                <w:szCs w:val="20"/>
              </w:rPr>
              <w:t>Approximations</w:t>
            </w:r>
            <w:r>
              <w:rPr>
                <w:sz w:val="20"/>
                <w:szCs w:val="20"/>
              </w:rPr>
              <w:t> :</w:t>
            </w:r>
          </w:p>
          <w:p w:rsidR="00AD0A57" w:rsidRPr="002E027E" w:rsidRDefault="00AD0A57" w:rsidP="00806413">
            <w:pPr>
              <w:rPr>
                <w:sz w:val="20"/>
                <w:szCs w:val="20"/>
              </w:rPr>
            </w:pPr>
            <w:r w:rsidRPr="002E027E">
              <w:rPr>
                <w:sz w:val="20"/>
                <w:szCs w:val="20"/>
              </w:rPr>
              <w:t>v ≈ 0 (grande surface)</w:t>
            </w:r>
          </w:p>
          <w:p w:rsidR="00AD0A57" w:rsidRPr="002E027E" w:rsidRDefault="00AD0A57" w:rsidP="00806413">
            <w:pPr>
              <w:rPr>
                <w:sz w:val="20"/>
                <w:szCs w:val="20"/>
              </w:rPr>
            </w:pPr>
            <w:r w:rsidRPr="002E027E">
              <w:rPr>
                <w:sz w:val="20"/>
                <w:szCs w:val="20"/>
              </w:rPr>
              <w:t>P = P</w:t>
            </w:r>
            <w:r w:rsidRPr="002E027E">
              <w:rPr>
                <w:sz w:val="20"/>
                <w:szCs w:val="20"/>
                <w:vertAlign w:val="subscript"/>
              </w:rPr>
              <w:t>atmosphérique</w:t>
            </w:r>
            <w:r w:rsidRPr="002E027E">
              <w:rPr>
                <w:sz w:val="20"/>
                <w:szCs w:val="20"/>
              </w:rPr>
              <w:t xml:space="preserve"> (à l’air libre)</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Pr>
                <w:sz w:val="20"/>
                <w:szCs w:val="20"/>
              </w:rPr>
              <w:t>Tube de Pitot</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2E027E">
              <w:rPr>
                <w:sz w:val="20"/>
                <w:szCs w:val="20"/>
              </w:rPr>
              <w:t>Travail</w:t>
            </w:r>
            <w:r>
              <w:rPr>
                <w:sz w:val="20"/>
                <w:szCs w:val="20"/>
              </w:rPr>
              <w:t xml:space="preserve"> ; </w:t>
            </w:r>
            <w:r w:rsidRPr="002E027E">
              <w:rPr>
                <w:sz w:val="20"/>
                <w:szCs w:val="20"/>
              </w:rPr>
              <w:t>E</w:t>
            </w:r>
            <w:r>
              <w:rPr>
                <w:sz w:val="20"/>
                <w:szCs w:val="20"/>
                <w:vertAlign w:val="subscript"/>
              </w:rPr>
              <w:t>c</w:t>
            </w:r>
            <w:r w:rsidRPr="002E027E">
              <w:rPr>
                <w:sz w:val="20"/>
                <w:szCs w:val="20"/>
              </w:rPr>
              <w:t xml:space="preserve"> = ½.m.v</w:t>
            </w:r>
            <w:r w:rsidRPr="002E027E">
              <w:rPr>
                <w:sz w:val="20"/>
                <w:szCs w:val="20"/>
                <w:vertAlign w:val="superscript"/>
              </w:rPr>
              <w:t>2</w:t>
            </w:r>
            <w:r>
              <w:rPr>
                <w:sz w:val="20"/>
                <w:szCs w:val="20"/>
                <w:vertAlign w:val="superscript"/>
              </w:rPr>
              <w:t> </w:t>
            </w:r>
            <w:r>
              <w:rPr>
                <w:sz w:val="20"/>
                <w:szCs w:val="20"/>
              </w:rPr>
              <w:t>;</w:t>
            </w:r>
            <w:r w:rsidRPr="002E027E">
              <w:rPr>
                <w:sz w:val="20"/>
                <w:szCs w:val="20"/>
              </w:rPr>
              <w:t xml:space="preserve"> E</w:t>
            </w:r>
            <w:r>
              <w:rPr>
                <w:sz w:val="20"/>
                <w:szCs w:val="20"/>
                <w:vertAlign w:val="subscript"/>
              </w:rPr>
              <w:t>p</w:t>
            </w:r>
            <w:r w:rsidRPr="002E027E">
              <w:rPr>
                <w:sz w:val="20"/>
                <w:szCs w:val="20"/>
              </w:rPr>
              <w:t xml:space="preserve"> = m.g.h</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376419">
        <w:trPr>
          <w:trHeight w:val="347"/>
          <w:jc w:val="center"/>
        </w:trPr>
        <w:tc>
          <w:tcPr>
            <w:tcW w:w="2969" w:type="dxa"/>
          </w:tcPr>
          <w:p w:rsidR="00AD0A57" w:rsidRPr="002E027E" w:rsidRDefault="00AD0A57" w:rsidP="00806413">
            <w:pPr>
              <w:rPr>
                <w:sz w:val="20"/>
                <w:szCs w:val="20"/>
              </w:rPr>
            </w:pPr>
            <w:r w:rsidRPr="000C3E03">
              <w:rPr>
                <w:sz w:val="20"/>
                <w:szCs w:val="20"/>
              </w:rPr>
              <w:t>G = L</w:t>
            </w:r>
            <w:r w:rsidRPr="000C3E03">
              <w:rPr>
                <w:sz w:val="20"/>
                <w:szCs w:val="20"/>
                <w:vertAlign w:val="superscript"/>
              </w:rPr>
              <w:t>α</w:t>
            </w:r>
            <w:r w:rsidRPr="000C3E03">
              <w:rPr>
                <w:sz w:val="20"/>
                <w:szCs w:val="20"/>
              </w:rPr>
              <w:t>.M</w:t>
            </w:r>
            <w:r w:rsidRPr="000C3E03">
              <w:rPr>
                <w:sz w:val="20"/>
                <w:szCs w:val="20"/>
                <w:vertAlign w:val="superscript"/>
              </w:rPr>
              <w:t>β</w:t>
            </w:r>
            <w:r w:rsidRPr="002E027E">
              <w:rPr>
                <w:sz w:val="20"/>
                <w:szCs w:val="20"/>
              </w:rPr>
              <w:t>...</w:t>
            </w:r>
            <w:r>
              <w:rPr>
                <w:sz w:val="20"/>
                <w:szCs w:val="20"/>
              </w:rPr>
              <w:t>, unités</w:t>
            </w:r>
          </w:p>
        </w:tc>
        <w:tc>
          <w:tcPr>
            <w:tcW w:w="550" w:type="dxa"/>
            <w:shd w:val="clear" w:color="auto" w:fill="auto"/>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r w:rsidR="00AD0A57" w:rsidRPr="002E027E" w:rsidTr="001F6C80">
        <w:trPr>
          <w:trHeight w:val="347"/>
          <w:jc w:val="center"/>
        </w:trPr>
        <w:tc>
          <w:tcPr>
            <w:tcW w:w="2969" w:type="dxa"/>
          </w:tcPr>
          <w:p w:rsidR="00AD0A57" w:rsidRPr="002E027E" w:rsidRDefault="00AD0A57" w:rsidP="00806413">
            <w:pPr>
              <w:rPr>
                <w:sz w:val="20"/>
                <w:szCs w:val="20"/>
              </w:rPr>
            </w:pPr>
            <w:r>
              <w:rPr>
                <w:sz w:val="20"/>
                <w:szCs w:val="20"/>
              </w:rPr>
              <w:t>Pourcentage</w:t>
            </w:r>
          </w:p>
        </w:tc>
        <w:tc>
          <w:tcPr>
            <w:tcW w:w="550" w:type="dxa"/>
            <w:shd w:val="clear" w:color="auto" w:fill="00B0F0"/>
          </w:tcPr>
          <w:p w:rsidR="00AD0A57" w:rsidRPr="002E027E" w:rsidRDefault="00AD0A57" w:rsidP="00806413">
            <w:pPr>
              <w:rPr>
                <w:sz w:val="20"/>
                <w:szCs w:val="20"/>
              </w:rPr>
            </w:pPr>
          </w:p>
        </w:tc>
        <w:tc>
          <w:tcPr>
            <w:tcW w:w="550" w:type="dxa"/>
            <w:shd w:val="clear" w:color="auto" w:fill="auto"/>
          </w:tcPr>
          <w:p w:rsidR="00AD0A57" w:rsidRPr="002E027E" w:rsidRDefault="00AD0A57" w:rsidP="00806413">
            <w:pPr>
              <w:rPr>
                <w:sz w:val="20"/>
                <w:szCs w:val="20"/>
              </w:rPr>
            </w:pPr>
          </w:p>
        </w:tc>
      </w:tr>
    </w:tbl>
    <w:p w:rsidR="00683094" w:rsidRDefault="00683094" w:rsidP="00683094"/>
    <w:tbl>
      <w:tblPr>
        <w:tblW w:w="3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tblGrid>
      <w:tr w:rsidR="00C63244" w:rsidRPr="00D91ACD" w:rsidTr="00AC6AA8">
        <w:trPr>
          <w:trHeight w:val="527"/>
          <w:jc w:val="center"/>
        </w:trPr>
        <w:tc>
          <w:tcPr>
            <w:tcW w:w="2969" w:type="dxa"/>
            <w:shd w:val="clear" w:color="auto" w:fill="FFFF00"/>
          </w:tcPr>
          <w:p w:rsidR="00C63244" w:rsidRPr="00D91ACD" w:rsidRDefault="00C63244" w:rsidP="00806413">
            <w:pPr>
              <w:ind w:left="252"/>
              <w:rPr>
                <w:b/>
                <w:sz w:val="20"/>
                <w:szCs w:val="20"/>
                <w:u w:val="single"/>
                <w:lang w:val="en-GB"/>
              </w:rPr>
            </w:pPr>
            <w:r w:rsidRPr="00D91ACD">
              <w:rPr>
                <w:b/>
                <w:sz w:val="20"/>
                <w:szCs w:val="20"/>
                <w:u w:val="single"/>
                <w:lang w:val="en-GB"/>
              </w:rPr>
              <w:t>PHOTOMETRIE</w:t>
            </w:r>
          </w:p>
        </w:tc>
        <w:tc>
          <w:tcPr>
            <w:tcW w:w="550" w:type="dxa"/>
            <w:shd w:val="clear" w:color="auto" w:fill="FFFF00"/>
          </w:tcPr>
          <w:p w:rsidR="00C63244" w:rsidRPr="008E5FC0" w:rsidRDefault="00AA1419" w:rsidP="00806413">
            <w:pPr>
              <w:rPr>
                <w:sz w:val="18"/>
                <w:szCs w:val="18"/>
                <w:lang w:val="en-GB"/>
              </w:rPr>
            </w:pPr>
            <w:r w:rsidRPr="008E5FC0">
              <w:rPr>
                <w:sz w:val="18"/>
                <w:szCs w:val="18"/>
                <w:lang w:val="en-GB"/>
              </w:rPr>
              <w:t>scbh</w:t>
            </w:r>
          </w:p>
          <w:p w:rsidR="00C63244" w:rsidRPr="004319CC" w:rsidRDefault="00AA1419" w:rsidP="00806413">
            <w:pPr>
              <w:rPr>
                <w:sz w:val="16"/>
                <w:szCs w:val="16"/>
                <w:lang w:val="en-GB"/>
              </w:rPr>
            </w:pPr>
            <w:r>
              <w:rPr>
                <w:sz w:val="16"/>
                <w:szCs w:val="16"/>
                <w:lang w:val="en-GB"/>
              </w:rPr>
              <w:t>2019</w:t>
            </w:r>
          </w:p>
        </w:tc>
      </w:tr>
      <w:tr w:rsidR="00C63244" w:rsidRPr="00D91ACD" w:rsidTr="00716E7D">
        <w:trPr>
          <w:trHeight w:val="347"/>
          <w:jc w:val="center"/>
        </w:trPr>
        <w:tc>
          <w:tcPr>
            <w:tcW w:w="2969" w:type="dxa"/>
          </w:tcPr>
          <w:p w:rsidR="00C63244" w:rsidRPr="00D91ACD" w:rsidRDefault="00C63244" w:rsidP="00806413">
            <w:pPr>
              <w:rPr>
                <w:sz w:val="20"/>
                <w:szCs w:val="20"/>
              </w:rPr>
            </w:pPr>
            <w:r w:rsidRPr="00D91ACD">
              <w:rPr>
                <w:sz w:val="20"/>
                <w:szCs w:val="20"/>
              </w:rPr>
              <w:t>Définitions – Spectre lumineux</w:t>
            </w:r>
          </w:p>
        </w:tc>
        <w:tc>
          <w:tcPr>
            <w:tcW w:w="550" w:type="dxa"/>
            <w:shd w:val="clear" w:color="auto" w:fill="FFFF00"/>
          </w:tcPr>
          <w:p w:rsidR="00C63244" w:rsidRPr="00D91ACD" w:rsidRDefault="00C63244" w:rsidP="00806413">
            <w:pPr>
              <w:rPr>
                <w:sz w:val="20"/>
                <w:szCs w:val="20"/>
              </w:rPr>
            </w:pPr>
          </w:p>
        </w:tc>
      </w:tr>
      <w:tr w:rsidR="00C63244" w:rsidRPr="00D91ACD" w:rsidTr="00AC6AA8">
        <w:trPr>
          <w:trHeight w:val="347"/>
          <w:jc w:val="center"/>
        </w:trPr>
        <w:tc>
          <w:tcPr>
            <w:tcW w:w="2969" w:type="dxa"/>
          </w:tcPr>
          <w:p w:rsidR="00C63244" w:rsidRPr="00D91ACD" w:rsidRDefault="00C63244" w:rsidP="00806413">
            <w:pPr>
              <w:rPr>
                <w:sz w:val="20"/>
                <w:szCs w:val="20"/>
              </w:rPr>
            </w:pPr>
            <w:r w:rsidRPr="00584074">
              <w:rPr>
                <w:sz w:val="20"/>
                <w:szCs w:val="20"/>
              </w:rPr>
              <w:t>Rayonnement</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Pr>
                <w:sz w:val="20"/>
                <w:szCs w:val="20"/>
                <w:lang w:val="en-GB"/>
              </w:rPr>
              <w:t>Utilance</w:t>
            </w:r>
          </w:p>
        </w:tc>
        <w:tc>
          <w:tcPr>
            <w:tcW w:w="550" w:type="dxa"/>
            <w:shd w:val="clear" w:color="auto" w:fill="auto"/>
          </w:tcPr>
          <w:p w:rsidR="00C63244" w:rsidRPr="00D91ACD" w:rsidRDefault="00C63244" w:rsidP="00806413">
            <w:pPr>
              <w:rPr>
                <w:sz w:val="20"/>
                <w:szCs w:val="20"/>
                <w:lang w:val="en-GB"/>
              </w:rPr>
            </w:pPr>
          </w:p>
        </w:tc>
      </w:tr>
      <w:tr w:rsidR="00C63244" w:rsidRPr="00D91ACD" w:rsidTr="00716E7D">
        <w:trPr>
          <w:trHeight w:val="347"/>
          <w:jc w:val="center"/>
        </w:trPr>
        <w:tc>
          <w:tcPr>
            <w:tcW w:w="2969" w:type="dxa"/>
          </w:tcPr>
          <w:p w:rsidR="00C63244" w:rsidRPr="00765795" w:rsidRDefault="00C63244" w:rsidP="00806413">
            <w:pPr>
              <w:rPr>
                <w:sz w:val="20"/>
                <w:szCs w:val="20"/>
              </w:rPr>
            </w:pPr>
            <w:r w:rsidRPr="00D91ACD">
              <w:rPr>
                <w:sz w:val="20"/>
                <w:szCs w:val="20"/>
              </w:rPr>
              <w:t>Φ</w:t>
            </w:r>
            <w:r w:rsidRPr="00D91ACD">
              <w:rPr>
                <w:sz w:val="20"/>
                <w:szCs w:val="20"/>
                <w:vertAlign w:val="subscript"/>
              </w:rPr>
              <w:t>énergétique</w:t>
            </w:r>
            <w:r w:rsidRPr="00D91ACD">
              <w:rPr>
                <w:sz w:val="20"/>
                <w:szCs w:val="20"/>
              </w:rPr>
              <w:t xml:space="preserve"> = η.P</w:t>
            </w:r>
            <w:r w:rsidRPr="00D91ACD">
              <w:rPr>
                <w:sz w:val="20"/>
                <w:szCs w:val="20"/>
                <w:vertAlign w:val="subscript"/>
              </w:rPr>
              <w:t>électrique</w:t>
            </w:r>
            <w:r>
              <w:rPr>
                <w:sz w:val="20"/>
                <w:szCs w:val="20"/>
              </w:rPr>
              <w:t xml:space="preserve"> (et E = P.t)</w:t>
            </w:r>
          </w:p>
        </w:tc>
        <w:tc>
          <w:tcPr>
            <w:tcW w:w="550" w:type="dxa"/>
            <w:shd w:val="clear" w:color="auto" w:fill="FFFF00"/>
          </w:tcPr>
          <w:p w:rsidR="00C63244" w:rsidRPr="00D91ACD" w:rsidRDefault="00C63244" w:rsidP="00806413">
            <w:pPr>
              <w:rPr>
                <w:sz w:val="20"/>
                <w:szCs w:val="20"/>
              </w:rPr>
            </w:pPr>
          </w:p>
        </w:tc>
      </w:tr>
      <w:tr w:rsidR="00C63244" w:rsidRPr="00D91ACD" w:rsidTr="00E139C9">
        <w:trPr>
          <w:trHeight w:val="347"/>
          <w:jc w:val="center"/>
        </w:trPr>
        <w:tc>
          <w:tcPr>
            <w:tcW w:w="2969" w:type="dxa"/>
          </w:tcPr>
          <w:p w:rsidR="00C63244" w:rsidRPr="00D91ACD" w:rsidRDefault="00C63244" w:rsidP="00806413">
            <w:pPr>
              <w:rPr>
                <w:sz w:val="20"/>
                <w:szCs w:val="20"/>
              </w:rPr>
            </w:pPr>
            <w:r w:rsidRPr="00D91ACD">
              <w:rPr>
                <w:sz w:val="20"/>
                <w:szCs w:val="20"/>
              </w:rPr>
              <w:t>Φ</w:t>
            </w:r>
            <w:r w:rsidRPr="00D91ACD">
              <w:rPr>
                <w:sz w:val="20"/>
                <w:szCs w:val="20"/>
                <w:vertAlign w:val="subscript"/>
              </w:rPr>
              <w:t>lumineux</w:t>
            </w:r>
            <w:r w:rsidRPr="00D91ACD">
              <w:rPr>
                <w:sz w:val="20"/>
                <w:szCs w:val="20"/>
              </w:rPr>
              <w:t xml:space="preserve"> = k.P</w:t>
            </w:r>
          </w:p>
        </w:tc>
        <w:tc>
          <w:tcPr>
            <w:tcW w:w="550" w:type="dxa"/>
            <w:shd w:val="clear" w:color="auto" w:fill="auto"/>
          </w:tcPr>
          <w:p w:rsidR="00C63244" w:rsidRPr="00D91ACD" w:rsidRDefault="00C63244" w:rsidP="00806413">
            <w:pPr>
              <w:rPr>
                <w:sz w:val="16"/>
                <w:szCs w:val="16"/>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lang w:val="en-GB"/>
              </w:rPr>
              <w:t>G</w:t>
            </w:r>
            <w:r w:rsidRPr="00D91ACD">
              <w:rPr>
                <w:sz w:val="20"/>
                <w:szCs w:val="20"/>
                <w:vertAlign w:val="subscript"/>
                <w:lang w:val="en-GB"/>
              </w:rPr>
              <w:t>l</w:t>
            </w:r>
            <w:r w:rsidRPr="00D91ACD">
              <w:rPr>
                <w:sz w:val="20"/>
                <w:szCs w:val="20"/>
                <w:lang w:val="en-GB"/>
              </w:rPr>
              <w:t xml:space="preserve"> = e</w:t>
            </w:r>
            <w:r w:rsidRPr="00D91ACD">
              <w:rPr>
                <w:sz w:val="20"/>
                <w:szCs w:val="20"/>
                <w:vertAlign w:val="subscript"/>
              </w:rPr>
              <w:t>λ</w:t>
            </w:r>
            <w:r w:rsidRPr="00D91ACD">
              <w:rPr>
                <w:sz w:val="20"/>
                <w:szCs w:val="20"/>
                <w:lang w:val="en-GB"/>
              </w:rPr>
              <w:t>. G</w:t>
            </w:r>
            <w:r w:rsidRPr="00D91ACD">
              <w:rPr>
                <w:sz w:val="20"/>
                <w:szCs w:val="20"/>
                <w:vertAlign w:val="subscript"/>
                <w:lang w:val="en-GB"/>
              </w:rPr>
              <w:t>e</w:t>
            </w:r>
            <w:r w:rsidRPr="00D91ACD">
              <w:rPr>
                <w:sz w:val="20"/>
                <w:szCs w:val="20"/>
                <w:lang w:val="en-GB"/>
              </w:rPr>
              <w:t xml:space="preserve">  (G : M, L, I, E, Φ)</w:t>
            </w:r>
          </w:p>
          <w:p w:rsidR="00C63244" w:rsidRPr="00D91ACD" w:rsidRDefault="00C63244" w:rsidP="00806413">
            <w:pPr>
              <w:rPr>
                <w:sz w:val="20"/>
                <w:szCs w:val="20"/>
                <w:lang w:val="en-GB"/>
              </w:rPr>
            </w:pPr>
            <w:r w:rsidRPr="00D91ACD">
              <w:rPr>
                <w:sz w:val="20"/>
                <w:szCs w:val="20"/>
                <w:lang w:val="en-GB"/>
              </w:rPr>
              <w:t xml:space="preserve">        e</w:t>
            </w:r>
            <w:r w:rsidRPr="00D91ACD">
              <w:rPr>
                <w:sz w:val="20"/>
                <w:szCs w:val="20"/>
                <w:vertAlign w:val="subscript"/>
                <w:lang w:val="en-GB"/>
              </w:rPr>
              <w:t>λ</w:t>
            </w:r>
            <w:r w:rsidRPr="00D91ACD">
              <w:rPr>
                <w:sz w:val="20"/>
                <w:szCs w:val="20"/>
                <w:lang w:val="en-GB"/>
              </w:rPr>
              <w:t xml:space="preserve"> = 683.V</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70"/>
          <w:jc w:val="center"/>
        </w:trPr>
        <w:tc>
          <w:tcPr>
            <w:tcW w:w="2969" w:type="dxa"/>
          </w:tcPr>
          <w:p w:rsidR="00C63244" w:rsidRPr="00D91ACD" w:rsidRDefault="00C63244" w:rsidP="00806413">
            <w:pPr>
              <w:rPr>
                <w:sz w:val="20"/>
                <w:szCs w:val="20"/>
                <w:lang w:val="en-GB"/>
              </w:rPr>
            </w:pP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lang w:val="en-GB"/>
              </w:rPr>
              <w:t>Surface indicatrice d’émission</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p>
        </w:tc>
        <w:tc>
          <w:tcPr>
            <w:tcW w:w="550" w:type="dxa"/>
            <w:shd w:val="clear" w:color="auto" w:fill="auto"/>
          </w:tcPr>
          <w:p w:rsidR="00C63244" w:rsidRPr="00D91ACD" w:rsidRDefault="00C63244" w:rsidP="00806413">
            <w:pPr>
              <w:rPr>
                <w:sz w:val="20"/>
                <w:szCs w:val="20"/>
                <w:lang w:val="en-GB"/>
              </w:rPr>
            </w:pPr>
          </w:p>
        </w:tc>
      </w:tr>
      <w:tr w:rsidR="00C63244" w:rsidRPr="00D91ACD" w:rsidTr="00E139C9">
        <w:trPr>
          <w:trHeight w:val="347"/>
          <w:jc w:val="center"/>
        </w:trPr>
        <w:tc>
          <w:tcPr>
            <w:tcW w:w="2969" w:type="dxa"/>
          </w:tcPr>
          <w:p w:rsidR="00C63244" w:rsidRDefault="00C63244" w:rsidP="00806413">
            <w:pPr>
              <w:rPr>
                <w:sz w:val="20"/>
                <w:szCs w:val="20"/>
                <w:u w:val="single"/>
              </w:rPr>
            </w:pPr>
            <w:r w:rsidRPr="00D91ACD">
              <w:rPr>
                <w:sz w:val="20"/>
                <w:szCs w:val="20"/>
                <w:u w:val="single"/>
              </w:rPr>
              <w:t xml:space="preserve">Source </w:t>
            </w:r>
            <w:r>
              <w:rPr>
                <w:sz w:val="20"/>
                <w:szCs w:val="20"/>
                <w:u w:val="single"/>
              </w:rPr>
              <w:t>primaire ponctuelle</w:t>
            </w:r>
          </w:p>
          <w:p w:rsidR="00C63244" w:rsidRPr="00D91ACD" w:rsidRDefault="00C63244" w:rsidP="00806413">
            <w:pPr>
              <w:rPr>
                <w:sz w:val="20"/>
                <w:szCs w:val="20"/>
              </w:rPr>
            </w:pPr>
            <w:r>
              <w:rPr>
                <w:sz w:val="20"/>
                <w:szCs w:val="20"/>
                <w:u w:val="single"/>
              </w:rPr>
              <w:t xml:space="preserve"> </w:t>
            </w:r>
            <w:r w:rsidRPr="00D91ACD">
              <w:rPr>
                <w:sz w:val="20"/>
                <w:szCs w:val="20"/>
                <w:u w:val="single"/>
              </w:rPr>
              <w:t>isotrope</w:t>
            </w:r>
            <w:r w:rsidRPr="00D91ACD">
              <w:rPr>
                <w:sz w:val="20"/>
                <w:szCs w:val="20"/>
              </w:rPr>
              <w:t xml:space="preserve">: </w:t>
            </w:r>
            <w:r w:rsidRPr="00D91ACD">
              <w:rPr>
                <w:sz w:val="20"/>
                <w:szCs w:val="20"/>
                <w:lang w:val="en-GB"/>
              </w:rPr>
              <w:t>Φ</w:t>
            </w:r>
            <w:r w:rsidRPr="00D91ACD">
              <w:rPr>
                <w:sz w:val="20"/>
                <w:szCs w:val="20"/>
              </w:rPr>
              <w:t xml:space="preserve"> = I.</w:t>
            </w:r>
            <w:r w:rsidRPr="00D91ACD">
              <w:rPr>
                <w:sz w:val="20"/>
                <w:szCs w:val="20"/>
                <w:lang w:val="en-GB"/>
              </w:rPr>
              <w:t>Ω</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Ω = 4π (espace)</w:t>
            </w:r>
          </w:p>
        </w:tc>
        <w:tc>
          <w:tcPr>
            <w:tcW w:w="550" w:type="dxa"/>
            <w:shd w:val="clear" w:color="auto" w:fill="auto"/>
          </w:tcPr>
          <w:p w:rsidR="00C63244" w:rsidRPr="00D91ACD" w:rsidRDefault="00C63244" w:rsidP="00806413">
            <w:pPr>
              <w:rPr>
                <w:sz w:val="20"/>
                <w:szCs w:val="20"/>
              </w:rPr>
            </w:pPr>
          </w:p>
        </w:tc>
      </w:tr>
      <w:tr w:rsidR="00C63244" w:rsidRPr="00D91ACD" w:rsidTr="00E139C9">
        <w:trPr>
          <w:trHeight w:val="347"/>
          <w:jc w:val="center"/>
        </w:trPr>
        <w:tc>
          <w:tcPr>
            <w:tcW w:w="2969" w:type="dxa"/>
          </w:tcPr>
          <w:p w:rsidR="00C63244" w:rsidRPr="00D91ACD" w:rsidRDefault="00C63244" w:rsidP="00806413">
            <w:pPr>
              <w:rPr>
                <w:sz w:val="20"/>
                <w:szCs w:val="20"/>
              </w:rPr>
            </w:pPr>
            <w:r w:rsidRPr="00D91ACD">
              <w:rPr>
                <w:sz w:val="20"/>
                <w:szCs w:val="20"/>
              </w:rPr>
              <w:t>Ω = 2π (demi-espace)</w:t>
            </w:r>
          </w:p>
        </w:tc>
        <w:tc>
          <w:tcPr>
            <w:tcW w:w="550" w:type="dxa"/>
            <w:shd w:val="clear" w:color="auto" w:fill="auto"/>
          </w:tcPr>
          <w:p w:rsidR="00C63244" w:rsidRPr="00D91ACD" w:rsidRDefault="00C63244" w:rsidP="00806413">
            <w:pPr>
              <w:rPr>
                <w:sz w:val="20"/>
                <w:szCs w:val="20"/>
              </w:rPr>
            </w:pPr>
          </w:p>
        </w:tc>
      </w:tr>
      <w:tr w:rsidR="00C63244" w:rsidRPr="00D91ACD" w:rsidTr="00403736">
        <w:trPr>
          <w:trHeight w:val="347"/>
          <w:jc w:val="center"/>
        </w:trPr>
        <w:tc>
          <w:tcPr>
            <w:tcW w:w="2969" w:type="dxa"/>
          </w:tcPr>
          <w:p w:rsidR="00C63244" w:rsidRPr="00D91ACD" w:rsidRDefault="00C63244" w:rsidP="00806413">
            <w:pPr>
              <w:rPr>
                <w:sz w:val="20"/>
                <w:szCs w:val="20"/>
              </w:rPr>
            </w:pPr>
            <w:r w:rsidRPr="00D91ACD">
              <w:rPr>
                <w:sz w:val="20"/>
                <w:szCs w:val="20"/>
              </w:rPr>
              <w:t>Ω = 2π.(1-cos θ)</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d Ω = dS.cosθ / x</w:t>
            </w:r>
            <w:r w:rsidRPr="00D91ACD">
              <w:rPr>
                <w:sz w:val="20"/>
                <w:szCs w:val="20"/>
                <w:vertAlign w:val="superscript"/>
              </w:rPr>
              <w:t>2</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d Ω = 2π.sinθ.dθ</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70"/>
          <w:jc w:val="center"/>
        </w:trPr>
        <w:tc>
          <w:tcPr>
            <w:tcW w:w="2969" w:type="dxa"/>
          </w:tcPr>
          <w:p w:rsidR="00C63244" w:rsidRDefault="00C63244" w:rsidP="00806413">
            <w:pPr>
              <w:rPr>
                <w:sz w:val="20"/>
                <w:szCs w:val="20"/>
                <w:u w:val="single"/>
              </w:rPr>
            </w:pPr>
            <w:r>
              <w:rPr>
                <w:sz w:val="20"/>
                <w:szCs w:val="20"/>
                <w:u w:val="single"/>
              </w:rPr>
              <w:t>Source primaire ponctuelle</w:t>
            </w:r>
          </w:p>
          <w:p w:rsidR="00C63244" w:rsidRPr="00D91ACD" w:rsidRDefault="00C63244" w:rsidP="00806413">
            <w:pPr>
              <w:rPr>
                <w:sz w:val="20"/>
                <w:szCs w:val="20"/>
              </w:rPr>
            </w:pPr>
            <w:r w:rsidRPr="00D91ACD">
              <w:rPr>
                <w:sz w:val="20"/>
                <w:szCs w:val="20"/>
                <w:u w:val="single"/>
              </w:rPr>
              <w:t>orthotrope</w:t>
            </w:r>
            <w:r>
              <w:rPr>
                <w:sz w:val="20"/>
                <w:szCs w:val="20"/>
              </w:rPr>
              <w:t> :</w:t>
            </w:r>
            <w:r w:rsidRPr="00D91ACD">
              <w:rPr>
                <w:sz w:val="20"/>
                <w:szCs w:val="20"/>
              </w:rPr>
              <w:t>d Φ = I.d Ω</w:t>
            </w:r>
          </w:p>
          <w:p w:rsidR="00C63244" w:rsidRPr="00D91ACD" w:rsidRDefault="00C63244" w:rsidP="00806413">
            <w:pPr>
              <w:rPr>
                <w:sz w:val="20"/>
                <w:szCs w:val="20"/>
                <w:lang w:val="en-US"/>
              </w:rPr>
            </w:pPr>
            <w:r w:rsidRPr="00D91ACD">
              <w:rPr>
                <w:sz w:val="20"/>
                <w:szCs w:val="20"/>
              </w:rPr>
              <w:t>Φ</w:t>
            </w:r>
            <w:r w:rsidRPr="00D91ACD">
              <w:rPr>
                <w:sz w:val="20"/>
                <w:szCs w:val="20"/>
                <w:lang w:val="en-US"/>
              </w:rPr>
              <w:t xml:space="preserve"> = </w:t>
            </w:r>
            <w:r w:rsidRPr="00D91ACD">
              <w:rPr>
                <w:sz w:val="20"/>
                <w:szCs w:val="20"/>
              </w:rPr>
              <w:t>π</w:t>
            </w:r>
            <w:r w:rsidRPr="00D91ACD">
              <w:rPr>
                <w:sz w:val="20"/>
                <w:szCs w:val="20"/>
                <w:lang w:val="en-US"/>
              </w:rPr>
              <w:t>.I</w:t>
            </w:r>
            <w:r w:rsidRPr="00D91ACD">
              <w:rPr>
                <w:sz w:val="20"/>
                <w:szCs w:val="20"/>
                <w:vertAlign w:val="subscript"/>
                <w:lang w:val="en-US"/>
              </w:rPr>
              <w:t>N</w:t>
            </w:r>
            <w:r w:rsidRPr="00D91ACD">
              <w:rPr>
                <w:sz w:val="20"/>
                <w:szCs w:val="20"/>
                <w:lang w:val="en-US"/>
              </w:rPr>
              <w:t>.(1-cos</w:t>
            </w:r>
            <w:r w:rsidRPr="00D91ACD">
              <w:rPr>
                <w:sz w:val="20"/>
                <w:szCs w:val="20"/>
                <w:vertAlign w:val="superscript"/>
                <w:lang w:val="en-US"/>
              </w:rPr>
              <w:t>2</w:t>
            </w:r>
            <w:r w:rsidRPr="00D91ACD">
              <w:rPr>
                <w:sz w:val="20"/>
                <w:szCs w:val="20"/>
                <w:lang w:val="en-US"/>
              </w:rPr>
              <w:t xml:space="preserve"> </w:t>
            </w:r>
            <w:r w:rsidRPr="00D91ACD">
              <w:rPr>
                <w:sz w:val="20"/>
                <w:szCs w:val="20"/>
              </w:rPr>
              <w:t>θ</w:t>
            </w:r>
            <w:r w:rsidRPr="00D91ACD">
              <w:rPr>
                <w:sz w:val="20"/>
                <w:szCs w:val="20"/>
                <w:vertAlign w:val="subscript"/>
                <w:lang w:val="en-US"/>
              </w:rPr>
              <w:t>maximum</w:t>
            </w:r>
            <w:r w:rsidRPr="00D91ACD">
              <w:rPr>
                <w:sz w:val="20"/>
                <w:szCs w:val="20"/>
                <w:lang w:val="en-US"/>
              </w:rPr>
              <w:t>) = ∫d</w:t>
            </w:r>
            <w:r w:rsidRPr="00D91ACD">
              <w:rPr>
                <w:sz w:val="20"/>
                <w:szCs w:val="20"/>
              </w:rPr>
              <w:t>Φ</w:t>
            </w:r>
          </w:p>
        </w:tc>
        <w:tc>
          <w:tcPr>
            <w:tcW w:w="550" w:type="dxa"/>
            <w:shd w:val="clear" w:color="auto" w:fill="auto"/>
          </w:tcPr>
          <w:p w:rsidR="00C63244" w:rsidRPr="00D91ACD" w:rsidRDefault="00C63244" w:rsidP="00806413">
            <w:pPr>
              <w:rPr>
                <w:sz w:val="20"/>
                <w:szCs w:val="20"/>
                <w:lang w:val="en-US"/>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rPr>
              <w:t>Φ</w:t>
            </w:r>
            <w:r w:rsidRPr="00D91ACD">
              <w:rPr>
                <w:sz w:val="20"/>
                <w:szCs w:val="20"/>
                <w:lang w:val="en-GB"/>
              </w:rPr>
              <w:t xml:space="preserve"> = </w:t>
            </w:r>
            <w:r w:rsidRPr="00D91ACD">
              <w:rPr>
                <w:sz w:val="20"/>
                <w:szCs w:val="20"/>
              </w:rPr>
              <w:t>π</w:t>
            </w:r>
            <w:r w:rsidRPr="00D91ACD">
              <w:rPr>
                <w:sz w:val="20"/>
                <w:szCs w:val="20"/>
                <w:lang w:val="en-GB"/>
              </w:rPr>
              <w:t>.I</w:t>
            </w:r>
            <w:r w:rsidRPr="00D91ACD">
              <w:rPr>
                <w:sz w:val="20"/>
                <w:szCs w:val="20"/>
                <w:vertAlign w:val="subscript"/>
                <w:lang w:val="en-GB"/>
              </w:rPr>
              <w:t>N</w:t>
            </w:r>
            <w:r w:rsidRPr="00D91ACD">
              <w:rPr>
                <w:sz w:val="20"/>
                <w:szCs w:val="20"/>
                <w:lang w:val="en-GB"/>
              </w:rPr>
              <w:t xml:space="preserve"> (</w:t>
            </w:r>
            <w:r w:rsidRPr="00D91ACD">
              <w:rPr>
                <w:sz w:val="20"/>
                <w:szCs w:val="20"/>
              </w:rPr>
              <w:t>θ</w:t>
            </w:r>
            <w:r w:rsidRPr="00D91ACD">
              <w:rPr>
                <w:sz w:val="20"/>
                <w:szCs w:val="20"/>
                <w:vertAlign w:val="subscript"/>
                <w:lang w:val="en-GB"/>
              </w:rPr>
              <w:t>maximum</w:t>
            </w:r>
            <w:r w:rsidRPr="00D91ACD">
              <w:rPr>
                <w:sz w:val="20"/>
                <w:szCs w:val="20"/>
                <w:lang w:val="en-GB"/>
              </w:rPr>
              <w:t xml:space="preserve"> = π / 2)</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r w:rsidRPr="00D91ACD">
              <w:rPr>
                <w:sz w:val="20"/>
                <w:szCs w:val="20"/>
                <w:lang w:val="en-GB"/>
              </w:rPr>
              <w:t>I</w:t>
            </w:r>
            <w:r>
              <w:rPr>
                <w:sz w:val="20"/>
                <w:szCs w:val="20"/>
                <w:vertAlign w:val="subscript"/>
                <w:lang w:val="en-GB"/>
              </w:rPr>
              <w:t>θ</w:t>
            </w:r>
            <w:r w:rsidRPr="00D91ACD">
              <w:rPr>
                <w:sz w:val="20"/>
                <w:szCs w:val="20"/>
                <w:lang w:val="en-GB"/>
              </w:rPr>
              <w:t xml:space="preserve"> = I</w:t>
            </w:r>
            <w:r>
              <w:rPr>
                <w:sz w:val="20"/>
                <w:szCs w:val="20"/>
                <w:vertAlign w:val="subscript"/>
                <w:lang w:val="en-GB"/>
              </w:rPr>
              <w:t>N</w:t>
            </w:r>
            <w:r w:rsidRPr="00D91ACD">
              <w:rPr>
                <w:sz w:val="20"/>
                <w:szCs w:val="20"/>
                <w:lang w:val="en-GB"/>
              </w:rPr>
              <w:t>. cos θ</w:t>
            </w: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Pr="00D91ACD" w:rsidRDefault="00C63244" w:rsidP="00806413">
            <w:pPr>
              <w:rPr>
                <w:sz w:val="20"/>
                <w:szCs w:val="20"/>
                <w:lang w:val="en-GB"/>
              </w:rPr>
            </w:pPr>
          </w:p>
        </w:tc>
        <w:tc>
          <w:tcPr>
            <w:tcW w:w="550" w:type="dxa"/>
            <w:shd w:val="clear" w:color="auto" w:fill="auto"/>
          </w:tcPr>
          <w:p w:rsidR="00C63244" w:rsidRPr="00D91ACD" w:rsidRDefault="00C63244" w:rsidP="00806413">
            <w:pPr>
              <w:rPr>
                <w:sz w:val="20"/>
                <w:szCs w:val="20"/>
                <w:lang w:val="en-GB"/>
              </w:rPr>
            </w:pPr>
          </w:p>
        </w:tc>
      </w:tr>
      <w:tr w:rsidR="00C63244" w:rsidRPr="00D91ACD" w:rsidTr="00C63244">
        <w:trPr>
          <w:trHeight w:val="347"/>
          <w:jc w:val="center"/>
        </w:trPr>
        <w:tc>
          <w:tcPr>
            <w:tcW w:w="2969" w:type="dxa"/>
          </w:tcPr>
          <w:p w:rsidR="00C63244" w:rsidRDefault="00C63244" w:rsidP="00806413">
            <w:pPr>
              <w:rPr>
                <w:sz w:val="20"/>
                <w:szCs w:val="20"/>
              </w:rPr>
            </w:pPr>
            <w:r w:rsidRPr="00D91ACD">
              <w:rPr>
                <w:sz w:val="20"/>
                <w:szCs w:val="20"/>
                <w:u w:val="single"/>
              </w:rPr>
              <w:t>Source étendu</w:t>
            </w:r>
            <w:r>
              <w:rPr>
                <w:sz w:val="20"/>
                <w:szCs w:val="20"/>
                <w:u w:val="single"/>
              </w:rPr>
              <w:t>e</w:t>
            </w:r>
          </w:p>
          <w:p w:rsidR="00C63244" w:rsidRPr="00D91ACD" w:rsidRDefault="00C63244" w:rsidP="00806413">
            <w:pPr>
              <w:rPr>
                <w:sz w:val="20"/>
                <w:szCs w:val="20"/>
              </w:rPr>
            </w:pPr>
            <w:r>
              <w:rPr>
                <w:sz w:val="20"/>
                <w:szCs w:val="20"/>
              </w:rPr>
              <w:t>loi de Lambert</w:t>
            </w:r>
          </w:p>
          <w:p w:rsidR="00C63244" w:rsidRPr="00D91ACD" w:rsidRDefault="00C63244" w:rsidP="00806413">
            <w:pPr>
              <w:rPr>
                <w:sz w:val="20"/>
                <w:szCs w:val="20"/>
              </w:rPr>
            </w:pPr>
            <w:r w:rsidRPr="00D91ACD">
              <w:rPr>
                <w:sz w:val="20"/>
                <w:szCs w:val="20"/>
              </w:rPr>
              <w:t>M = π.L</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bscript"/>
              </w:rPr>
            </w:pPr>
            <w:r w:rsidRPr="00D91ACD">
              <w:rPr>
                <w:sz w:val="20"/>
                <w:szCs w:val="20"/>
              </w:rPr>
              <w:t>L = I / S</w:t>
            </w:r>
            <w:r w:rsidRPr="00D91ACD">
              <w:rPr>
                <w:sz w:val="20"/>
                <w:szCs w:val="20"/>
                <w:vertAlign w:val="subscript"/>
              </w:rPr>
              <w:t>apparente source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bscript"/>
              </w:rPr>
            </w:pPr>
            <w:r w:rsidRPr="00D91ACD">
              <w:rPr>
                <w:sz w:val="20"/>
                <w:szCs w:val="20"/>
              </w:rPr>
              <w:t>Φ = M.S</w:t>
            </w:r>
            <w:r w:rsidRPr="00D91ACD">
              <w:rPr>
                <w:sz w:val="20"/>
                <w:szCs w:val="20"/>
                <w:vertAlign w:val="subscript"/>
              </w:rPr>
              <w:t>réelle source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u w:val="single"/>
              </w:rPr>
            </w:pP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1140A4" w:rsidRDefault="00C63244" w:rsidP="00806413">
            <w:pPr>
              <w:rPr>
                <w:sz w:val="16"/>
                <w:szCs w:val="16"/>
              </w:rPr>
            </w:pPr>
            <w:r w:rsidRPr="00D91ACD">
              <w:rPr>
                <w:sz w:val="20"/>
                <w:szCs w:val="20"/>
              </w:rPr>
              <w:t>E = I.cos θ / d</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auto"/>
          </w:tcPr>
          <w:p w:rsidR="00C63244" w:rsidRPr="00D91ACD" w:rsidRDefault="00C63244" w:rsidP="00806413">
            <w:pPr>
              <w:rPr>
                <w:sz w:val="20"/>
                <w:szCs w:val="20"/>
              </w:rPr>
            </w:pPr>
          </w:p>
        </w:tc>
      </w:tr>
      <w:tr w:rsidR="00C63244" w:rsidRPr="00D91ACD" w:rsidTr="00E139C9">
        <w:trPr>
          <w:trHeight w:val="347"/>
          <w:jc w:val="center"/>
        </w:trPr>
        <w:tc>
          <w:tcPr>
            <w:tcW w:w="2969" w:type="dxa"/>
          </w:tcPr>
          <w:p w:rsidR="00C63244" w:rsidRPr="001140A4" w:rsidRDefault="00C63244" w:rsidP="00806413">
            <w:pPr>
              <w:rPr>
                <w:sz w:val="20"/>
                <w:szCs w:val="20"/>
              </w:rPr>
            </w:pPr>
            <w:r w:rsidRPr="00D91ACD">
              <w:rPr>
                <w:sz w:val="20"/>
                <w:szCs w:val="20"/>
              </w:rPr>
              <w:t>E</w:t>
            </w:r>
            <w:r w:rsidRPr="00D91ACD">
              <w:rPr>
                <w:sz w:val="20"/>
                <w:szCs w:val="20"/>
                <w:vertAlign w:val="subscript"/>
              </w:rPr>
              <w:t>N</w:t>
            </w:r>
            <w:r w:rsidRPr="00D91ACD">
              <w:rPr>
                <w:sz w:val="20"/>
                <w:szCs w:val="20"/>
              </w:rPr>
              <w:t xml:space="preserve"> = I</w:t>
            </w:r>
            <w:r w:rsidRPr="00D91ACD">
              <w:rPr>
                <w:sz w:val="20"/>
                <w:szCs w:val="20"/>
                <w:vertAlign w:val="subscript"/>
              </w:rPr>
              <w:t>N</w:t>
            </w:r>
            <w:r w:rsidRPr="00D91ACD">
              <w:rPr>
                <w:sz w:val="20"/>
                <w:szCs w:val="20"/>
              </w:rPr>
              <w:t xml:space="preserve"> / h</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vertAlign w:val="subscript"/>
              </w:rPr>
            </w:pPr>
            <w:r w:rsidRPr="00D91ACD">
              <w:rPr>
                <w:sz w:val="20"/>
                <w:szCs w:val="20"/>
              </w:rPr>
              <w:t>E = Φ / S</w:t>
            </w:r>
            <w:r w:rsidRPr="00D91ACD">
              <w:rPr>
                <w:sz w:val="20"/>
                <w:szCs w:val="20"/>
                <w:vertAlign w:val="subscript"/>
              </w:rPr>
              <w:t>éclairée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E = Σ E</w:t>
            </w:r>
            <w:r w:rsidRPr="00D91ACD">
              <w:rPr>
                <w:sz w:val="20"/>
                <w:szCs w:val="20"/>
                <w:vertAlign w:val="subscript"/>
              </w:rPr>
              <w:t>i</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Luxmètre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Source secondaire réfléchissante :</w:t>
            </w:r>
          </w:p>
          <w:p w:rsidR="00C63244" w:rsidRPr="00D91ACD" w:rsidRDefault="00C63244" w:rsidP="00806413">
            <w:pPr>
              <w:rPr>
                <w:sz w:val="20"/>
                <w:szCs w:val="20"/>
              </w:rPr>
            </w:pPr>
            <w:r w:rsidRPr="00D91ACD">
              <w:rPr>
                <w:sz w:val="20"/>
                <w:szCs w:val="20"/>
              </w:rPr>
              <w:t>M = r.E   (r = Φ</w:t>
            </w:r>
            <w:r w:rsidRPr="00D91ACD">
              <w:rPr>
                <w:sz w:val="20"/>
                <w:szCs w:val="20"/>
                <w:vertAlign w:val="subscript"/>
              </w:rPr>
              <w:t>réfléchi</w:t>
            </w:r>
            <w:r w:rsidRPr="00D91ACD">
              <w:rPr>
                <w:sz w:val="20"/>
                <w:szCs w:val="20"/>
              </w:rPr>
              <w:t xml:space="preserve"> / Φ</w:t>
            </w:r>
            <w:r w:rsidRPr="00D91ACD">
              <w:rPr>
                <w:sz w:val="20"/>
                <w:szCs w:val="20"/>
                <w:vertAlign w:val="subscript"/>
              </w:rPr>
              <w:t>incident</w:t>
            </w:r>
            <w:r w:rsidRPr="00D91ACD">
              <w:rPr>
                <w:sz w:val="20"/>
                <w:szCs w:val="20"/>
              </w:rPr>
              <w:t>)</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sidRPr="00D91ACD">
              <w:rPr>
                <w:sz w:val="20"/>
                <w:szCs w:val="20"/>
              </w:rPr>
              <w:t>Source secondaire transmettante :</w:t>
            </w:r>
          </w:p>
          <w:p w:rsidR="00C63244" w:rsidRPr="00D91ACD" w:rsidRDefault="00C63244" w:rsidP="00806413">
            <w:pPr>
              <w:rPr>
                <w:sz w:val="20"/>
                <w:szCs w:val="20"/>
              </w:rPr>
            </w:pPr>
            <w:r w:rsidRPr="00D91ACD">
              <w:rPr>
                <w:sz w:val="20"/>
                <w:szCs w:val="20"/>
              </w:rPr>
              <w:t>M = t.E   (t = Φ</w:t>
            </w:r>
            <w:r w:rsidRPr="00D91ACD">
              <w:rPr>
                <w:sz w:val="20"/>
                <w:szCs w:val="20"/>
                <w:vertAlign w:val="subscript"/>
              </w:rPr>
              <w:t>transmis</w:t>
            </w:r>
            <w:r w:rsidRPr="00D91ACD">
              <w:rPr>
                <w:sz w:val="20"/>
                <w:szCs w:val="20"/>
              </w:rPr>
              <w:t xml:space="preserve"> / Φ</w:t>
            </w:r>
            <w:r w:rsidRPr="00D91ACD">
              <w:rPr>
                <w:sz w:val="20"/>
                <w:szCs w:val="20"/>
                <w:vertAlign w:val="subscript"/>
              </w:rPr>
              <w:t>incident</w:t>
            </w:r>
            <w:r w:rsidRPr="00D91ACD">
              <w:rPr>
                <w:sz w:val="20"/>
                <w:szCs w:val="20"/>
              </w:rPr>
              <w:t>) </w:t>
            </w:r>
          </w:p>
        </w:tc>
        <w:tc>
          <w:tcPr>
            <w:tcW w:w="550" w:type="dxa"/>
            <w:shd w:val="clear" w:color="auto" w:fill="auto"/>
          </w:tcPr>
          <w:p w:rsidR="00C63244" w:rsidRPr="00D91ACD" w:rsidRDefault="00C63244" w:rsidP="00806413">
            <w:pPr>
              <w:rPr>
                <w:sz w:val="20"/>
                <w:szCs w:val="20"/>
              </w:rPr>
            </w:pPr>
          </w:p>
        </w:tc>
      </w:tr>
      <w:tr w:rsidR="00C63244" w:rsidRPr="00D91ACD" w:rsidTr="00716E7D">
        <w:trPr>
          <w:trHeight w:val="347"/>
          <w:jc w:val="center"/>
        </w:trPr>
        <w:tc>
          <w:tcPr>
            <w:tcW w:w="2969" w:type="dxa"/>
          </w:tcPr>
          <w:p w:rsidR="00C63244" w:rsidRPr="00716E7D" w:rsidRDefault="00716E7D" w:rsidP="00806413">
            <w:pPr>
              <w:rPr>
                <w:sz w:val="20"/>
                <w:szCs w:val="20"/>
              </w:rPr>
            </w:pPr>
            <w:r>
              <w:rPr>
                <w:sz w:val="20"/>
                <w:szCs w:val="20"/>
              </w:rPr>
              <w:t>Lampes</w:t>
            </w:r>
          </w:p>
        </w:tc>
        <w:tc>
          <w:tcPr>
            <w:tcW w:w="550" w:type="dxa"/>
            <w:shd w:val="clear" w:color="auto" w:fill="FFFF00"/>
          </w:tcPr>
          <w:p w:rsidR="00C63244" w:rsidRPr="00D91ACD" w:rsidRDefault="00C63244" w:rsidP="00806413">
            <w:pPr>
              <w:rPr>
                <w:sz w:val="20"/>
                <w:szCs w:val="20"/>
              </w:rPr>
            </w:pPr>
          </w:p>
        </w:tc>
      </w:tr>
      <w:tr w:rsidR="00C63244" w:rsidRPr="00D91ACD" w:rsidTr="00AC6AA8">
        <w:trPr>
          <w:trHeight w:val="347"/>
          <w:jc w:val="center"/>
        </w:trPr>
        <w:tc>
          <w:tcPr>
            <w:tcW w:w="2969" w:type="dxa"/>
          </w:tcPr>
          <w:p w:rsidR="00C63244" w:rsidRPr="00D91ACD" w:rsidRDefault="00E139C9" w:rsidP="00806413">
            <w:pPr>
              <w:rPr>
                <w:sz w:val="20"/>
                <w:szCs w:val="20"/>
              </w:rPr>
            </w:pPr>
            <w:r>
              <w:rPr>
                <w:sz w:val="20"/>
                <w:szCs w:val="20"/>
              </w:rPr>
              <w:t>Cellule photovoltaïque</w:t>
            </w:r>
          </w:p>
        </w:tc>
        <w:tc>
          <w:tcPr>
            <w:tcW w:w="550" w:type="dxa"/>
            <w:shd w:val="clear" w:color="auto" w:fill="auto"/>
          </w:tcPr>
          <w:p w:rsidR="00C63244" w:rsidRPr="00D91ACD" w:rsidRDefault="00C63244" w:rsidP="00806413">
            <w:pPr>
              <w:rPr>
                <w:sz w:val="20"/>
                <w:szCs w:val="20"/>
              </w:rPr>
            </w:pPr>
          </w:p>
        </w:tc>
      </w:tr>
      <w:tr w:rsidR="00C63244" w:rsidRPr="00D91ACD" w:rsidTr="00C63244">
        <w:trPr>
          <w:trHeight w:val="347"/>
          <w:jc w:val="center"/>
        </w:trPr>
        <w:tc>
          <w:tcPr>
            <w:tcW w:w="2969" w:type="dxa"/>
          </w:tcPr>
          <w:p w:rsidR="00C63244" w:rsidRPr="00D91ACD" w:rsidRDefault="00C63244" w:rsidP="00806413">
            <w:pPr>
              <w:rPr>
                <w:sz w:val="20"/>
                <w:szCs w:val="20"/>
              </w:rPr>
            </w:pPr>
            <w:r>
              <w:rPr>
                <w:sz w:val="20"/>
                <w:szCs w:val="20"/>
              </w:rPr>
              <w:t>Descartes…</w:t>
            </w:r>
          </w:p>
        </w:tc>
        <w:tc>
          <w:tcPr>
            <w:tcW w:w="550" w:type="dxa"/>
            <w:shd w:val="clear" w:color="auto" w:fill="auto"/>
          </w:tcPr>
          <w:p w:rsidR="00C63244" w:rsidRPr="00D91ACD" w:rsidRDefault="00C63244" w:rsidP="00806413">
            <w:pPr>
              <w:rPr>
                <w:sz w:val="20"/>
                <w:szCs w:val="20"/>
              </w:rPr>
            </w:pPr>
          </w:p>
        </w:tc>
      </w:tr>
      <w:tr w:rsidR="00C63244" w:rsidRPr="00D91ACD" w:rsidTr="00AC6AA8">
        <w:trPr>
          <w:trHeight w:val="347"/>
          <w:jc w:val="center"/>
        </w:trPr>
        <w:tc>
          <w:tcPr>
            <w:tcW w:w="2969" w:type="dxa"/>
          </w:tcPr>
          <w:p w:rsidR="00C63244" w:rsidRPr="00D91ACD" w:rsidRDefault="00C63244" w:rsidP="00806413">
            <w:pPr>
              <w:rPr>
                <w:sz w:val="20"/>
                <w:szCs w:val="20"/>
              </w:rPr>
            </w:pPr>
            <w:r w:rsidRPr="00D91ACD">
              <w:rPr>
                <w:sz w:val="20"/>
                <w:szCs w:val="20"/>
              </w:rPr>
              <w:t>Pourcentage</w:t>
            </w:r>
            <w:r w:rsidR="0017208C">
              <w:rPr>
                <w:sz w:val="20"/>
                <w:szCs w:val="20"/>
              </w:rPr>
              <w:t xml:space="preserve"> - Rendement</w:t>
            </w:r>
          </w:p>
        </w:tc>
        <w:tc>
          <w:tcPr>
            <w:tcW w:w="550" w:type="dxa"/>
            <w:shd w:val="clear" w:color="auto" w:fill="auto"/>
          </w:tcPr>
          <w:p w:rsidR="00C63244" w:rsidRPr="00D91ACD" w:rsidRDefault="00C63244" w:rsidP="00806413">
            <w:pPr>
              <w:rPr>
                <w:sz w:val="20"/>
                <w:szCs w:val="20"/>
              </w:rPr>
            </w:pPr>
          </w:p>
        </w:tc>
      </w:tr>
    </w:tbl>
    <w:p w:rsidR="00C34635" w:rsidRDefault="004F0EBA" w:rsidP="00683094">
      <w:r>
        <w:br w:type="page"/>
      </w:r>
    </w:p>
    <w:tbl>
      <w:tblPr>
        <w:tblW w:w="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tblGrid>
      <w:tr w:rsidR="00F14232" w:rsidRPr="00FA3EFC" w:rsidTr="007C16C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F14232" w:rsidRPr="00CE6702" w:rsidRDefault="00F14232" w:rsidP="00806413">
            <w:pPr>
              <w:rPr>
                <w:b/>
                <w:sz w:val="20"/>
                <w:szCs w:val="20"/>
                <w:u w:val="single"/>
              </w:rPr>
            </w:pPr>
            <w:r w:rsidRPr="00CE6702">
              <w:rPr>
                <w:b/>
                <w:sz w:val="20"/>
                <w:szCs w:val="20"/>
                <w:u w:val="single"/>
              </w:rPr>
              <w:lastRenderedPageBreak/>
              <w:t>THERMIQUE</w:t>
            </w:r>
          </w:p>
        </w:tc>
        <w:tc>
          <w:tcPr>
            <w:tcW w:w="550" w:type="dxa"/>
            <w:tcBorders>
              <w:top w:val="single" w:sz="4" w:space="0" w:color="auto"/>
              <w:left w:val="single" w:sz="4" w:space="0" w:color="auto"/>
              <w:bottom w:val="single" w:sz="4" w:space="0" w:color="auto"/>
              <w:right w:val="single" w:sz="4" w:space="0" w:color="auto"/>
            </w:tcBorders>
            <w:shd w:val="clear" w:color="auto" w:fill="CCFFFF"/>
          </w:tcPr>
          <w:p w:rsidR="00F14232" w:rsidRDefault="00F14232" w:rsidP="00806413">
            <w:pPr>
              <w:rPr>
                <w:sz w:val="20"/>
                <w:szCs w:val="20"/>
              </w:rPr>
            </w:pPr>
            <w:r>
              <w:rPr>
                <w:sz w:val="20"/>
                <w:szCs w:val="20"/>
              </w:rPr>
              <w:t>af</w:t>
            </w:r>
          </w:p>
          <w:p w:rsidR="00F14232" w:rsidRPr="00F871B0" w:rsidRDefault="00F14232" w:rsidP="00806413">
            <w:pPr>
              <w:rPr>
                <w:sz w:val="16"/>
                <w:szCs w:val="16"/>
              </w:rPr>
            </w:pPr>
            <w:r>
              <w:rPr>
                <w:sz w:val="16"/>
                <w:szCs w:val="16"/>
              </w:rPr>
              <w:t>2019</w:t>
            </w:r>
          </w:p>
        </w:tc>
        <w:tc>
          <w:tcPr>
            <w:tcW w:w="550" w:type="dxa"/>
            <w:tcBorders>
              <w:top w:val="single" w:sz="4" w:space="0" w:color="auto"/>
              <w:left w:val="single" w:sz="4" w:space="0" w:color="auto"/>
              <w:bottom w:val="single" w:sz="4" w:space="0" w:color="auto"/>
              <w:right w:val="single" w:sz="4" w:space="0" w:color="auto"/>
            </w:tcBorders>
            <w:shd w:val="clear" w:color="auto" w:fill="CCFFFF"/>
          </w:tcPr>
          <w:p w:rsidR="00F14232" w:rsidRDefault="00F14232" w:rsidP="00806413">
            <w:pPr>
              <w:rPr>
                <w:sz w:val="20"/>
                <w:szCs w:val="20"/>
              </w:rPr>
            </w:pPr>
            <w:r>
              <w:rPr>
                <w:sz w:val="20"/>
                <w:szCs w:val="20"/>
              </w:rPr>
              <w:t>b</w:t>
            </w:r>
          </w:p>
          <w:p w:rsidR="00F14232" w:rsidRPr="00CD6844" w:rsidRDefault="00F14232" w:rsidP="00806413">
            <w:pPr>
              <w:rPr>
                <w:sz w:val="16"/>
                <w:szCs w:val="16"/>
              </w:rPr>
            </w:pPr>
            <w:r>
              <w:rPr>
                <w:sz w:val="16"/>
                <w:szCs w:val="16"/>
              </w:rPr>
              <w:t>2019</w:t>
            </w:r>
          </w:p>
        </w:tc>
        <w:tc>
          <w:tcPr>
            <w:tcW w:w="550" w:type="dxa"/>
            <w:tcBorders>
              <w:top w:val="single" w:sz="4" w:space="0" w:color="auto"/>
              <w:left w:val="single" w:sz="4" w:space="0" w:color="auto"/>
              <w:bottom w:val="single" w:sz="4" w:space="0" w:color="auto"/>
              <w:right w:val="single" w:sz="4" w:space="0" w:color="auto"/>
            </w:tcBorders>
            <w:shd w:val="clear" w:color="auto" w:fill="CCFFFF"/>
          </w:tcPr>
          <w:p w:rsidR="008E5FC0" w:rsidRDefault="008E5FC0" w:rsidP="00806413">
            <w:pPr>
              <w:rPr>
                <w:sz w:val="20"/>
                <w:szCs w:val="20"/>
              </w:rPr>
            </w:pPr>
            <w:r w:rsidRPr="008E5FC0">
              <w:rPr>
                <w:sz w:val="18"/>
                <w:szCs w:val="18"/>
              </w:rPr>
              <w:t>scbh</w:t>
            </w:r>
            <w:r w:rsidRPr="008E5FC0">
              <w:rPr>
                <w:sz w:val="16"/>
                <w:szCs w:val="16"/>
              </w:rPr>
              <w:t>2019</w:t>
            </w: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Transferts de chaleur, définitions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Loi de Fourier</w:t>
            </w:r>
          </w:p>
          <w:p w:rsidR="00F14232" w:rsidRPr="00FA3EFC" w:rsidRDefault="00F14232" w:rsidP="00806413">
            <w:pPr>
              <w:rPr>
                <w:sz w:val="20"/>
                <w:szCs w:val="20"/>
              </w:rPr>
            </w:pPr>
            <w:r w:rsidRPr="00FA3EFC">
              <w:rPr>
                <w:sz w:val="20"/>
                <w:szCs w:val="20"/>
              </w:rPr>
              <w:t xml:space="preserve">φ= - λ.dθ / dx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Pr>
                <w:sz w:val="20"/>
                <w:szCs w:val="20"/>
              </w:rPr>
              <w:t>φ= λ.(θ</w:t>
            </w:r>
            <w:r>
              <w:rPr>
                <w:sz w:val="20"/>
                <w:szCs w:val="20"/>
                <w:vertAlign w:val="subscript"/>
              </w:rPr>
              <w:t>1</w:t>
            </w:r>
            <w:r>
              <w:rPr>
                <w:sz w:val="20"/>
                <w:szCs w:val="20"/>
              </w:rPr>
              <w:t xml:space="preserve"> – θ</w:t>
            </w:r>
            <w:r w:rsidRPr="00B4191B">
              <w:rPr>
                <w:sz w:val="20"/>
                <w:szCs w:val="20"/>
                <w:vertAlign w:val="subscript"/>
              </w:rPr>
              <w:t>2</w:t>
            </w:r>
            <w:r w:rsidRPr="00FA3EFC">
              <w:rPr>
                <w:sz w:val="20"/>
                <w:szCs w:val="20"/>
              </w:rPr>
              <w:t>) / 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37641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2E027E">
              <w:rPr>
                <w:sz w:val="20"/>
                <w:szCs w:val="20"/>
              </w:rPr>
              <w:t>Ф = λ.S.(</w:t>
            </w:r>
            <w:r>
              <w:t>θ</w:t>
            </w:r>
            <w:r w:rsidRPr="002E027E">
              <w:rPr>
                <w:vertAlign w:val="subscript"/>
              </w:rPr>
              <w:t>1</w:t>
            </w:r>
            <w:r>
              <w:t xml:space="preserve"> –</w:t>
            </w:r>
            <w:r w:rsidRPr="002E027E">
              <w:rPr>
                <w:sz w:val="20"/>
                <w:szCs w:val="20"/>
              </w:rPr>
              <w:t xml:space="preserve"> θ</w:t>
            </w:r>
            <w:r w:rsidRPr="002E027E">
              <w:rPr>
                <w:sz w:val="20"/>
                <w:szCs w:val="20"/>
                <w:vertAlign w:val="subscript"/>
              </w:rPr>
              <w:t>2</w:t>
            </w:r>
            <w:r>
              <w:rPr>
                <w:sz w:val="20"/>
                <w:szCs w:val="20"/>
              </w:rPr>
              <w:t xml:space="preserve">) / e = </w:t>
            </w:r>
            <w:r w:rsidRPr="002E027E">
              <w:rPr>
                <w:sz w:val="20"/>
                <w:szCs w:val="20"/>
              </w:rPr>
              <w:t>φ.S</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9B2EE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Convection, rayonnement</w:t>
            </w:r>
          </w:p>
          <w:p w:rsidR="00F14232" w:rsidRPr="00FA3EFC" w:rsidRDefault="00F14232" w:rsidP="00806413">
            <w:pPr>
              <w:rPr>
                <w:sz w:val="20"/>
                <w:szCs w:val="20"/>
              </w:rPr>
            </w:pPr>
            <w:r>
              <w:rPr>
                <w:sz w:val="20"/>
                <w:szCs w:val="20"/>
              </w:rPr>
              <w:t>r</w:t>
            </w:r>
            <w:r>
              <w:rPr>
                <w:sz w:val="20"/>
                <w:szCs w:val="20"/>
                <w:vertAlign w:val="subscript"/>
              </w:rPr>
              <w:t>s</w:t>
            </w:r>
            <w:r w:rsidRPr="00FA3EFC">
              <w:rPr>
                <w:sz w:val="20"/>
                <w:szCs w:val="20"/>
              </w:rPr>
              <w:t>= 1 / h</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113"/>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37641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Paroi simple</w:t>
            </w:r>
          </w:p>
          <w:p w:rsidR="00F14232" w:rsidRPr="00667E82" w:rsidRDefault="00F14232" w:rsidP="00806413">
            <w:pPr>
              <w:rPr>
                <w:sz w:val="20"/>
                <w:szCs w:val="20"/>
                <w:vertAlign w:val="subscript"/>
              </w:rPr>
            </w:pPr>
            <w:r>
              <w:rPr>
                <w:sz w:val="20"/>
                <w:szCs w:val="20"/>
              </w:rPr>
              <w:t xml:space="preserve"> r = e / λ + Σr</w:t>
            </w:r>
            <w:r>
              <w:rPr>
                <w:sz w:val="20"/>
                <w:szCs w:val="20"/>
                <w:vertAlign w:val="subscript"/>
              </w:rPr>
              <w:t>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CD7417">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Paroi composite</w:t>
            </w:r>
          </w:p>
          <w:p w:rsidR="00F14232" w:rsidRPr="00667E82" w:rsidRDefault="00F14232" w:rsidP="00806413">
            <w:pPr>
              <w:rPr>
                <w:sz w:val="20"/>
                <w:szCs w:val="20"/>
                <w:vertAlign w:val="subscript"/>
              </w:rPr>
            </w:pPr>
            <w:r>
              <w:rPr>
                <w:sz w:val="20"/>
                <w:szCs w:val="20"/>
              </w:rPr>
              <w:t xml:space="preserve"> r = Σe</w:t>
            </w:r>
            <w:r>
              <w:rPr>
                <w:sz w:val="20"/>
                <w:szCs w:val="20"/>
                <w:vertAlign w:val="subscript"/>
              </w:rPr>
              <w:t>i</w:t>
            </w:r>
            <w:r>
              <w:rPr>
                <w:sz w:val="20"/>
                <w:szCs w:val="20"/>
              </w:rPr>
              <w:t xml:space="preserve"> / λ</w:t>
            </w:r>
            <w:r>
              <w:rPr>
                <w:sz w:val="20"/>
                <w:szCs w:val="20"/>
                <w:vertAlign w:val="subscript"/>
              </w:rPr>
              <w:t>i</w:t>
            </w:r>
            <w:r>
              <w:rPr>
                <w:sz w:val="20"/>
                <w:szCs w:val="20"/>
              </w:rPr>
              <w:t xml:space="preserve"> + Σr </w:t>
            </w:r>
            <w:r>
              <w:rPr>
                <w:sz w:val="20"/>
                <w:szCs w:val="20"/>
                <w:vertAlign w:val="subscript"/>
              </w:rPr>
              <w:t>s</w:t>
            </w:r>
            <w:r w:rsidRPr="00FA3EFC">
              <w:rPr>
                <w:sz w:val="20"/>
                <w:szCs w:val="20"/>
              </w:rPr>
              <w:t>+ Σr</w:t>
            </w:r>
            <w:r>
              <w:rPr>
                <w:sz w:val="20"/>
                <w:szCs w:val="20"/>
                <w:vertAlign w:val="subscript"/>
              </w:rPr>
              <w:t>j</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 xml:space="preserve">U = 1 / r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R = r/S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lang w:val="en-US"/>
              </w:rPr>
            </w:pPr>
            <w:r w:rsidRPr="00FA3EFC">
              <w:rPr>
                <w:sz w:val="20"/>
                <w:szCs w:val="20"/>
                <w:lang w:val="en-US"/>
              </w:rPr>
              <w:t>Ponts thermiques</w:t>
            </w:r>
            <w:r w:rsidRPr="00EE17DA">
              <w:rPr>
                <w:sz w:val="20"/>
                <w:szCs w:val="20"/>
                <w:lang w:val="en-US"/>
              </w:rPr>
              <w:t xml:space="preserve">: </w:t>
            </w:r>
            <w:r w:rsidRPr="002E027E">
              <w:rPr>
                <w:sz w:val="20"/>
                <w:szCs w:val="20"/>
              </w:rPr>
              <w:t>ΣΨ</w:t>
            </w:r>
            <w:r w:rsidRPr="00EE17DA">
              <w:rPr>
                <w:sz w:val="20"/>
                <w:szCs w:val="20"/>
                <w:vertAlign w:val="subscript"/>
                <w:lang w:val="en-US"/>
              </w:rPr>
              <w:t>j</w:t>
            </w:r>
            <w:r w:rsidRPr="00EE17DA">
              <w:rPr>
                <w:sz w:val="20"/>
                <w:szCs w:val="20"/>
                <w:lang w:val="en-US"/>
              </w:rPr>
              <w:t>.ℓ</w:t>
            </w:r>
            <w:r w:rsidRPr="00EE17DA">
              <w:rPr>
                <w:sz w:val="20"/>
                <w:szCs w:val="20"/>
                <w:vertAlign w:val="subscript"/>
                <w:lang w:val="en-US"/>
              </w:rPr>
              <w:t>j</w:t>
            </w:r>
            <w:r w:rsidRPr="00EE17DA">
              <w:rPr>
                <w:sz w:val="20"/>
                <w:szCs w:val="20"/>
                <w:lang w:val="en-US"/>
              </w:rPr>
              <w:t xml:space="preserve"> + </w:t>
            </w:r>
            <w:r w:rsidRPr="002E027E">
              <w:rPr>
                <w:sz w:val="20"/>
                <w:szCs w:val="20"/>
              </w:rPr>
              <w:t>Σχ</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lang w:val="en-US"/>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Paroi discontinue</w:t>
            </w:r>
          </w:p>
          <w:p w:rsidR="00F14232" w:rsidRPr="00FA3EFC" w:rsidRDefault="00F14232" w:rsidP="00806413">
            <w:pPr>
              <w:rPr>
                <w:sz w:val="20"/>
                <w:szCs w:val="20"/>
              </w:rPr>
            </w:pPr>
            <w:r w:rsidRPr="002E027E">
              <w:rPr>
                <w:sz w:val="20"/>
                <w:szCs w:val="20"/>
              </w:rPr>
              <w:t>U</w:t>
            </w:r>
            <w:r w:rsidRPr="002E027E">
              <w:rPr>
                <w:sz w:val="20"/>
                <w:szCs w:val="20"/>
                <w:vertAlign w:val="subscript"/>
              </w:rPr>
              <w:t>bat</w:t>
            </w:r>
            <w:r w:rsidRPr="002E027E">
              <w:rPr>
                <w:sz w:val="20"/>
                <w:szCs w:val="20"/>
              </w:rPr>
              <w:t xml:space="preserve"> = (ΣU</w:t>
            </w:r>
            <w:r w:rsidRPr="002E027E">
              <w:rPr>
                <w:sz w:val="20"/>
                <w:szCs w:val="20"/>
                <w:vertAlign w:val="subscript"/>
              </w:rPr>
              <w:t>i.</w:t>
            </w:r>
            <w:r w:rsidRPr="002E027E">
              <w:rPr>
                <w:sz w:val="20"/>
                <w:szCs w:val="20"/>
              </w:rPr>
              <w:t>.S</w:t>
            </w:r>
            <w:r w:rsidRPr="002E027E">
              <w:rPr>
                <w:sz w:val="20"/>
                <w:szCs w:val="20"/>
                <w:vertAlign w:val="subscript"/>
              </w:rPr>
              <w:t>i</w:t>
            </w:r>
            <w:r w:rsidRPr="002E027E">
              <w:rPr>
                <w:sz w:val="20"/>
                <w:szCs w:val="20"/>
              </w:rPr>
              <w:t xml:space="preserve"> + ΣΨ</w:t>
            </w:r>
            <w:r w:rsidRPr="002E027E">
              <w:rPr>
                <w:sz w:val="20"/>
                <w:szCs w:val="20"/>
                <w:vertAlign w:val="subscript"/>
              </w:rPr>
              <w:t>j</w:t>
            </w:r>
            <w:r w:rsidRPr="002E027E">
              <w:rPr>
                <w:sz w:val="20"/>
                <w:szCs w:val="20"/>
              </w:rPr>
              <w:t>.ℓ</w:t>
            </w:r>
            <w:r w:rsidRPr="002E027E">
              <w:rPr>
                <w:sz w:val="20"/>
                <w:szCs w:val="20"/>
                <w:vertAlign w:val="subscript"/>
              </w:rPr>
              <w:t>j</w:t>
            </w:r>
            <w:r w:rsidRPr="002E027E">
              <w:rPr>
                <w:sz w:val="20"/>
                <w:szCs w:val="20"/>
              </w:rPr>
              <w:t xml:space="preserve"> + Σχ) / ΣS</w:t>
            </w:r>
            <w:r w:rsidRPr="002E027E">
              <w:rPr>
                <w:sz w:val="20"/>
                <w:szCs w:val="20"/>
                <w:vertAlign w:val="subscript"/>
              </w:rPr>
              <w:t>i</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37641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φ = U.Δθ = Δθ/r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CD7417">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(P) Φ = φ.S = U.S.Δθ = Δθ / R</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A701C3" w:rsidRDefault="00F14232" w:rsidP="00806413">
            <w:pPr>
              <w:rPr>
                <w:color w:val="FF000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Default="00F14232" w:rsidP="00806413">
            <w:pPr>
              <w:rPr>
                <w:sz w:val="20"/>
                <w:szCs w:val="20"/>
              </w:rPr>
            </w:pPr>
            <w:r>
              <w:rPr>
                <w:sz w:val="20"/>
                <w:szCs w:val="20"/>
              </w:rPr>
              <w:t>G = [U</w:t>
            </w:r>
            <w:r>
              <w:rPr>
                <w:sz w:val="20"/>
                <w:szCs w:val="20"/>
                <w:vertAlign w:val="subscript"/>
              </w:rPr>
              <w:t>bat</w:t>
            </w:r>
            <w:r>
              <w:rPr>
                <w:sz w:val="20"/>
                <w:szCs w:val="20"/>
              </w:rPr>
              <w:t>.S + (η.ρ.c.V)/3600]</w:t>
            </w:r>
            <w:r w:rsidRPr="002E027E">
              <w:rPr>
                <w:sz w:val="20"/>
                <w:szCs w:val="20"/>
              </w:rPr>
              <w:t xml:space="preserve"> / V</w:t>
            </w:r>
          </w:p>
          <w:p w:rsidR="00F14232" w:rsidRPr="00FA3EFC" w:rsidRDefault="00F14232" w:rsidP="00806413">
            <w:pPr>
              <w:rPr>
                <w:sz w:val="20"/>
                <w:szCs w:val="20"/>
              </w:rPr>
            </w:pPr>
            <w:r>
              <w:rPr>
                <w:sz w:val="20"/>
                <w:szCs w:val="20"/>
              </w:rPr>
              <w:t>G =   G</w:t>
            </w:r>
            <w:r>
              <w:rPr>
                <w:sz w:val="20"/>
                <w:szCs w:val="20"/>
                <w:vertAlign w:val="subscript"/>
              </w:rPr>
              <w:t>paroi</w:t>
            </w:r>
            <w:r>
              <w:rPr>
                <w:sz w:val="20"/>
                <w:szCs w:val="20"/>
              </w:rPr>
              <w:t xml:space="preserve">    +     G</w:t>
            </w:r>
            <w:r>
              <w:rPr>
                <w:sz w:val="20"/>
                <w:szCs w:val="20"/>
                <w:vertAlign w:val="subscript"/>
              </w:rPr>
              <w:t>air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(P) Φ = G.V.Δθ</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E = Φ.t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Coût, économie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Pr>
                <w:sz w:val="20"/>
                <w:szCs w:val="20"/>
              </w:rPr>
              <w:t>Label BBC – Label BEPAS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5553E0" w:rsidRDefault="00F14232" w:rsidP="00806413">
            <w:pPr>
              <w:rPr>
                <w:rFonts w:asciiTheme="majorHAnsi" w:hAnsiTheme="majorHAnsi"/>
                <w:sz w:val="16"/>
                <w:szCs w:val="16"/>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5553E0" w:rsidRDefault="00F14232" w:rsidP="00806413">
            <w:pPr>
              <w:rPr>
                <w:rFonts w:asciiTheme="majorHAnsi" w:hAnsiTheme="majorHAnsi"/>
                <w:sz w:val="16"/>
                <w:szCs w:val="16"/>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Q = m.c. Δθ</w:t>
            </w:r>
            <w:r>
              <w:rPr>
                <w:sz w:val="20"/>
                <w:szCs w:val="20"/>
              </w:rPr>
              <w:t xml:space="preserve">    (m = ρ.V)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Q = m.L</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Pr>
                <w:sz w:val="20"/>
                <w:szCs w:val="20"/>
              </w:rPr>
              <w:t>P = U.I</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667E82" w:rsidRDefault="00F14232" w:rsidP="00806413">
            <w:pPr>
              <w:rPr>
                <w:sz w:val="20"/>
                <w:szCs w:val="20"/>
                <w:vertAlign w:val="subscript"/>
              </w:rPr>
            </w:pPr>
            <w:r>
              <w:rPr>
                <w:sz w:val="20"/>
                <w:szCs w:val="20"/>
              </w:rPr>
              <w:t xml:space="preserve">Δθ = </w:t>
            </w:r>
            <w:r>
              <w:t>θ</w:t>
            </w:r>
            <w:r>
              <w:rPr>
                <w:vertAlign w:val="subscript"/>
              </w:rPr>
              <w:t>1</w:t>
            </w:r>
            <w:r w:rsidRPr="00FA3EFC">
              <w:rPr>
                <w:sz w:val="20"/>
                <w:szCs w:val="20"/>
              </w:rPr>
              <w:t xml:space="preserve"> – θ</w:t>
            </w:r>
            <w:r>
              <w:rPr>
                <w:sz w:val="20"/>
                <w:szCs w:val="20"/>
                <w:vertAlign w:val="subscript"/>
              </w:rPr>
              <w:t>2</w:t>
            </w:r>
            <w:r w:rsidRPr="00FA3EFC">
              <w:rPr>
                <w:sz w:val="20"/>
                <w:szCs w:val="20"/>
              </w:rPr>
              <w:t xml:space="preserve"> = φ. r</w:t>
            </w:r>
            <w:r w:rsidRPr="00D837B3">
              <w:rPr>
                <w:sz w:val="16"/>
                <w:szCs w:val="16"/>
                <w:vertAlign w:val="subscript"/>
              </w:rPr>
              <w:t>Δθ</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667E82" w:rsidRDefault="00F14232" w:rsidP="00806413">
            <w:pPr>
              <w:rPr>
                <w:sz w:val="20"/>
                <w:szCs w:val="20"/>
                <w:vertAlign w:val="subscript"/>
              </w:rPr>
            </w:pPr>
            <w:r>
              <w:rPr>
                <w:sz w:val="20"/>
                <w:szCs w:val="20"/>
              </w:rPr>
              <w:t>θ</w:t>
            </w:r>
            <w:r>
              <w:rPr>
                <w:sz w:val="20"/>
                <w:szCs w:val="20"/>
                <w:vertAlign w:val="subscript"/>
              </w:rPr>
              <w:t>si</w:t>
            </w:r>
            <w:r>
              <w:rPr>
                <w:sz w:val="20"/>
                <w:szCs w:val="20"/>
              </w:rPr>
              <w:t>,  θ</w:t>
            </w:r>
            <w:r>
              <w:rPr>
                <w:sz w:val="20"/>
                <w:szCs w:val="20"/>
                <w:vertAlign w:val="subscript"/>
              </w:rPr>
              <w:t>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Diagramme des températures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Pr>
                <w:sz w:val="20"/>
                <w:szCs w:val="20"/>
              </w:rPr>
              <w:t>θ</w:t>
            </w:r>
            <w:r>
              <w:rPr>
                <w:sz w:val="20"/>
                <w:szCs w:val="20"/>
                <w:vertAlign w:val="subscript"/>
              </w:rPr>
              <w:t>si</w:t>
            </w:r>
            <w:r w:rsidRPr="00FA3EFC">
              <w:rPr>
                <w:sz w:val="20"/>
                <w:szCs w:val="20"/>
              </w:rPr>
              <w:t xml:space="preserve"> et point de rosée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Pr>
                <w:sz w:val="20"/>
                <w:szCs w:val="20"/>
              </w:rPr>
              <w:t>θ</w:t>
            </w:r>
            <w:r>
              <w:rPr>
                <w:sz w:val="20"/>
                <w:szCs w:val="20"/>
                <w:vertAlign w:val="subscript"/>
              </w:rPr>
              <w:t>si</w:t>
            </w:r>
            <w:r w:rsidRPr="00FA3EFC">
              <w:rPr>
                <w:sz w:val="20"/>
                <w:szCs w:val="20"/>
              </w:rPr>
              <w:t xml:space="preserve"> et confort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Diagramme de l’air humide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2E027E" w:rsidRDefault="00F14232" w:rsidP="00806413">
            <w:pPr>
              <w:rPr>
                <w:sz w:val="20"/>
                <w:szCs w:val="20"/>
              </w:rPr>
            </w:pPr>
            <w:r w:rsidRPr="002E027E">
              <w:rPr>
                <w:sz w:val="20"/>
                <w:szCs w:val="20"/>
              </w:rPr>
              <w:t>H</w:t>
            </w:r>
            <w:r w:rsidRPr="002E027E">
              <w:rPr>
                <w:sz w:val="20"/>
                <w:szCs w:val="20"/>
                <w:vertAlign w:val="subscript"/>
              </w:rPr>
              <w:t>R</w:t>
            </w:r>
            <w:r w:rsidRPr="002E027E">
              <w:rPr>
                <w:sz w:val="20"/>
                <w:szCs w:val="20"/>
              </w:rPr>
              <w:t xml:space="preserve">  (p/p</w:t>
            </w:r>
            <w:r w:rsidRPr="002E027E">
              <w:rPr>
                <w:sz w:val="20"/>
                <w:szCs w:val="20"/>
                <w:vertAlign w:val="subscript"/>
              </w:rPr>
              <w:t>s </w:t>
            </w:r>
            <w:r w:rsidRPr="002E027E">
              <w:rPr>
                <w:sz w:val="20"/>
                <w:szCs w:val="20"/>
              </w:rPr>
              <w:t>; w/w</w:t>
            </w:r>
            <w:r w:rsidRPr="002E027E">
              <w:rPr>
                <w:sz w:val="20"/>
                <w:szCs w:val="20"/>
                <w:vertAlign w:val="subscript"/>
              </w:rPr>
              <w:t>s</w:t>
            </w:r>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Pr>
                <w:sz w:val="20"/>
                <w:szCs w:val="20"/>
              </w:rPr>
              <w:t>Panneaux solaires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Isolation thermique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Rayonnement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2E027E" w:rsidRDefault="00F14232" w:rsidP="00806413">
            <w:pPr>
              <w:rPr>
                <w:sz w:val="20"/>
                <w:szCs w:val="20"/>
              </w:rPr>
            </w:pPr>
            <w:r w:rsidRPr="002E027E">
              <w:rPr>
                <w:sz w:val="20"/>
                <w:szCs w:val="20"/>
              </w:rPr>
              <w:t>p.V = n.R.T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2E027E" w:rsidRDefault="00F14232" w:rsidP="00806413">
            <w:pPr>
              <w:rPr>
                <w:sz w:val="20"/>
                <w:szCs w:val="20"/>
              </w:rPr>
            </w:pPr>
            <w:r w:rsidRPr="002E027E">
              <w:rPr>
                <w:sz w:val="20"/>
                <w:szCs w:val="20"/>
              </w:rPr>
              <w:t>p = ρ.g.h</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sidRPr="00FA3EFC">
              <w:rPr>
                <w:sz w:val="20"/>
                <w:szCs w:val="20"/>
              </w:rPr>
              <w:t>Pourcentage</w:t>
            </w:r>
            <w:r>
              <w:rPr>
                <w:sz w:val="20"/>
                <w:szCs w:val="20"/>
              </w:rPr>
              <w:t xml:space="preserve"> - Rendement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r w:rsidR="00F14232" w:rsidRPr="00FA3EFC" w:rsidTr="00A701C3">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r>
              <w:rPr>
                <w:sz w:val="20"/>
                <w:szCs w:val="20"/>
              </w:rPr>
              <w:t>Maison passive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14232" w:rsidRPr="00FA3EFC" w:rsidRDefault="00F14232" w:rsidP="00806413">
            <w:pPr>
              <w:rPr>
                <w:sz w:val="20"/>
                <w:szCs w:val="20"/>
              </w:rPr>
            </w:pPr>
          </w:p>
        </w:tc>
      </w:tr>
    </w:tbl>
    <w:p w:rsidR="004F0EBA" w:rsidRDefault="004F0EBA" w:rsidP="00683094">
      <w:r>
        <w:br w:type="page"/>
      </w:r>
    </w:p>
    <w:tbl>
      <w:tblPr>
        <w:tblW w:w="4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99"/>
        <w:gridCol w:w="567"/>
        <w:gridCol w:w="550"/>
      </w:tblGrid>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4E3E0D" w:rsidRPr="002A5AF5" w:rsidRDefault="004E3E0D" w:rsidP="00806413">
            <w:pPr>
              <w:rPr>
                <w:b/>
                <w:sz w:val="20"/>
                <w:szCs w:val="20"/>
                <w:u w:val="single"/>
              </w:rPr>
            </w:pPr>
            <w:r w:rsidRPr="002A5AF5">
              <w:rPr>
                <w:b/>
                <w:sz w:val="20"/>
                <w:szCs w:val="20"/>
                <w:u w:val="single"/>
              </w:rPr>
              <w:lastRenderedPageBreak/>
              <w:t>CHIMIE ORGANIQUE</w:t>
            </w:r>
          </w:p>
        </w:tc>
        <w:tc>
          <w:tcPr>
            <w:tcW w:w="599" w:type="dxa"/>
            <w:tcBorders>
              <w:top w:val="single" w:sz="4" w:space="0" w:color="auto"/>
              <w:left w:val="single" w:sz="4" w:space="0" w:color="auto"/>
              <w:bottom w:val="single" w:sz="4" w:space="0" w:color="auto"/>
              <w:right w:val="single" w:sz="4" w:space="0" w:color="auto"/>
            </w:tcBorders>
            <w:shd w:val="clear" w:color="auto" w:fill="CCFFFF"/>
          </w:tcPr>
          <w:p w:rsidR="004E3E0D" w:rsidRDefault="004E3E0D" w:rsidP="00806413">
            <w:pPr>
              <w:rPr>
                <w:sz w:val="20"/>
                <w:szCs w:val="20"/>
              </w:rPr>
            </w:pPr>
            <w:r>
              <w:rPr>
                <w:sz w:val="20"/>
                <w:szCs w:val="20"/>
              </w:rPr>
              <w:t>af</w:t>
            </w:r>
          </w:p>
          <w:p w:rsidR="004E3E0D" w:rsidRPr="004319CC" w:rsidRDefault="004E3E0D" w:rsidP="00806413">
            <w:pPr>
              <w:rPr>
                <w:sz w:val="16"/>
                <w:szCs w:val="16"/>
              </w:rPr>
            </w:pPr>
            <w:r>
              <w:rPr>
                <w:sz w:val="16"/>
                <w:szCs w:val="16"/>
              </w:rPr>
              <w:t>2019</w:t>
            </w:r>
          </w:p>
        </w:tc>
        <w:tc>
          <w:tcPr>
            <w:tcW w:w="567" w:type="dxa"/>
            <w:tcBorders>
              <w:top w:val="single" w:sz="4" w:space="0" w:color="auto"/>
              <w:left w:val="single" w:sz="4" w:space="0" w:color="auto"/>
              <w:bottom w:val="single" w:sz="4" w:space="0" w:color="auto"/>
              <w:right w:val="single" w:sz="4" w:space="0" w:color="auto"/>
            </w:tcBorders>
            <w:shd w:val="clear" w:color="auto" w:fill="CCFFFF"/>
          </w:tcPr>
          <w:p w:rsidR="004E3E0D" w:rsidRDefault="004E3E0D" w:rsidP="00806413">
            <w:pPr>
              <w:rPr>
                <w:sz w:val="20"/>
                <w:szCs w:val="20"/>
              </w:rPr>
            </w:pPr>
            <w:r>
              <w:rPr>
                <w:sz w:val="20"/>
                <w:szCs w:val="20"/>
              </w:rPr>
              <w:t>eec</w:t>
            </w:r>
          </w:p>
          <w:p w:rsidR="004E3E0D" w:rsidRPr="00E433A5" w:rsidRDefault="004E3E0D" w:rsidP="00806413">
            <w:pPr>
              <w:rPr>
                <w:sz w:val="16"/>
                <w:szCs w:val="16"/>
              </w:rPr>
            </w:pPr>
            <w:r>
              <w:rPr>
                <w:sz w:val="16"/>
                <w:szCs w:val="16"/>
              </w:rPr>
              <w:t>2019</w:t>
            </w:r>
          </w:p>
        </w:tc>
        <w:tc>
          <w:tcPr>
            <w:tcW w:w="550" w:type="dxa"/>
            <w:tcBorders>
              <w:top w:val="single" w:sz="4" w:space="0" w:color="auto"/>
              <w:left w:val="single" w:sz="4" w:space="0" w:color="auto"/>
              <w:bottom w:val="single" w:sz="4" w:space="0" w:color="auto"/>
              <w:right w:val="single" w:sz="4" w:space="0" w:color="auto"/>
            </w:tcBorders>
            <w:shd w:val="clear" w:color="auto" w:fill="CCFFFF"/>
          </w:tcPr>
          <w:p w:rsidR="004E3E0D" w:rsidRDefault="004E3E0D" w:rsidP="00806413">
            <w:pPr>
              <w:rPr>
                <w:sz w:val="18"/>
                <w:szCs w:val="18"/>
              </w:rPr>
            </w:pPr>
            <w:r>
              <w:rPr>
                <w:sz w:val="18"/>
                <w:szCs w:val="18"/>
              </w:rPr>
              <w:t>scbh</w:t>
            </w:r>
          </w:p>
          <w:p w:rsidR="004E3E0D" w:rsidRPr="004E3E0D" w:rsidRDefault="004E3E0D" w:rsidP="00806413">
            <w:pPr>
              <w:rPr>
                <w:sz w:val="16"/>
                <w:szCs w:val="16"/>
              </w:rPr>
            </w:pPr>
            <w:r w:rsidRPr="004E3E0D">
              <w:rPr>
                <w:sz w:val="16"/>
                <w:szCs w:val="16"/>
              </w:rPr>
              <w:t>2019</w:t>
            </w:r>
          </w:p>
        </w:tc>
      </w:tr>
      <w:tr w:rsidR="004E3E0D" w:rsidRPr="00A52C92" w:rsidTr="00F27DE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1A796A" w:rsidRDefault="004E3E0D" w:rsidP="00806413">
            <w:pPr>
              <w:rPr>
                <w:sz w:val="20"/>
                <w:szCs w:val="20"/>
              </w:rPr>
            </w:pPr>
            <w:r w:rsidRPr="00A52C92">
              <w:rPr>
                <w:sz w:val="20"/>
                <w:szCs w:val="20"/>
              </w:rPr>
              <w:t>n = m / M ; n = V</w:t>
            </w:r>
            <w:r w:rsidRPr="001A796A">
              <w:rPr>
                <w:sz w:val="20"/>
                <w:szCs w:val="20"/>
              </w:rPr>
              <w:t>gaz</w:t>
            </w:r>
            <w:r w:rsidRPr="00A52C92">
              <w:rPr>
                <w:sz w:val="20"/>
                <w:szCs w:val="20"/>
              </w:rPr>
              <w:t xml:space="preserve"> / V</w:t>
            </w:r>
            <w:r w:rsidRPr="001A796A">
              <w:rPr>
                <w:sz w:val="20"/>
                <w:szCs w:val="20"/>
              </w:rPr>
              <w:t>molaire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4E3E0D" w:rsidRPr="00A52C92" w:rsidRDefault="004E3E0D" w:rsidP="00806413">
            <w:pPr>
              <w:rPr>
                <w:sz w:val="20"/>
                <w:szCs w:val="20"/>
              </w:rPr>
            </w:pPr>
          </w:p>
        </w:tc>
      </w:tr>
      <w:tr w:rsidR="004E3E0D" w:rsidRPr="00A52C92" w:rsidTr="00AF4F2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 xml:space="preserve">Nomenclature </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Isomères</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FD5CED" w:rsidRDefault="004E3E0D" w:rsidP="00806413">
            <w:pPr>
              <w:rPr>
                <w:sz w:val="20"/>
                <w:szCs w:val="20"/>
                <w:vertAlign w:val="subscript"/>
              </w:rPr>
            </w:pPr>
            <w:r w:rsidRPr="00A52C92">
              <w:rPr>
                <w:sz w:val="20"/>
                <w:szCs w:val="20"/>
              </w:rPr>
              <w:t>Alcanes C</w:t>
            </w:r>
            <w:r>
              <w:rPr>
                <w:sz w:val="20"/>
                <w:szCs w:val="20"/>
                <w:vertAlign w:val="subscript"/>
              </w:rPr>
              <w:t>n</w:t>
            </w:r>
            <w:r>
              <w:rPr>
                <w:sz w:val="20"/>
                <w:szCs w:val="20"/>
              </w:rPr>
              <w:t>H</w:t>
            </w:r>
            <w:r>
              <w:rPr>
                <w:sz w:val="20"/>
                <w:szCs w:val="20"/>
                <w:vertAlign w:val="subscript"/>
              </w:rPr>
              <w:t>2n+2</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FD5CED" w:rsidRDefault="004E3E0D" w:rsidP="00806413">
            <w:pPr>
              <w:rPr>
                <w:sz w:val="20"/>
                <w:szCs w:val="20"/>
                <w:vertAlign w:val="subscript"/>
              </w:rPr>
            </w:pPr>
            <w:r w:rsidRPr="00A52C92">
              <w:rPr>
                <w:sz w:val="20"/>
                <w:szCs w:val="20"/>
              </w:rPr>
              <w:t>Alcènes C</w:t>
            </w:r>
            <w:r>
              <w:rPr>
                <w:sz w:val="20"/>
                <w:szCs w:val="20"/>
                <w:vertAlign w:val="subscript"/>
              </w:rPr>
              <w:t>n</w:t>
            </w:r>
            <w:r>
              <w:rPr>
                <w:sz w:val="20"/>
                <w:szCs w:val="20"/>
              </w:rPr>
              <w:t>H</w:t>
            </w:r>
            <w:r>
              <w:rPr>
                <w:sz w:val="20"/>
                <w:szCs w:val="20"/>
                <w:vertAlign w:val="subscript"/>
              </w:rPr>
              <w:t>2n</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FD5CED" w:rsidRDefault="004E3E0D" w:rsidP="00806413">
            <w:pPr>
              <w:rPr>
                <w:sz w:val="20"/>
                <w:szCs w:val="20"/>
                <w:vertAlign w:val="subscript"/>
              </w:rPr>
            </w:pPr>
            <w:r w:rsidRPr="00A52C92">
              <w:rPr>
                <w:sz w:val="20"/>
                <w:szCs w:val="20"/>
              </w:rPr>
              <w:t>Alcynes C</w:t>
            </w:r>
            <w:r>
              <w:rPr>
                <w:sz w:val="20"/>
                <w:szCs w:val="20"/>
                <w:vertAlign w:val="subscript"/>
              </w:rPr>
              <w:t>n</w:t>
            </w:r>
            <w:r>
              <w:rPr>
                <w:sz w:val="20"/>
                <w:szCs w:val="20"/>
              </w:rPr>
              <w:t>H</w:t>
            </w:r>
            <w:r>
              <w:rPr>
                <w:sz w:val="20"/>
                <w:szCs w:val="20"/>
                <w:vertAlign w:val="subscript"/>
              </w:rPr>
              <w:t>2n-2</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1A796A"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1A796A"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1A796A"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Autres : benzène C</w:t>
            </w:r>
            <w:r>
              <w:rPr>
                <w:sz w:val="20"/>
                <w:szCs w:val="20"/>
                <w:vertAlign w:val="subscript"/>
              </w:rPr>
              <w:t>6</w:t>
            </w:r>
            <w:r>
              <w:rPr>
                <w:sz w:val="20"/>
                <w:szCs w:val="20"/>
              </w:rPr>
              <w:t>H</w:t>
            </w:r>
            <w:r>
              <w:rPr>
                <w:sz w:val="20"/>
                <w:szCs w:val="20"/>
                <w:vertAlign w:val="subscript"/>
              </w:rPr>
              <w:t>6</w:t>
            </w:r>
            <w:r w:rsidRPr="00A52C92">
              <w:rPr>
                <w:sz w:val="20"/>
                <w:szCs w:val="20"/>
              </w:rPr>
              <w:t>, chloro.,...</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Formule et pourcentage massique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Densité et aération</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26FE1" w:rsidRDefault="004E3E0D" w:rsidP="00806413">
            <w:pPr>
              <w:rPr>
                <w:sz w:val="20"/>
                <w:szCs w:val="20"/>
                <w:u w:val="single"/>
              </w:rPr>
            </w:pPr>
            <w:r w:rsidRPr="00A26FE1">
              <w:rPr>
                <w:b/>
                <w:sz w:val="20"/>
                <w:szCs w:val="20"/>
                <w:u w:val="single"/>
              </w:rPr>
              <w:t>Combustion</w:t>
            </w:r>
            <w:r w:rsidRPr="00A26FE1">
              <w:rPr>
                <w:sz w:val="20"/>
                <w:szCs w:val="20"/>
                <w:u w:val="single"/>
              </w:rPr>
              <w:t xml:space="preserve"> complète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E3E0D" w:rsidRPr="00E1769E" w:rsidRDefault="00E1769E" w:rsidP="00E1769E">
            <w:pPr>
              <w:rPr>
                <w:sz w:val="16"/>
                <w:szCs w:val="16"/>
                <w:vertAlign w:val="subscript"/>
              </w:rPr>
            </w:pPr>
            <w:r>
              <w:rPr>
                <w:sz w:val="16"/>
                <w:szCs w:val="16"/>
              </w:rPr>
              <w:t>CH</w:t>
            </w:r>
            <w:r>
              <w:rPr>
                <w:sz w:val="16"/>
                <w:szCs w:val="16"/>
                <w:vertAlign w:val="subscript"/>
              </w:rPr>
              <w:t>4</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Default="004E3E0D" w:rsidP="00806413">
            <w:pPr>
              <w:rPr>
                <w:sz w:val="16"/>
                <w:szCs w:val="16"/>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26FE1" w:rsidRDefault="004E3E0D" w:rsidP="00806413">
            <w:pPr>
              <w:rPr>
                <w:sz w:val="20"/>
                <w:szCs w:val="20"/>
                <w:vertAlign w:val="subscript"/>
              </w:rPr>
            </w:pPr>
            <w:r w:rsidRPr="00A52C92">
              <w:rPr>
                <w:sz w:val="20"/>
                <w:szCs w:val="20"/>
              </w:rPr>
              <w:t>V</w:t>
            </w:r>
            <w:r>
              <w:rPr>
                <w:sz w:val="20"/>
                <w:szCs w:val="20"/>
                <w:vertAlign w:val="subscript"/>
              </w:rPr>
              <w:t>air</w:t>
            </w:r>
            <w:r w:rsidRPr="00A52C92">
              <w:rPr>
                <w:sz w:val="20"/>
                <w:szCs w:val="20"/>
              </w:rPr>
              <w:t xml:space="preserve"> = 5.V</w:t>
            </w:r>
            <w:r>
              <w:rPr>
                <w:sz w:val="20"/>
                <w:szCs w:val="20"/>
                <w:vertAlign w:val="subscript"/>
              </w:rPr>
              <w:t>dioxygène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CO</w:t>
            </w:r>
            <w:r>
              <w:rPr>
                <w:sz w:val="20"/>
                <w:szCs w:val="20"/>
                <w:vertAlign w:val="subscript"/>
              </w:rPr>
              <w:t>2</w:t>
            </w:r>
            <w:r w:rsidRPr="00A52C92">
              <w:rPr>
                <w:sz w:val="20"/>
                <w:szCs w:val="20"/>
              </w:rPr>
              <w:t xml:space="preserve"> et effet de serre</w:t>
            </w:r>
            <w:r>
              <w:rPr>
                <w:sz w:val="20"/>
                <w:szCs w:val="20"/>
              </w:rPr>
              <w:t xml:space="preserve"> (GES)</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26FE1" w:rsidRDefault="004E3E0D" w:rsidP="00806413">
            <w:pPr>
              <w:rPr>
                <w:sz w:val="16"/>
                <w:szCs w:val="16"/>
              </w:rPr>
            </w:pPr>
            <w:r w:rsidRPr="00A26FE1">
              <w:rPr>
                <w:sz w:val="16"/>
                <w:szCs w:val="16"/>
              </w:rPr>
              <w:t>Energie thermique E, pouvoir calorifique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E = P.t</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26FE1" w:rsidRDefault="004E3E0D" w:rsidP="00806413">
            <w:pPr>
              <w:rPr>
                <w:sz w:val="20"/>
                <w:szCs w:val="20"/>
                <w:vertAlign w:val="subscript"/>
              </w:rPr>
            </w:pPr>
            <w:r w:rsidRPr="00A52C92">
              <w:rPr>
                <w:sz w:val="20"/>
                <w:szCs w:val="20"/>
              </w:rPr>
              <w:t>P.C.S = P.C.I + m.L</w:t>
            </w:r>
            <w:r>
              <w:rPr>
                <w:sz w:val="20"/>
                <w:szCs w:val="20"/>
                <w:vertAlign w:val="subscript"/>
              </w:rPr>
              <w:t>liquéfaction</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Q</w:t>
            </w:r>
            <w:r>
              <w:rPr>
                <w:sz w:val="20"/>
                <w:szCs w:val="20"/>
                <w:vertAlign w:val="subscript"/>
              </w:rPr>
              <w:t>1</w:t>
            </w:r>
            <w:r w:rsidRPr="00A52C92">
              <w:rPr>
                <w:sz w:val="20"/>
                <w:szCs w:val="20"/>
              </w:rPr>
              <w:t xml:space="preserve"> = m.c.Δθ ; Q</w:t>
            </w:r>
            <w:r>
              <w:rPr>
                <w:sz w:val="20"/>
                <w:szCs w:val="20"/>
                <w:vertAlign w:val="subscript"/>
              </w:rPr>
              <w:t>2</w:t>
            </w:r>
            <w:r w:rsidRPr="00A52C92">
              <w:rPr>
                <w:sz w:val="20"/>
                <w:szCs w:val="20"/>
              </w:rPr>
              <w:t xml:space="preserve"> = m.L</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1A796A" w:rsidRDefault="004E3E0D" w:rsidP="00806413">
            <w:pPr>
              <w:rPr>
                <w:sz w:val="20"/>
                <w:szCs w:val="20"/>
              </w:rPr>
            </w:pPr>
            <w:r w:rsidRPr="00A52C92">
              <w:rPr>
                <w:sz w:val="20"/>
                <w:szCs w:val="20"/>
              </w:rPr>
              <w:t>Combustion incomplète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Substitution</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Addition</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Elimination</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Craquage (pyrolyse)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Pr>
                <w:sz w:val="20"/>
                <w:szCs w:val="20"/>
              </w:rPr>
              <w:t>Estérification</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26FE1" w:rsidTr="005D592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26FE1" w:rsidRDefault="004E3E0D" w:rsidP="00806413">
            <w:pPr>
              <w:rPr>
                <w:b/>
                <w:sz w:val="18"/>
                <w:szCs w:val="20"/>
              </w:rPr>
            </w:pPr>
            <w:r w:rsidRPr="00A26FE1">
              <w:rPr>
                <w:b/>
                <w:sz w:val="20"/>
                <w:szCs w:val="20"/>
                <w:u w:val="single"/>
              </w:rPr>
              <w:t>Polymérisation</w:t>
            </w:r>
            <w:r w:rsidRPr="00A26FE1">
              <w:rPr>
                <w:b/>
                <w:sz w:val="18"/>
                <w:szCs w:val="20"/>
              </w:rPr>
              <w:t xml:space="preserve"> : </w:t>
            </w:r>
            <w:r w:rsidRPr="00A26FE1">
              <w:rPr>
                <w:b/>
                <w:i/>
                <w:sz w:val="18"/>
                <w:szCs w:val="20"/>
              </w:rPr>
              <w:t>polyaddition</w:t>
            </w:r>
          </w:p>
          <w:p w:rsidR="004E3E0D" w:rsidRPr="00A26FE1" w:rsidRDefault="004E3E0D" w:rsidP="00806413">
            <w:pPr>
              <w:rPr>
                <w:sz w:val="18"/>
                <w:szCs w:val="20"/>
              </w:rPr>
            </w:pPr>
            <w:r w:rsidRPr="00A26FE1">
              <w:rPr>
                <w:sz w:val="18"/>
                <w:szCs w:val="20"/>
              </w:rPr>
              <w:t>x.monomère → polymère</w:t>
            </w:r>
          </w:p>
          <w:p w:rsidR="004E3E0D" w:rsidRPr="00A26FE1" w:rsidRDefault="004E3E0D" w:rsidP="00806413">
            <w:pPr>
              <w:rPr>
                <w:sz w:val="18"/>
                <w:szCs w:val="20"/>
                <w:vertAlign w:val="subscript"/>
              </w:rPr>
            </w:pPr>
            <w:r w:rsidRPr="00A26FE1">
              <w:rPr>
                <w:sz w:val="18"/>
                <w:szCs w:val="20"/>
              </w:rPr>
              <w:t xml:space="preserve">                            (motif)</w:t>
            </w:r>
            <w:r>
              <w:rPr>
                <w:sz w:val="18"/>
                <w:szCs w:val="20"/>
                <w:vertAlign w:val="subscript"/>
              </w:rPr>
              <w:t>x</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9669EC" w:rsidRDefault="004E3E0D" w:rsidP="00806413">
            <w:pPr>
              <w:rPr>
                <w:color w:val="FFFF00"/>
                <w:sz w:val="18"/>
                <w:szCs w:val="20"/>
              </w:rPr>
            </w:pPr>
            <w:r w:rsidRPr="009669EC">
              <w:rPr>
                <w:color w:val="FFFF00"/>
                <w:sz w:val="18"/>
                <w:szCs w:val="20"/>
              </w:rPr>
              <w:t>PS</w:t>
            </w: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E3E0D" w:rsidRPr="00AC6F2C" w:rsidRDefault="005D5928" w:rsidP="00806413">
            <w:pPr>
              <w:rPr>
                <w:sz w:val="16"/>
                <w:szCs w:val="16"/>
              </w:rPr>
            </w:pPr>
            <w:r>
              <w:rPr>
                <w:sz w:val="16"/>
                <w:szCs w:val="16"/>
              </w:rPr>
              <w:t>PE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C6F2C" w:rsidRDefault="004E3E0D" w:rsidP="00806413">
            <w:pPr>
              <w:rPr>
                <w:sz w:val="16"/>
                <w:szCs w:val="16"/>
              </w:rPr>
            </w:pPr>
            <w:bookmarkStart w:id="0" w:name="_GoBack"/>
            <w:bookmarkEnd w:id="0"/>
          </w:p>
        </w:tc>
      </w:tr>
      <w:tr w:rsidR="004E3E0D" w:rsidRPr="00A52C92" w:rsidTr="00F27DE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Indice de polymérisation : x</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r w:rsidRPr="00A52C92">
              <w:rPr>
                <w:sz w:val="20"/>
                <w:szCs w:val="20"/>
              </w:rPr>
              <w:t>M(polymère) = x.M(monomère)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Fa</w:t>
            </w:r>
            <w:r>
              <w:rPr>
                <w:sz w:val="20"/>
                <w:szCs w:val="20"/>
              </w:rPr>
              <w:t>brication du monomère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Facteurs cinétiques</w:t>
            </w:r>
            <w:r>
              <w:rPr>
                <w:sz w:val="20"/>
                <w:szCs w:val="20"/>
              </w:rPr>
              <w:t xml:space="preserve"> (catalyseur)</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Groupements fonctionnels</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1A796A"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26FE1" w:rsidRDefault="004E3E0D" w:rsidP="00806413">
            <w:pPr>
              <w:rPr>
                <w:sz w:val="18"/>
                <w:szCs w:val="18"/>
              </w:rPr>
            </w:pPr>
            <w:r w:rsidRPr="00A26FE1">
              <w:rPr>
                <w:sz w:val="20"/>
                <w:szCs w:val="20"/>
                <w:u w:val="single"/>
              </w:rPr>
              <w:t>Polymérisation </w:t>
            </w:r>
            <w:r w:rsidRPr="001A796A">
              <w:rPr>
                <w:sz w:val="20"/>
                <w:szCs w:val="20"/>
              </w:rPr>
              <w:t xml:space="preserve">: </w:t>
            </w:r>
            <w:r w:rsidRPr="00A26FE1">
              <w:rPr>
                <w:b/>
                <w:i/>
                <w:sz w:val="18"/>
                <w:szCs w:val="18"/>
              </w:rPr>
              <w:t>polycondensation</w:t>
            </w:r>
          </w:p>
          <w:p w:rsidR="004E3E0D" w:rsidRPr="001A796A" w:rsidRDefault="004E3E0D" w:rsidP="00806413">
            <w:pPr>
              <w:rPr>
                <w:sz w:val="20"/>
                <w:szCs w:val="20"/>
              </w:rPr>
            </w:pPr>
            <w:r w:rsidRPr="001A796A">
              <w:rPr>
                <w:sz w:val="20"/>
                <w:szCs w:val="20"/>
              </w:rPr>
              <w:t>x Aa + x Bb → (AB)x + x ab</w:t>
            </w:r>
          </w:p>
        </w:tc>
        <w:tc>
          <w:tcPr>
            <w:tcW w:w="599" w:type="dxa"/>
            <w:tcBorders>
              <w:top w:val="single" w:sz="4" w:space="0" w:color="auto"/>
              <w:left w:val="single" w:sz="4" w:space="0" w:color="auto"/>
              <w:bottom w:val="single" w:sz="4" w:space="0" w:color="auto"/>
              <w:right w:val="single" w:sz="4" w:space="0" w:color="auto"/>
            </w:tcBorders>
            <w:shd w:val="clear" w:color="auto" w:fill="FFFF00"/>
          </w:tcPr>
          <w:p w:rsidR="004E3E0D" w:rsidRPr="001A796A"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1A796A"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1A796A" w:rsidRDefault="004E3E0D" w:rsidP="00806413">
            <w:pPr>
              <w:rPr>
                <w:sz w:val="20"/>
                <w:szCs w:val="20"/>
              </w:rPr>
            </w:pPr>
          </w:p>
        </w:tc>
      </w:tr>
      <w:tr w:rsidR="004E3E0D" w:rsidRPr="001A796A"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1A796A" w:rsidRDefault="004E3E0D" w:rsidP="00806413">
            <w:pPr>
              <w:rPr>
                <w:sz w:val="20"/>
                <w:szCs w:val="20"/>
              </w:rPr>
            </w:pPr>
            <w:r>
              <w:rPr>
                <w:sz w:val="20"/>
                <w:szCs w:val="20"/>
              </w:rPr>
              <w:t>Polymères : utilisation</w:t>
            </w:r>
          </w:p>
        </w:tc>
        <w:tc>
          <w:tcPr>
            <w:tcW w:w="599" w:type="dxa"/>
            <w:tcBorders>
              <w:top w:val="single" w:sz="4" w:space="0" w:color="auto"/>
              <w:left w:val="single" w:sz="4" w:space="0" w:color="auto"/>
              <w:bottom w:val="single" w:sz="4" w:space="0" w:color="auto"/>
              <w:right w:val="single" w:sz="4" w:space="0" w:color="auto"/>
            </w:tcBorders>
            <w:shd w:val="clear" w:color="auto" w:fill="FFFF00"/>
          </w:tcPr>
          <w:p w:rsidR="004E3E0D" w:rsidRPr="001A796A"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1A796A"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1A796A"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Pr>
                <w:sz w:val="20"/>
                <w:szCs w:val="20"/>
              </w:rPr>
              <w:t>Polymère et matière plastique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2E027E">
              <w:rPr>
                <w:sz w:val="20"/>
                <w:szCs w:val="20"/>
              </w:rPr>
              <w:t>Polymère et adjuvants</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Polymère et combustion</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Polymère et chaleur</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A52C92" w:rsidRDefault="004E3E0D" w:rsidP="00806413">
            <w:pPr>
              <w:rPr>
                <w:sz w:val="20"/>
                <w:szCs w:val="20"/>
              </w:rPr>
            </w:pPr>
            <w:r w:rsidRPr="00A52C92">
              <w:rPr>
                <w:sz w:val="20"/>
                <w:szCs w:val="20"/>
              </w:rPr>
              <w:t>Polymère et pollution</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3D3A76" w:rsidRDefault="004E3E0D" w:rsidP="00806413">
            <w:pPr>
              <w:rPr>
                <w:sz w:val="20"/>
                <w:szCs w:val="20"/>
              </w:rPr>
            </w:pPr>
            <w:r>
              <w:rPr>
                <w:sz w:val="20"/>
                <w:szCs w:val="20"/>
              </w:rPr>
              <w:t>cov</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r w:rsidR="004E3E0D" w:rsidRPr="00A52C92" w:rsidTr="00766C0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4E3E0D" w:rsidRPr="002E027E" w:rsidRDefault="004E3E0D" w:rsidP="00806413">
            <w:pPr>
              <w:rPr>
                <w:sz w:val="20"/>
                <w:szCs w:val="20"/>
              </w:rPr>
            </w:pPr>
            <w:r>
              <w:rPr>
                <w:sz w:val="20"/>
                <w:szCs w:val="20"/>
              </w:rPr>
              <w:t xml:space="preserve">  Pourcentage. </w:t>
            </w:r>
            <w:r w:rsidRPr="00A26FE1">
              <w:rPr>
                <w:i/>
                <w:sz w:val="20"/>
                <w:szCs w:val="20"/>
              </w:rPr>
              <w:t>Incertitude relative</w:t>
            </w:r>
          </w:p>
        </w:tc>
        <w:tc>
          <w:tcPr>
            <w:tcW w:w="599"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E3E0D" w:rsidRPr="00A52C92" w:rsidRDefault="004E3E0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4E3E0D" w:rsidRPr="00A52C92" w:rsidRDefault="004E3E0D" w:rsidP="00806413">
            <w:pPr>
              <w:rPr>
                <w:sz w:val="20"/>
                <w:szCs w:val="20"/>
              </w:rPr>
            </w:pPr>
          </w:p>
        </w:tc>
      </w:tr>
    </w:tbl>
    <w:p w:rsidR="00E321DA" w:rsidRDefault="00E321DA" w:rsidP="00FD78C5">
      <w:r>
        <w:br w:type="page"/>
      </w:r>
    </w:p>
    <w:tbl>
      <w:tblPr>
        <w:tblW w:w="3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3E0" w:firstRow="1" w:lastRow="1" w:firstColumn="1" w:lastColumn="1" w:noHBand="1" w:noVBand="0"/>
      </w:tblPr>
      <w:tblGrid>
        <w:gridCol w:w="2969"/>
        <w:gridCol w:w="550"/>
      </w:tblGrid>
      <w:tr w:rsidR="008F6B8D" w:rsidRPr="00492043" w:rsidTr="00083842">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8F6B8D" w:rsidRPr="00492043" w:rsidRDefault="008F6B8D" w:rsidP="00806413">
            <w:pPr>
              <w:rPr>
                <w:sz w:val="20"/>
                <w:szCs w:val="20"/>
                <w:lang w:val="en-GB"/>
              </w:rPr>
            </w:pPr>
            <w:r w:rsidRPr="00492043">
              <w:rPr>
                <w:sz w:val="20"/>
                <w:szCs w:val="20"/>
                <w:lang w:val="en-GB"/>
              </w:rPr>
              <w:lastRenderedPageBreak/>
              <w:t xml:space="preserve">       </w:t>
            </w:r>
            <w:r w:rsidRPr="00492043">
              <w:rPr>
                <w:b/>
                <w:sz w:val="20"/>
                <w:szCs w:val="20"/>
                <w:u w:val="single"/>
                <w:lang w:val="en-GB"/>
              </w:rPr>
              <w:t>OXYDOREDUCTION</w:t>
            </w:r>
          </w:p>
        </w:tc>
        <w:tc>
          <w:tcPr>
            <w:tcW w:w="550" w:type="dxa"/>
            <w:tcBorders>
              <w:top w:val="single" w:sz="4" w:space="0" w:color="auto"/>
              <w:left w:val="single" w:sz="4" w:space="0" w:color="auto"/>
              <w:bottom w:val="single" w:sz="4" w:space="0" w:color="auto"/>
              <w:right w:val="single" w:sz="4" w:space="0" w:color="auto"/>
            </w:tcBorders>
            <w:shd w:val="clear" w:color="auto" w:fill="CCFFFF"/>
          </w:tcPr>
          <w:p w:rsidR="008F6B8D" w:rsidRDefault="008F6B8D" w:rsidP="00806413">
            <w:pPr>
              <w:rPr>
                <w:sz w:val="20"/>
                <w:szCs w:val="20"/>
                <w:lang w:val="en-GB"/>
              </w:rPr>
            </w:pPr>
            <w:r>
              <w:rPr>
                <w:sz w:val="20"/>
                <w:szCs w:val="20"/>
                <w:lang w:val="en-GB"/>
              </w:rPr>
              <w:t>af</w:t>
            </w:r>
          </w:p>
          <w:p w:rsidR="008F6B8D" w:rsidRDefault="008F6B8D" w:rsidP="00806413">
            <w:pPr>
              <w:rPr>
                <w:sz w:val="20"/>
                <w:szCs w:val="20"/>
                <w:lang w:val="en-GB"/>
              </w:rPr>
            </w:pPr>
            <w:r>
              <w:rPr>
                <w:sz w:val="16"/>
                <w:szCs w:val="16"/>
                <w:lang w:val="en-GB"/>
              </w:rPr>
              <w:t>2019</w:t>
            </w: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r w:rsidRPr="00492043">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vertAlign w:val="subscript"/>
              </w:rPr>
            </w:pPr>
            <w:r w:rsidRPr="00492043">
              <w:rPr>
                <w:sz w:val="20"/>
                <w:szCs w:val="20"/>
              </w:rPr>
              <w:t>n = m / M ; n = V</w:t>
            </w:r>
            <w:r w:rsidRPr="00492043">
              <w:rPr>
                <w:sz w:val="20"/>
                <w:szCs w:val="20"/>
                <w:vertAlign w:val="subscript"/>
              </w:rPr>
              <w:t>gaz</w:t>
            </w:r>
            <w:r w:rsidRPr="00492043">
              <w:rPr>
                <w:sz w:val="20"/>
                <w:szCs w:val="20"/>
              </w:rPr>
              <w:t xml:space="preserve"> / V</w:t>
            </w:r>
            <w:r w:rsidRPr="00492043">
              <w:rPr>
                <w:sz w:val="20"/>
                <w:szCs w:val="20"/>
                <w:vertAlign w:val="subscript"/>
              </w:rPr>
              <w:t>molaire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r w:rsidRPr="00492043">
              <w:rPr>
                <w:sz w:val="20"/>
                <w:szCs w:val="20"/>
              </w:rPr>
              <w:t xml:space="preserve">Oxydoréduction en </w:t>
            </w:r>
            <w:r w:rsidRPr="00492043">
              <w:rPr>
                <w:sz w:val="20"/>
                <w:szCs w:val="20"/>
                <w:u w:val="single"/>
              </w:rPr>
              <w:t>phase sèche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2E027E" w:rsidRDefault="008F6B8D" w:rsidP="00806413">
            <w:pPr>
              <w:rPr>
                <w:sz w:val="20"/>
                <w:szCs w:val="20"/>
                <w:vertAlign w:val="subscript"/>
              </w:rPr>
            </w:pPr>
            <w:r w:rsidRPr="002E027E">
              <w:rPr>
                <w:sz w:val="20"/>
                <w:szCs w:val="20"/>
              </w:rPr>
              <w:t>n = C(X).V</w:t>
            </w:r>
            <w:r w:rsidRPr="002E027E">
              <w:rPr>
                <w:sz w:val="20"/>
                <w:szCs w:val="20"/>
                <w:vertAlign w:val="subscript"/>
              </w:rPr>
              <w:t>solution aqueuse</w:t>
            </w:r>
          </w:p>
          <w:p w:rsidR="008F6B8D" w:rsidRPr="00492043" w:rsidRDefault="008F6B8D" w:rsidP="00806413">
            <w:pPr>
              <w:rPr>
                <w:sz w:val="20"/>
                <w:szCs w:val="20"/>
              </w:rPr>
            </w:pPr>
            <w:r w:rsidRPr="002E027E">
              <w:rPr>
                <w:sz w:val="20"/>
                <w:szCs w:val="20"/>
              </w:rPr>
              <w:t>n = [X</w:t>
            </w:r>
            <w:r w:rsidRPr="002E027E">
              <w:rPr>
                <w:sz w:val="20"/>
                <w:szCs w:val="20"/>
                <w:vertAlign w:val="superscript"/>
              </w:rPr>
              <w:t>x+</w:t>
            </w:r>
            <w:r w:rsidRPr="002E027E">
              <w:rPr>
                <w:sz w:val="20"/>
                <w:szCs w:val="20"/>
                <w:vertAlign w:val="subscript"/>
              </w:rPr>
              <w:t>aq</w:t>
            </w:r>
            <w:r w:rsidRPr="002E027E">
              <w:rPr>
                <w:sz w:val="20"/>
                <w:szCs w:val="20"/>
              </w:rPr>
              <w:t>].V</w:t>
            </w:r>
            <w:r w:rsidRPr="002E027E">
              <w:rPr>
                <w:sz w:val="20"/>
                <w:szCs w:val="20"/>
                <w:vertAlign w:val="subscript"/>
              </w:rPr>
              <w:t>aq </w:t>
            </w:r>
            <w:r w:rsidRPr="002E027E">
              <w:rPr>
                <w:sz w:val="20"/>
                <w:szCs w:val="20"/>
              </w:rPr>
              <w:t>; n = [Y</w:t>
            </w:r>
            <w:r w:rsidRPr="002E027E">
              <w:rPr>
                <w:sz w:val="20"/>
                <w:szCs w:val="20"/>
                <w:vertAlign w:val="superscript"/>
              </w:rPr>
              <w:t>y-</w:t>
            </w:r>
            <w:r w:rsidRPr="002E027E">
              <w:rPr>
                <w:sz w:val="20"/>
                <w:szCs w:val="20"/>
                <w:vertAlign w:val="subscript"/>
              </w:rPr>
              <w:t>aq</w:t>
            </w:r>
            <w:r w:rsidRPr="002E027E">
              <w:rPr>
                <w:sz w:val="20"/>
                <w:szCs w:val="20"/>
              </w:rPr>
              <w:t>].V</w:t>
            </w:r>
            <w:r w:rsidRPr="002E027E">
              <w:rPr>
                <w:sz w:val="20"/>
                <w:szCs w:val="20"/>
                <w:vertAlign w:val="subscript"/>
              </w:rPr>
              <w:t>aq</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FC51E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u w:val="single"/>
              </w:rPr>
            </w:pPr>
            <w:r w:rsidRPr="00492043">
              <w:rPr>
                <w:sz w:val="20"/>
                <w:szCs w:val="20"/>
              </w:rPr>
              <w:t xml:space="preserve">Oxydoréduction en </w:t>
            </w:r>
            <w:r w:rsidRPr="00492043">
              <w:rPr>
                <w:sz w:val="20"/>
                <w:szCs w:val="20"/>
                <w:u w:val="single"/>
              </w:rPr>
              <w:t>phase aqueuse</w:t>
            </w:r>
          </w:p>
          <w:p w:rsidR="008F6B8D" w:rsidRPr="00492043" w:rsidRDefault="008F6B8D" w:rsidP="00806413">
            <w:pPr>
              <w:rPr>
                <w:sz w:val="20"/>
                <w:szCs w:val="20"/>
              </w:rPr>
            </w:pPr>
            <w:r w:rsidRPr="00492043">
              <w:rPr>
                <w:sz w:val="20"/>
                <w:szCs w:val="20"/>
              </w:rPr>
              <w:t xml:space="preserve">  Potentiel d’oxydoréduction : E</w:t>
            </w:r>
            <w:r w:rsidRPr="00492043">
              <w:rPr>
                <w:sz w:val="20"/>
                <w:szCs w:val="20"/>
                <w:vertAlign w:val="superscript"/>
              </w:rPr>
              <w:t>0</w:t>
            </w:r>
          </w:p>
          <w:p w:rsidR="008F6B8D" w:rsidRPr="00492043" w:rsidRDefault="008F6B8D" w:rsidP="00806413">
            <w:pPr>
              <w:rPr>
                <w:sz w:val="16"/>
                <w:szCs w:val="16"/>
              </w:rPr>
            </w:pPr>
            <w:r w:rsidRPr="00492043">
              <w:rPr>
                <w:sz w:val="20"/>
                <w:szCs w:val="20"/>
              </w:rPr>
              <w:t xml:space="preserve">Couple « redox »  </w:t>
            </w:r>
            <w:r w:rsidRPr="00492043">
              <w:rPr>
                <w:sz w:val="16"/>
                <w:szCs w:val="16"/>
              </w:rPr>
              <w:t>oxydant / réducteur</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8F6B8D" w:rsidRPr="00492043" w:rsidRDefault="008F6B8D" w:rsidP="00806413">
            <w:pPr>
              <w:rPr>
                <w:sz w:val="16"/>
                <w:szCs w:val="16"/>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761CB5" w:rsidRDefault="008F6B8D" w:rsidP="00806413">
            <w:pPr>
              <w:rPr>
                <w:sz w:val="20"/>
                <w:szCs w:val="20"/>
              </w:rPr>
            </w:pPr>
            <w:r w:rsidRPr="002878F2">
              <w:rPr>
                <w:b/>
                <w:sz w:val="20"/>
                <w:szCs w:val="20"/>
              </w:rPr>
              <w:t>Couple</w:t>
            </w:r>
            <w:r>
              <w:rPr>
                <w:sz w:val="20"/>
                <w:szCs w:val="20"/>
              </w:rPr>
              <w:t xml:space="preserve"> </w:t>
            </w:r>
            <w:r w:rsidRPr="00492043">
              <w:rPr>
                <w:sz w:val="20"/>
                <w:szCs w:val="20"/>
              </w:rPr>
              <w:t>M</w:t>
            </w:r>
            <w:r w:rsidRPr="00492043">
              <w:rPr>
                <w:sz w:val="20"/>
                <w:szCs w:val="20"/>
                <w:vertAlign w:val="superscript"/>
              </w:rPr>
              <w:t>x+</w:t>
            </w:r>
            <w:r w:rsidRPr="00492043">
              <w:rPr>
                <w:sz w:val="20"/>
                <w:szCs w:val="20"/>
                <w:vertAlign w:val="subscript"/>
              </w:rPr>
              <w:t>ion métallique</w:t>
            </w:r>
            <w:r>
              <w:rPr>
                <w:sz w:val="20"/>
                <w:szCs w:val="20"/>
              </w:rPr>
              <w:t xml:space="preserve"> / Métal</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r w:rsidRPr="00492043">
              <w:rPr>
                <w:sz w:val="16"/>
                <w:szCs w:val="16"/>
              </w:rPr>
              <w:t>Classification</w:t>
            </w:r>
            <w:r w:rsidRPr="00492043">
              <w:rPr>
                <w:sz w:val="20"/>
                <w:szCs w:val="20"/>
              </w:rPr>
              <w:t xml:space="preserve"> des métaux réducteurs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r w:rsidRPr="00492043">
              <w:rPr>
                <w:sz w:val="20"/>
                <w:szCs w:val="20"/>
              </w:rPr>
              <w:t>Couple H</w:t>
            </w:r>
            <w:r w:rsidRPr="00492043">
              <w:rPr>
                <w:sz w:val="20"/>
                <w:szCs w:val="20"/>
                <w:vertAlign w:val="superscript"/>
              </w:rPr>
              <w:t>+</w:t>
            </w:r>
            <w:r w:rsidRPr="00492043">
              <w:rPr>
                <w:sz w:val="20"/>
                <w:szCs w:val="20"/>
                <w:vertAlign w:val="subscript"/>
              </w:rPr>
              <w:t>aqueux</w:t>
            </w:r>
            <w:r w:rsidRPr="00492043">
              <w:rPr>
                <w:sz w:val="20"/>
                <w:szCs w:val="20"/>
              </w:rPr>
              <w:t xml:space="preserve"> / H</w:t>
            </w:r>
            <w:r w:rsidRPr="00492043">
              <w:rPr>
                <w:sz w:val="20"/>
                <w:szCs w:val="20"/>
                <w:vertAlign w:val="subscript"/>
              </w:rPr>
              <w:t>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8F6B8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r w:rsidRPr="00492043">
              <w:rPr>
                <w:sz w:val="20"/>
                <w:szCs w:val="20"/>
              </w:rPr>
              <w:t>Règle du gamma</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FC51E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r w:rsidRPr="00492043">
              <w:rPr>
                <w:sz w:val="20"/>
                <w:szCs w:val="20"/>
              </w:rPr>
              <w:t>Réduction</w:t>
            </w:r>
          </w:p>
          <w:p w:rsidR="008F6B8D" w:rsidRPr="00492043" w:rsidRDefault="008F6B8D" w:rsidP="00806413">
            <w:pPr>
              <w:rPr>
                <w:i/>
                <w:sz w:val="20"/>
                <w:szCs w:val="20"/>
              </w:rPr>
            </w:pPr>
            <w:r w:rsidRPr="00492043">
              <w:rPr>
                <w:b/>
                <w:i/>
                <w:sz w:val="20"/>
                <w:szCs w:val="20"/>
              </w:rPr>
              <w:t>Oxydant 1</w:t>
            </w:r>
            <w:r w:rsidRPr="00492043">
              <w:rPr>
                <w:i/>
                <w:sz w:val="20"/>
                <w:szCs w:val="20"/>
              </w:rPr>
              <w:t xml:space="preserve"> + x e</w:t>
            </w:r>
            <w:r w:rsidRPr="00492043">
              <w:rPr>
                <w:i/>
                <w:sz w:val="20"/>
                <w:szCs w:val="20"/>
                <w:vertAlign w:val="superscript"/>
              </w:rPr>
              <w:t>-</w:t>
            </w:r>
            <w:r w:rsidRPr="00492043">
              <w:rPr>
                <w:i/>
                <w:sz w:val="20"/>
                <w:szCs w:val="20"/>
              </w:rPr>
              <w:t xml:space="preserve"> → </w:t>
            </w:r>
            <w:r w:rsidRPr="00492043">
              <w:rPr>
                <w:i/>
                <w:sz w:val="16"/>
                <w:szCs w:val="16"/>
              </w:rPr>
              <w:t>Réducteur 1</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r w:rsidRPr="00492043">
              <w:rPr>
                <w:sz w:val="20"/>
                <w:szCs w:val="20"/>
              </w:rPr>
              <w:t>Oxydation</w:t>
            </w:r>
          </w:p>
          <w:p w:rsidR="008F6B8D" w:rsidRPr="00492043" w:rsidRDefault="008F6B8D" w:rsidP="00806413">
            <w:pPr>
              <w:rPr>
                <w:i/>
                <w:sz w:val="20"/>
                <w:szCs w:val="20"/>
              </w:rPr>
            </w:pPr>
            <w:r w:rsidRPr="00492043">
              <w:rPr>
                <w:i/>
                <w:sz w:val="16"/>
                <w:szCs w:val="16"/>
              </w:rPr>
              <w:t>Oxydant 2</w:t>
            </w:r>
            <w:r w:rsidRPr="00492043">
              <w:rPr>
                <w:i/>
                <w:sz w:val="20"/>
                <w:szCs w:val="20"/>
              </w:rPr>
              <w:t xml:space="preserve"> + y e</w:t>
            </w:r>
            <w:r w:rsidRPr="00492043">
              <w:rPr>
                <w:i/>
                <w:sz w:val="20"/>
                <w:szCs w:val="20"/>
                <w:vertAlign w:val="superscript"/>
              </w:rPr>
              <w:t>-</w:t>
            </w:r>
            <w:r w:rsidRPr="00492043">
              <w:rPr>
                <w:i/>
                <w:sz w:val="20"/>
                <w:szCs w:val="20"/>
              </w:rPr>
              <w:t xml:space="preserve"> ← </w:t>
            </w:r>
            <w:r w:rsidRPr="00492043">
              <w:rPr>
                <w:b/>
                <w:i/>
                <w:sz w:val="20"/>
                <w:szCs w:val="20"/>
              </w:rPr>
              <w:t>Réducteur 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8F6B8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r w:rsidRPr="00492043">
              <w:rPr>
                <w:sz w:val="20"/>
                <w:szCs w:val="20"/>
                <w:u w:val="single"/>
              </w:rPr>
              <w:t>Oxydoréduction</w:t>
            </w:r>
          </w:p>
          <w:p w:rsidR="008F6B8D" w:rsidRPr="00492043" w:rsidRDefault="008F6B8D" w:rsidP="00806413">
            <w:pPr>
              <w:rPr>
                <w:sz w:val="20"/>
                <w:szCs w:val="20"/>
              </w:rPr>
            </w:pPr>
            <w:r w:rsidRPr="00492043">
              <w:rPr>
                <w:b/>
                <w:i/>
                <w:sz w:val="20"/>
                <w:szCs w:val="20"/>
              </w:rPr>
              <w:t xml:space="preserve">...Oxydant 1 </w:t>
            </w:r>
            <w:r w:rsidRPr="00492043">
              <w:rPr>
                <w:sz w:val="20"/>
                <w:szCs w:val="20"/>
              </w:rPr>
              <w:t xml:space="preserve">+ </w:t>
            </w:r>
            <w:r w:rsidRPr="00492043">
              <w:rPr>
                <w:b/>
                <w:sz w:val="20"/>
                <w:szCs w:val="20"/>
              </w:rPr>
              <w:t>...</w:t>
            </w:r>
            <w:r w:rsidRPr="00492043">
              <w:rPr>
                <w:b/>
                <w:i/>
                <w:sz w:val="20"/>
                <w:szCs w:val="20"/>
              </w:rPr>
              <w:t>Réducteur 2</w:t>
            </w:r>
            <w:r w:rsidRPr="00492043">
              <w:rPr>
                <w:sz w:val="20"/>
                <w:szCs w:val="20"/>
              </w:rPr>
              <w:t>→</w:t>
            </w:r>
          </w:p>
          <w:p w:rsidR="008F6B8D" w:rsidRPr="00492043" w:rsidRDefault="008F6B8D" w:rsidP="00806413">
            <w:pPr>
              <w:rPr>
                <w:sz w:val="16"/>
                <w:szCs w:val="16"/>
              </w:rPr>
            </w:pPr>
            <w:r w:rsidRPr="00492043">
              <w:rPr>
                <w:sz w:val="16"/>
                <w:szCs w:val="16"/>
              </w:rPr>
              <w:t xml:space="preserve">                        ...Réducteur 1 + Oxydant 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r w:rsidRPr="00492043">
              <w:rPr>
                <w:sz w:val="20"/>
                <w:szCs w:val="20"/>
              </w:rPr>
              <w:t>Dosage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i/>
                <w:sz w:val="20"/>
                <w:szCs w:val="20"/>
              </w:rPr>
            </w:pPr>
            <w:r w:rsidRPr="00492043">
              <w:rPr>
                <w:sz w:val="20"/>
                <w:szCs w:val="20"/>
              </w:rPr>
              <w:t xml:space="preserve">Pile : </w:t>
            </w:r>
            <w:r w:rsidRPr="00492043">
              <w:rPr>
                <w:i/>
                <w:sz w:val="20"/>
                <w:szCs w:val="20"/>
              </w:rPr>
              <w:t>description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i/>
                <w:sz w:val="20"/>
                <w:szCs w:val="20"/>
              </w:rPr>
            </w:pPr>
            <w:r w:rsidRPr="00492043">
              <w:rPr>
                <w:sz w:val="20"/>
                <w:szCs w:val="20"/>
              </w:rPr>
              <w:t xml:space="preserve">Pile : </w:t>
            </w:r>
            <w:r w:rsidRPr="00492043">
              <w:rPr>
                <w:i/>
                <w:sz w:val="20"/>
                <w:szCs w:val="20"/>
              </w:rPr>
              <w:t>polarité (anode- ;cathode+)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i/>
                <w:sz w:val="20"/>
                <w:szCs w:val="20"/>
              </w:rPr>
            </w:pPr>
            <w:r w:rsidRPr="00492043">
              <w:rPr>
                <w:sz w:val="20"/>
                <w:szCs w:val="20"/>
              </w:rPr>
              <w:t xml:space="preserve">Pile : </w:t>
            </w:r>
            <w:r w:rsidRPr="00492043">
              <w:rPr>
                <w:i/>
                <w:sz w:val="20"/>
                <w:szCs w:val="20"/>
              </w:rPr>
              <w:t>force électromotrice (f.e.m)</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r w:rsidRPr="00492043">
              <w:rPr>
                <w:sz w:val="20"/>
                <w:szCs w:val="20"/>
              </w:rPr>
              <w:t xml:space="preserve">Pile : </w:t>
            </w:r>
            <w:r w:rsidRPr="00492043">
              <w:rPr>
                <w:i/>
                <w:sz w:val="20"/>
                <w:szCs w:val="20"/>
              </w:rPr>
              <w:t>électrode de référence (Pt)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i/>
                <w:sz w:val="16"/>
                <w:szCs w:val="16"/>
              </w:rPr>
            </w:pPr>
            <w:r w:rsidRPr="00492043">
              <w:rPr>
                <w:sz w:val="20"/>
                <w:szCs w:val="20"/>
              </w:rPr>
              <w:t xml:space="preserve">Pile : </w:t>
            </w:r>
            <w:r w:rsidRPr="00492043">
              <w:rPr>
                <w:i/>
                <w:sz w:val="20"/>
                <w:szCs w:val="20"/>
              </w:rPr>
              <w:t>notation (</w:t>
            </w:r>
            <w:r w:rsidRPr="00492043">
              <w:rPr>
                <w:i/>
                <w:sz w:val="16"/>
                <w:szCs w:val="16"/>
              </w:rPr>
              <w:t>M</w:t>
            </w:r>
            <w:r w:rsidRPr="00492043">
              <w:rPr>
                <w:i/>
                <w:sz w:val="16"/>
                <w:szCs w:val="16"/>
                <w:vertAlign w:val="subscript"/>
              </w:rPr>
              <w:t>1</w:t>
            </w:r>
            <w:r w:rsidRPr="00492043">
              <w:rPr>
                <w:i/>
                <w:sz w:val="16"/>
                <w:szCs w:val="16"/>
              </w:rPr>
              <w:t>/M</w:t>
            </w:r>
            <w:r w:rsidRPr="00492043">
              <w:rPr>
                <w:i/>
                <w:sz w:val="16"/>
                <w:szCs w:val="16"/>
                <w:vertAlign w:val="subscript"/>
              </w:rPr>
              <w:t>1</w:t>
            </w:r>
            <w:r w:rsidRPr="00492043">
              <w:rPr>
                <w:i/>
                <w:sz w:val="16"/>
                <w:szCs w:val="16"/>
                <w:vertAlign w:val="superscript"/>
              </w:rPr>
              <w:t>x+</w:t>
            </w:r>
            <w:r w:rsidRPr="00492043">
              <w:rPr>
                <w:i/>
                <w:sz w:val="16"/>
                <w:szCs w:val="16"/>
              </w:rPr>
              <w:t xml:space="preserve"> // M</w:t>
            </w:r>
            <w:r w:rsidRPr="00492043">
              <w:rPr>
                <w:i/>
                <w:sz w:val="16"/>
                <w:szCs w:val="16"/>
                <w:vertAlign w:val="subscript"/>
              </w:rPr>
              <w:t>2</w:t>
            </w:r>
            <w:r w:rsidRPr="00492043">
              <w:rPr>
                <w:i/>
                <w:sz w:val="16"/>
                <w:szCs w:val="16"/>
                <w:vertAlign w:val="superscript"/>
              </w:rPr>
              <w:t>y+</w:t>
            </w:r>
            <w:r w:rsidRPr="00492043">
              <w:rPr>
                <w:i/>
                <w:sz w:val="16"/>
                <w:szCs w:val="16"/>
              </w:rPr>
              <w:t>/M</w:t>
            </w:r>
            <w:r w:rsidRPr="00492043">
              <w:rPr>
                <w:i/>
                <w:sz w:val="16"/>
                <w:szCs w:val="16"/>
                <w:vertAlign w:val="subscript"/>
              </w:rPr>
              <w:t>2</w:t>
            </w:r>
            <w:r w:rsidRPr="00492043">
              <w:rPr>
                <w:i/>
                <w:sz w:val="16"/>
                <w:szCs w:val="16"/>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r w:rsidRPr="00492043">
              <w:rPr>
                <w:sz w:val="20"/>
                <w:szCs w:val="20"/>
              </w:rPr>
              <w:t>Faraday : 96500 C.mol</w:t>
            </w:r>
            <w:r w:rsidRPr="00492043">
              <w:rPr>
                <w:sz w:val="20"/>
                <w:szCs w:val="20"/>
                <w:vertAlign w:val="superscript"/>
              </w:rPr>
              <w:t>-1</w:t>
            </w:r>
            <w:r w:rsidRPr="00492043">
              <w:rPr>
                <w:sz w:val="20"/>
                <w:szCs w:val="20"/>
              </w:rPr>
              <w:t xml:space="preserve"> (F)</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9623F3" w:rsidRDefault="008F6B8D" w:rsidP="00806413">
            <w:pPr>
              <w:rPr>
                <w:sz w:val="20"/>
                <w:szCs w:val="20"/>
              </w:rPr>
            </w:pPr>
            <w:r w:rsidRPr="00492043">
              <w:rPr>
                <w:sz w:val="20"/>
                <w:szCs w:val="20"/>
              </w:rPr>
              <w:t>Q = I.t ; n</w:t>
            </w:r>
            <w:r w:rsidRPr="00492043">
              <w:rPr>
                <w:sz w:val="20"/>
                <w:szCs w:val="20"/>
                <w:vertAlign w:val="subscript"/>
              </w:rPr>
              <w:t>e-</w:t>
            </w:r>
            <w:r w:rsidRPr="00492043">
              <w:rPr>
                <w:sz w:val="20"/>
                <w:szCs w:val="20"/>
              </w:rPr>
              <w:t xml:space="preserve"> = Q / F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r w:rsidRPr="002E027E">
              <w:rPr>
                <w:sz w:val="20"/>
                <w:szCs w:val="20"/>
              </w:rPr>
              <w:t>n</w:t>
            </w:r>
            <w:r w:rsidRPr="002E027E">
              <w:rPr>
                <w:sz w:val="20"/>
                <w:szCs w:val="20"/>
                <w:vertAlign w:val="subscript"/>
              </w:rPr>
              <w:t>métal</w:t>
            </w:r>
            <w:r w:rsidRPr="002E027E">
              <w:rPr>
                <w:sz w:val="20"/>
                <w:szCs w:val="20"/>
              </w:rPr>
              <w:t xml:space="preserve"> = (1 / y).n</w:t>
            </w:r>
            <w:r w:rsidRPr="002E027E">
              <w:rPr>
                <w:sz w:val="20"/>
                <w:szCs w:val="20"/>
                <w:vertAlign w:val="subscript"/>
              </w:rPr>
              <w: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vertAlign w:val="subscript"/>
              </w:rPr>
            </w:pPr>
            <w:r w:rsidRPr="00492043">
              <w:rPr>
                <w:sz w:val="20"/>
                <w:szCs w:val="20"/>
              </w:rPr>
              <w:t>m</w:t>
            </w:r>
            <w:r w:rsidRPr="00492043">
              <w:rPr>
                <w:sz w:val="20"/>
                <w:szCs w:val="20"/>
                <w:vertAlign w:val="subscript"/>
              </w:rPr>
              <w:t>métal anode</w:t>
            </w:r>
            <w:r w:rsidRPr="00492043">
              <w:rPr>
                <w:sz w:val="20"/>
                <w:szCs w:val="20"/>
              </w:rPr>
              <w:t xml:space="preserve"> = (1 / y).(I.t / F).M</w:t>
            </w:r>
            <w:r w:rsidRPr="00492043">
              <w:rPr>
                <w:sz w:val="20"/>
                <w:szCs w:val="20"/>
                <w:vertAlign w:val="subscript"/>
              </w:rPr>
              <w:t>métal</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i/>
                <w:sz w:val="20"/>
                <w:szCs w:val="20"/>
              </w:rPr>
            </w:pPr>
            <w:r w:rsidRPr="00492043">
              <w:rPr>
                <w:sz w:val="20"/>
                <w:szCs w:val="20"/>
              </w:rPr>
              <w:t xml:space="preserve">Corrosion par </w:t>
            </w:r>
            <w:r w:rsidRPr="00492043">
              <w:rPr>
                <w:i/>
                <w:sz w:val="20"/>
                <w:szCs w:val="20"/>
              </w:rPr>
              <w:t>agent oxydant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r w:rsidRPr="00492043">
              <w:rPr>
                <w:sz w:val="20"/>
                <w:szCs w:val="20"/>
              </w:rPr>
              <w:t xml:space="preserve">Corrosion </w:t>
            </w:r>
            <w:r w:rsidRPr="00492043">
              <w:rPr>
                <w:i/>
                <w:sz w:val="20"/>
                <w:szCs w:val="20"/>
              </w:rPr>
              <w:t>électrochimique</w:t>
            </w:r>
            <w:r w:rsidRPr="00492043">
              <w:rPr>
                <w:sz w:val="20"/>
                <w:szCs w:val="20"/>
              </w:rPr>
              <w:t xml:space="preserve"> (pile)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i/>
                <w:sz w:val="20"/>
                <w:szCs w:val="20"/>
              </w:rPr>
            </w:pPr>
            <w:r w:rsidRPr="00492043">
              <w:rPr>
                <w:sz w:val="20"/>
                <w:szCs w:val="20"/>
              </w:rPr>
              <w:t xml:space="preserve">Protection par </w:t>
            </w:r>
            <w:r w:rsidRPr="00492043">
              <w:rPr>
                <w:i/>
                <w:sz w:val="20"/>
                <w:szCs w:val="20"/>
              </w:rPr>
              <w:t>revêtement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i/>
                <w:sz w:val="18"/>
                <w:szCs w:val="18"/>
              </w:rPr>
            </w:pPr>
            <w:r w:rsidRPr="00492043">
              <w:rPr>
                <w:sz w:val="18"/>
                <w:szCs w:val="18"/>
              </w:rPr>
              <w:t xml:space="preserve">Protection par </w:t>
            </w:r>
            <w:r w:rsidRPr="00492043">
              <w:rPr>
                <w:i/>
                <w:sz w:val="18"/>
                <w:szCs w:val="18"/>
              </w:rPr>
              <w:t>générateur électrique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r w:rsidRPr="00492043">
              <w:rPr>
                <w:sz w:val="20"/>
                <w:szCs w:val="20"/>
                <w:u w:val="single"/>
              </w:rPr>
              <w:t>Protection électrochimique</w:t>
            </w:r>
            <w:r w:rsidRPr="00492043">
              <w:rPr>
                <w:sz w:val="20"/>
                <w:szCs w:val="20"/>
              </w:rPr>
              <w:t xml:space="preserve"> (pile)</w:t>
            </w:r>
          </w:p>
          <w:p w:rsidR="008F6B8D" w:rsidRPr="00492043" w:rsidRDefault="008F6B8D" w:rsidP="00806413">
            <w:pPr>
              <w:rPr>
                <w:sz w:val="20"/>
                <w:szCs w:val="20"/>
              </w:rPr>
            </w:pPr>
            <w:r w:rsidRPr="00492043">
              <w:rPr>
                <w:sz w:val="20"/>
                <w:szCs w:val="20"/>
              </w:rPr>
              <w:t xml:space="preserve">     (anode sacrificielle)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08384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44ED5" w:rsidRDefault="008F6B8D" w:rsidP="00806413">
            <w:pPr>
              <w:rPr>
                <w:sz w:val="20"/>
                <w:szCs w:val="20"/>
              </w:rPr>
            </w:pPr>
            <w:r w:rsidRPr="00444ED5">
              <w:rPr>
                <w:sz w:val="20"/>
                <w:szCs w:val="20"/>
              </w:rPr>
              <w:t>Manipulation</w:t>
            </w:r>
            <w:r>
              <w:rPr>
                <w:sz w:val="20"/>
                <w:szCs w:val="20"/>
              </w:rPr>
              <w:t xml:space="preserve"> - Protocole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r w:rsidR="008F6B8D" w:rsidRPr="00492043" w:rsidTr="008F6B8D">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8F6B8D" w:rsidRPr="00492043" w:rsidRDefault="008F6B8D" w:rsidP="00806413">
            <w:pPr>
              <w:rPr>
                <w:sz w:val="20"/>
                <w:szCs w:val="20"/>
              </w:rPr>
            </w:pPr>
            <w:r w:rsidRPr="00492043">
              <w:rPr>
                <w:sz w:val="20"/>
                <w:szCs w:val="20"/>
              </w:rPr>
              <w:t>Electrolyse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8F6B8D" w:rsidRPr="00492043" w:rsidRDefault="008F6B8D" w:rsidP="00806413">
            <w:pPr>
              <w:rPr>
                <w:sz w:val="20"/>
                <w:szCs w:val="20"/>
              </w:rPr>
            </w:pPr>
          </w:p>
        </w:tc>
      </w:tr>
    </w:tbl>
    <w:p w:rsidR="00E321DA" w:rsidRDefault="00E321DA" w:rsidP="00683094">
      <w:r>
        <w:br w:type="page"/>
      </w:r>
    </w:p>
    <w:tbl>
      <w:tblPr>
        <w:tblW w:w="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tblGrid>
      <w:tr w:rsidR="00717EEE" w:rsidRPr="002E027E" w:rsidTr="00717EEE">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717EEE" w:rsidRPr="002E027E" w:rsidRDefault="00717EEE" w:rsidP="00806413">
            <w:pPr>
              <w:rPr>
                <w:b/>
                <w:sz w:val="20"/>
                <w:szCs w:val="20"/>
                <w:u w:val="single"/>
              </w:rPr>
            </w:pPr>
            <w:r w:rsidRPr="002E027E">
              <w:rPr>
                <w:sz w:val="20"/>
                <w:szCs w:val="20"/>
              </w:rPr>
              <w:lastRenderedPageBreak/>
              <w:t xml:space="preserve">Solution </w:t>
            </w:r>
            <w:r w:rsidRPr="002E027E">
              <w:rPr>
                <w:b/>
                <w:sz w:val="20"/>
                <w:szCs w:val="20"/>
                <w:u w:val="single"/>
              </w:rPr>
              <w:t>acide</w:t>
            </w:r>
            <w:r w:rsidRPr="002E027E">
              <w:rPr>
                <w:sz w:val="20"/>
                <w:szCs w:val="20"/>
              </w:rPr>
              <w:t xml:space="preserve">. Solution </w:t>
            </w:r>
            <w:r w:rsidRPr="002E027E">
              <w:rPr>
                <w:b/>
                <w:sz w:val="20"/>
                <w:szCs w:val="20"/>
                <w:u w:val="single"/>
              </w:rPr>
              <w:t>basique</w:t>
            </w:r>
          </w:p>
          <w:p w:rsidR="00717EEE" w:rsidRPr="002E027E" w:rsidRDefault="00717EEE" w:rsidP="00806413">
            <w:pPr>
              <w:rPr>
                <w:sz w:val="20"/>
                <w:szCs w:val="20"/>
              </w:rPr>
            </w:pPr>
            <w:r w:rsidRPr="002E027E">
              <w:rPr>
                <w:sz w:val="20"/>
                <w:szCs w:val="20"/>
              </w:rPr>
              <w:t>Solution aqueuse…</w:t>
            </w:r>
            <w:r w:rsidRPr="002E027E">
              <w:rPr>
                <w:i/>
                <w:sz w:val="20"/>
                <w:szCs w:val="20"/>
              </w:rPr>
              <w:t>autre</w:t>
            </w:r>
          </w:p>
        </w:tc>
        <w:tc>
          <w:tcPr>
            <w:tcW w:w="550" w:type="dxa"/>
            <w:tcBorders>
              <w:top w:val="single" w:sz="4" w:space="0" w:color="auto"/>
              <w:left w:val="single" w:sz="4" w:space="0" w:color="auto"/>
              <w:bottom w:val="single" w:sz="4" w:space="0" w:color="auto"/>
              <w:right w:val="single" w:sz="4" w:space="0" w:color="auto"/>
            </w:tcBorders>
          </w:tcPr>
          <w:p w:rsidR="00717EEE" w:rsidRDefault="00717EEE" w:rsidP="00BC203A">
            <w:pPr>
              <w:rPr>
                <w:sz w:val="20"/>
                <w:szCs w:val="20"/>
              </w:rPr>
            </w:pPr>
            <w:r>
              <w:rPr>
                <w:sz w:val="20"/>
                <w:szCs w:val="20"/>
              </w:rPr>
              <w:t>af</w:t>
            </w:r>
          </w:p>
          <w:p w:rsidR="00717EEE" w:rsidRDefault="00886FC7" w:rsidP="00BC203A">
            <w:pPr>
              <w:rPr>
                <w:sz w:val="20"/>
                <w:szCs w:val="20"/>
              </w:rPr>
            </w:pPr>
            <w:r>
              <w:rPr>
                <w:sz w:val="16"/>
                <w:szCs w:val="16"/>
              </w:rPr>
              <w:t>2019</w:t>
            </w:r>
          </w:p>
        </w:tc>
        <w:tc>
          <w:tcPr>
            <w:tcW w:w="550" w:type="dxa"/>
            <w:tcBorders>
              <w:top w:val="single" w:sz="4" w:space="0" w:color="auto"/>
              <w:left w:val="single" w:sz="4" w:space="0" w:color="auto"/>
              <w:bottom w:val="single" w:sz="4" w:space="0" w:color="auto"/>
              <w:right w:val="single" w:sz="4" w:space="0" w:color="auto"/>
            </w:tcBorders>
          </w:tcPr>
          <w:p w:rsidR="00717EEE" w:rsidRPr="00717EEE" w:rsidRDefault="00886FC7" w:rsidP="00806413">
            <w:pPr>
              <w:rPr>
                <w:sz w:val="20"/>
                <w:szCs w:val="20"/>
              </w:rPr>
            </w:pPr>
            <w:r>
              <w:rPr>
                <w:sz w:val="20"/>
                <w:szCs w:val="20"/>
              </w:rPr>
              <w:t>b</w:t>
            </w:r>
          </w:p>
          <w:p w:rsidR="00717EEE" w:rsidRPr="00B13F3D" w:rsidRDefault="00886FC7" w:rsidP="00806413">
            <w:pPr>
              <w:rPr>
                <w:sz w:val="16"/>
                <w:szCs w:val="16"/>
              </w:rPr>
            </w:pPr>
            <w:r>
              <w:rPr>
                <w:sz w:val="16"/>
                <w:szCs w:val="16"/>
              </w:rPr>
              <w:t>2019</w:t>
            </w:r>
          </w:p>
        </w:tc>
        <w:tc>
          <w:tcPr>
            <w:tcW w:w="550" w:type="dxa"/>
            <w:tcBorders>
              <w:top w:val="single" w:sz="4" w:space="0" w:color="auto"/>
              <w:left w:val="single" w:sz="4" w:space="0" w:color="auto"/>
              <w:bottom w:val="single" w:sz="4" w:space="0" w:color="auto"/>
              <w:right w:val="single" w:sz="4" w:space="0" w:color="auto"/>
            </w:tcBorders>
          </w:tcPr>
          <w:p w:rsidR="00717EEE" w:rsidRDefault="004240CB" w:rsidP="00806413">
            <w:pPr>
              <w:rPr>
                <w:sz w:val="20"/>
                <w:szCs w:val="20"/>
              </w:rPr>
            </w:pPr>
            <w:r>
              <w:rPr>
                <w:sz w:val="20"/>
                <w:szCs w:val="20"/>
              </w:rPr>
              <w:t>t</w:t>
            </w:r>
            <w:r w:rsidR="00717EEE">
              <w:rPr>
                <w:sz w:val="20"/>
                <w:szCs w:val="20"/>
              </w:rPr>
              <w:t>p</w:t>
            </w:r>
          </w:p>
          <w:p w:rsidR="00717EEE" w:rsidRPr="00717EEE" w:rsidRDefault="00886FC7" w:rsidP="00806413">
            <w:pPr>
              <w:rPr>
                <w:sz w:val="16"/>
                <w:szCs w:val="16"/>
              </w:rPr>
            </w:pPr>
            <w:r>
              <w:rPr>
                <w:sz w:val="16"/>
                <w:szCs w:val="16"/>
              </w:rPr>
              <w:t>2019</w:t>
            </w:r>
          </w:p>
        </w:tc>
      </w:tr>
      <w:tr w:rsidR="00717EEE" w:rsidRPr="002E027E" w:rsidTr="006C0B6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5A3EB0" w:rsidRDefault="00717EEE" w:rsidP="00806413">
            <w:pPr>
              <w:rPr>
                <w:color w:val="00B0F0"/>
                <w:sz w:val="20"/>
                <w:szCs w:val="20"/>
              </w:rPr>
            </w:pPr>
          </w:p>
        </w:tc>
      </w:tr>
      <w:tr w:rsidR="00717EEE" w:rsidRPr="002E027E" w:rsidTr="00DF142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Solution aqueuse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5115EB">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r w:rsidRPr="002E027E">
              <w:rPr>
                <w:sz w:val="20"/>
                <w:szCs w:val="20"/>
                <w:lang w:val="en-GB"/>
              </w:rPr>
              <w:t>Solution acide</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5A3EB0" w:rsidRDefault="00717EEE" w:rsidP="00806413">
            <w:pPr>
              <w:rPr>
                <w:color w:val="00B0F0"/>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lang w:val="en-GB"/>
              </w:rPr>
            </w:pPr>
          </w:p>
        </w:tc>
      </w:tr>
      <w:tr w:rsidR="00717EEE" w:rsidRPr="002E027E" w:rsidTr="00950AF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20"/>
                <w:szCs w:val="20"/>
              </w:rPr>
              <w:t>Solution basique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6C0B6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20"/>
                <w:szCs w:val="20"/>
              </w:rPr>
              <w:t>n = m / M ; n = V</w:t>
            </w:r>
            <w:r w:rsidRPr="002E027E">
              <w:rPr>
                <w:sz w:val="20"/>
                <w:szCs w:val="20"/>
                <w:vertAlign w:val="subscript"/>
              </w:rPr>
              <w:t>gaz</w:t>
            </w:r>
            <w:r w:rsidRPr="002E027E">
              <w:rPr>
                <w:sz w:val="20"/>
                <w:szCs w:val="20"/>
              </w:rPr>
              <w:t xml:space="preserve"> / V</w:t>
            </w:r>
            <w:r w:rsidRPr="002E027E">
              <w:rPr>
                <w:sz w:val="20"/>
                <w:szCs w:val="20"/>
                <w:vertAlign w:val="subscript"/>
              </w:rPr>
              <w:t>molaire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5A3EB0" w:rsidRDefault="00717EEE" w:rsidP="00806413">
            <w:pPr>
              <w:rPr>
                <w:color w:val="00B0F0"/>
                <w:sz w:val="20"/>
                <w:szCs w:val="20"/>
              </w:rPr>
            </w:pPr>
          </w:p>
        </w:tc>
      </w:tr>
      <w:tr w:rsidR="00717EEE" w:rsidRPr="002E027E" w:rsidTr="00DF142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vertAlign w:val="subscript"/>
              </w:rPr>
            </w:pPr>
            <w:r w:rsidRPr="002E027E">
              <w:rPr>
                <w:sz w:val="20"/>
                <w:szCs w:val="20"/>
              </w:rPr>
              <w:t>n = C(X).V</w:t>
            </w:r>
            <w:r w:rsidRPr="002E027E">
              <w:rPr>
                <w:sz w:val="20"/>
                <w:szCs w:val="20"/>
                <w:vertAlign w:val="subscript"/>
              </w:rPr>
              <w:t>solution aqueuse</w:t>
            </w:r>
          </w:p>
          <w:p w:rsidR="00717EEE" w:rsidRPr="002E027E" w:rsidRDefault="00717EEE" w:rsidP="00806413">
            <w:pPr>
              <w:rPr>
                <w:sz w:val="20"/>
                <w:szCs w:val="20"/>
                <w:vertAlign w:val="subscript"/>
              </w:rPr>
            </w:pPr>
            <w:r w:rsidRPr="002E027E">
              <w:rPr>
                <w:sz w:val="20"/>
                <w:szCs w:val="20"/>
              </w:rPr>
              <w:t>n = [C</w:t>
            </w:r>
            <w:r w:rsidRPr="002E027E">
              <w:rPr>
                <w:sz w:val="20"/>
                <w:szCs w:val="20"/>
                <w:vertAlign w:val="superscript"/>
              </w:rPr>
              <w:t>x+</w:t>
            </w:r>
            <w:r w:rsidRPr="002E027E">
              <w:rPr>
                <w:sz w:val="20"/>
                <w:szCs w:val="20"/>
                <w:vertAlign w:val="subscript"/>
              </w:rPr>
              <w:t>aq</w:t>
            </w:r>
            <w:r w:rsidRPr="002E027E">
              <w:rPr>
                <w:sz w:val="20"/>
                <w:szCs w:val="20"/>
              </w:rPr>
              <w:t>].V</w:t>
            </w:r>
            <w:r w:rsidRPr="002E027E">
              <w:rPr>
                <w:sz w:val="20"/>
                <w:szCs w:val="20"/>
                <w:vertAlign w:val="subscript"/>
              </w:rPr>
              <w:t>aq </w:t>
            </w:r>
            <w:r w:rsidRPr="002E027E">
              <w:rPr>
                <w:sz w:val="20"/>
                <w:szCs w:val="20"/>
              </w:rPr>
              <w:t>; n = [A</w:t>
            </w:r>
            <w:r w:rsidRPr="002E027E">
              <w:rPr>
                <w:sz w:val="20"/>
                <w:szCs w:val="20"/>
                <w:vertAlign w:val="superscript"/>
              </w:rPr>
              <w:t>y-</w:t>
            </w:r>
            <w:r w:rsidRPr="002E027E">
              <w:rPr>
                <w:sz w:val="20"/>
                <w:szCs w:val="20"/>
                <w:vertAlign w:val="subscript"/>
              </w:rPr>
              <w:t>aq</w:t>
            </w:r>
            <w:r w:rsidRPr="002E027E">
              <w:rPr>
                <w:sz w:val="20"/>
                <w:szCs w:val="20"/>
              </w:rPr>
              <w:t>].V</w:t>
            </w:r>
            <w:r w:rsidRPr="002E027E">
              <w:rPr>
                <w:sz w:val="20"/>
                <w:szCs w:val="20"/>
                <w:vertAlign w:val="subscript"/>
              </w:rPr>
              <w:t>aq</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DF142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Default="00717EEE" w:rsidP="00806413">
            <w:pPr>
              <w:rPr>
                <w:sz w:val="20"/>
                <w:szCs w:val="20"/>
              </w:rPr>
            </w:pPr>
            <w:r>
              <w:rPr>
                <w:sz w:val="20"/>
                <w:szCs w:val="20"/>
              </w:rPr>
              <w:t xml:space="preserve"> d=ρ/ρ</w:t>
            </w:r>
            <w:r>
              <w:rPr>
                <w:sz w:val="20"/>
                <w:szCs w:val="20"/>
                <w:vertAlign w:val="subscript"/>
              </w:rPr>
              <w:t>eau </w:t>
            </w:r>
            <w:r>
              <w:rPr>
                <w:sz w:val="20"/>
                <w:szCs w:val="20"/>
              </w:rPr>
              <w:t>; ρ= m/V</w:t>
            </w:r>
            <w:r>
              <w:rPr>
                <w:sz w:val="20"/>
                <w:szCs w:val="20"/>
                <w:vertAlign w:val="subscript"/>
              </w:rPr>
              <w:t>aq</w:t>
            </w:r>
            <w:r>
              <w:rPr>
                <w:sz w:val="20"/>
                <w:szCs w:val="20"/>
              </w:rPr>
              <w:t> ; χ=m</w:t>
            </w:r>
            <w:r>
              <w:rPr>
                <w:sz w:val="20"/>
                <w:szCs w:val="20"/>
                <w:vertAlign w:val="subscript"/>
              </w:rPr>
              <w:t>soluté</w:t>
            </w:r>
            <w:r>
              <w:rPr>
                <w:sz w:val="20"/>
                <w:szCs w:val="20"/>
              </w:rPr>
              <w:t>/V</w:t>
            </w:r>
            <w:r>
              <w:rPr>
                <w:sz w:val="20"/>
                <w:szCs w:val="20"/>
                <w:vertAlign w:val="subscript"/>
              </w:rPr>
              <w:t>aq</w:t>
            </w:r>
          </w:p>
          <w:p w:rsidR="00717EEE" w:rsidRPr="002673B3" w:rsidRDefault="00717EEE" w:rsidP="00806413">
            <w:pPr>
              <w:rPr>
                <w:sz w:val="20"/>
                <w:szCs w:val="20"/>
              </w:rPr>
            </w:pPr>
            <w:r>
              <w:rPr>
                <w:sz w:val="20"/>
                <w:szCs w:val="20"/>
              </w:rPr>
              <w:t>t = 100.(m</w:t>
            </w:r>
            <w:r>
              <w:rPr>
                <w:sz w:val="20"/>
                <w:szCs w:val="20"/>
                <w:vertAlign w:val="subscript"/>
              </w:rPr>
              <w:t>soluté</w:t>
            </w:r>
            <w:r>
              <w:rPr>
                <w:sz w:val="20"/>
                <w:szCs w:val="20"/>
              </w:rPr>
              <w:t>/m)</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DF142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20"/>
                <w:szCs w:val="20"/>
              </w:rPr>
              <w:t>Autoionisation de l’eau</w:t>
            </w:r>
          </w:p>
          <w:p w:rsidR="00717EEE" w:rsidRPr="002E027E" w:rsidRDefault="00717EEE" w:rsidP="00806413">
            <w:pPr>
              <w:rPr>
                <w:sz w:val="20"/>
                <w:szCs w:val="20"/>
                <w:vertAlign w:val="subscript"/>
              </w:rPr>
            </w:pPr>
            <w:r w:rsidRPr="002E027E">
              <w:rPr>
                <w:sz w:val="20"/>
                <w:szCs w:val="20"/>
              </w:rPr>
              <w:t>2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950AF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rPr>
            </w:pPr>
            <w:r>
              <w:rPr>
                <w:sz w:val="20"/>
                <w:szCs w:val="20"/>
              </w:rPr>
              <w:t>pH = - log</w:t>
            </w: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w:t>
            </w:r>
            <w:r>
              <w:rPr>
                <w:sz w:val="20"/>
                <w:szCs w:val="20"/>
              </w:rPr>
              <w:t xml:space="preserve"> </w:t>
            </w:r>
            <w:r w:rsidRPr="00CE00CE">
              <w:rPr>
                <w:sz w:val="16"/>
                <w:szCs w:val="16"/>
              </w:rPr>
              <w:t>=14+log[OH</w:t>
            </w:r>
            <w:r w:rsidRPr="00CE00CE">
              <w:rPr>
                <w:sz w:val="16"/>
                <w:szCs w:val="16"/>
                <w:vertAlign w:val="superscript"/>
              </w:rPr>
              <w:t>-</w:t>
            </w:r>
            <w:r w:rsidRPr="00CE00CE">
              <w:rPr>
                <w:sz w:val="16"/>
                <w:szCs w:val="16"/>
                <w:vertAlign w:val="subscript"/>
              </w:rPr>
              <w:t>aq</w:t>
            </w:r>
            <w:r w:rsidRPr="00CE00CE">
              <w:rPr>
                <w:sz w:val="16"/>
                <w:szCs w:val="16"/>
              </w:rPr>
              <w:t>]</w:t>
            </w:r>
          </w:p>
          <w:p w:rsidR="00717EEE" w:rsidRPr="002E027E" w:rsidRDefault="00717EEE" w:rsidP="00806413">
            <w:pPr>
              <w:rPr>
                <w:sz w:val="20"/>
                <w:szCs w:val="20"/>
                <w:vertAlign w:val="superscript"/>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 10</w:t>
            </w:r>
            <w:r w:rsidRPr="002E027E">
              <w:rPr>
                <w:sz w:val="20"/>
                <w:szCs w:val="20"/>
                <w:vertAlign w:val="superscript"/>
              </w:rPr>
              <w:t>-pH</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DF142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lang w:val="en-GB"/>
              </w:rPr>
            </w:pPr>
            <w:r w:rsidRPr="002E027E">
              <w:rPr>
                <w:sz w:val="20"/>
                <w:szCs w:val="20"/>
                <w:lang w:val="en-GB"/>
              </w:rPr>
              <w:t>K</w:t>
            </w:r>
            <w:r w:rsidRPr="002E027E">
              <w:rPr>
                <w:sz w:val="20"/>
                <w:szCs w:val="20"/>
                <w:vertAlign w:val="subscript"/>
                <w:lang w:val="en-GB"/>
              </w:rPr>
              <w:t>e</w:t>
            </w:r>
            <w:r w:rsidRPr="002E027E">
              <w:rPr>
                <w:sz w:val="20"/>
                <w:szCs w:val="20"/>
                <w:lang w:val="en-GB"/>
              </w:rPr>
              <w:t xml:space="preserve"> = [H</w:t>
            </w:r>
            <w:r w:rsidRPr="002E027E">
              <w:rPr>
                <w:sz w:val="20"/>
                <w:szCs w:val="20"/>
                <w:vertAlign w:val="subscript"/>
                <w:lang w:val="en-GB"/>
              </w:rPr>
              <w:t>3</w:t>
            </w:r>
            <w:r w:rsidRPr="002E027E">
              <w:rPr>
                <w:sz w:val="20"/>
                <w:szCs w:val="20"/>
                <w:lang w:val="en-GB"/>
              </w:rPr>
              <w:t>O</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].[OH</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rPr>
            </w:pPr>
            <w:r w:rsidRPr="002E027E">
              <w:rPr>
                <w:sz w:val="20"/>
                <w:szCs w:val="20"/>
              </w:rPr>
              <w:t>Solution électriquement neutre</w:t>
            </w:r>
          </w:p>
          <w:p w:rsidR="00717EEE" w:rsidRPr="002E027E" w:rsidRDefault="00717EEE" w:rsidP="00806413">
            <w:pPr>
              <w:rPr>
                <w:sz w:val="20"/>
                <w:szCs w:val="20"/>
              </w:rPr>
            </w:pPr>
            <w:r w:rsidRPr="002E027E">
              <w:rPr>
                <w:sz w:val="20"/>
                <w:szCs w:val="20"/>
                <w:lang w:val="en-GB"/>
              </w:rPr>
              <w:t>Σ</w:t>
            </w:r>
            <w:r w:rsidRPr="002E027E">
              <w:rPr>
                <w:sz w:val="20"/>
                <w:szCs w:val="20"/>
              </w:rPr>
              <w:t>x.[C</w:t>
            </w:r>
            <w:r w:rsidRPr="002E027E">
              <w:rPr>
                <w:sz w:val="20"/>
                <w:szCs w:val="20"/>
                <w:vertAlign w:val="superscript"/>
              </w:rPr>
              <w:t>x+</w:t>
            </w: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rPr>
              <w:t>]=[OH</w:t>
            </w:r>
            <w:r w:rsidRPr="002E027E">
              <w:rPr>
                <w:sz w:val="20"/>
                <w:szCs w:val="20"/>
                <w:vertAlign w:val="superscript"/>
              </w:rPr>
              <w:t>-</w:t>
            </w:r>
            <w:r w:rsidRPr="002E027E">
              <w:rPr>
                <w:sz w:val="20"/>
                <w:szCs w:val="20"/>
              </w:rPr>
              <w:t>]+</w:t>
            </w:r>
            <w:r w:rsidRPr="002E027E">
              <w:rPr>
                <w:sz w:val="20"/>
                <w:szCs w:val="20"/>
                <w:lang w:val="en-GB"/>
              </w:rPr>
              <w:t>Σ</w:t>
            </w:r>
            <w:r w:rsidRPr="002E027E">
              <w:rPr>
                <w:sz w:val="20"/>
                <w:szCs w:val="20"/>
              </w:rPr>
              <w:t>y.[A</w:t>
            </w:r>
            <w:r w:rsidRPr="002E027E">
              <w:rPr>
                <w:sz w:val="20"/>
                <w:szCs w:val="20"/>
                <w:vertAlign w:val="superscript"/>
              </w:rPr>
              <w:t>y-</w:t>
            </w:r>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Pr>
                <w:sz w:val="20"/>
                <w:szCs w:val="20"/>
              </w:rPr>
              <w:t>Dissolution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b/>
                <w:sz w:val="20"/>
                <w:szCs w:val="20"/>
              </w:rPr>
            </w:pPr>
            <w:r w:rsidRPr="002E027E">
              <w:rPr>
                <w:sz w:val="20"/>
                <w:szCs w:val="20"/>
              </w:rPr>
              <w:t>mono</w:t>
            </w:r>
            <w:r w:rsidRPr="002E027E">
              <w:rPr>
                <w:b/>
                <w:sz w:val="20"/>
                <w:szCs w:val="20"/>
                <w:u w:val="single"/>
              </w:rPr>
              <w:t>Acide fort</w:t>
            </w:r>
            <w:r w:rsidRPr="002E027E">
              <w:rPr>
                <w:sz w:val="20"/>
                <w:szCs w:val="20"/>
              </w:rPr>
              <w:t xml:space="preserve"> </w:t>
            </w:r>
            <w:r w:rsidRPr="002E027E">
              <w:rPr>
                <w:b/>
                <w:sz w:val="20"/>
                <w:szCs w:val="20"/>
              </w:rPr>
              <w:t>AH</w:t>
            </w:r>
          </w:p>
          <w:p w:rsidR="00717EEE" w:rsidRPr="002E027E" w:rsidRDefault="00717EEE" w:rsidP="00806413">
            <w:pPr>
              <w:rPr>
                <w:sz w:val="20"/>
                <w:szCs w:val="20"/>
                <w:vertAlign w:val="subscript"/>
              </w:rPr>
            </w:pPr>
            <w:r w:rsidRPr="002E027E">
              <w:rPr>
                <w:b/>
                <w:sz w:val="20"/>
                <w:szCs w:val="20"/>
              </w:rPr>
              <w:t>AH</w:t>
            </w:r>
            <w:r w:rsidRPr="002E027E">
              <w:rPr>
                <w:sz w:val="20"/>
                <w:szCs w:val="20"/>
              </w:rPr>
              <w:t xml:space="preserve">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Pr>
                <w:sz w:val="20"/>
                <w:szCs w:val="20"/>
              </w:rPr>
              <w:t xml:space="preserve"> + A</w:t>
            </w:r>
            <w:r w:rsidRPr="002E027E">
              <w:rPr>
                <w:sz w:val="20"/>
                <w:szCs w:val="20"/>
                <w:vertAlign w:val="superscript"/>
              </w:rPr>
              <w:t>-</w:t>
            </w:r>
            <w:r w:rsidRPr="002E027E">
              <w:rPr>
                <w:sz w:val="20"/>
                <w:szCs w:val="20"/>
                <w:vertAlign w:val="subscript"/>
              </w:rPr>
              <w:t>aq</w:t>
            </w:r>
          </w:p>
          <w:p w:rsidR="00717EEE" w:rsidRPr="002E027E" w:rsidRDefault="00717EEE" w:rsidP="00806413">
            <w:pPr>
              <w:rPr>
                <w:sz w:val="20"/>
                <w:szCs w:val="20"/>
              </w:rPr>
            </w:pPr>
            <w:r w:rsidRPr="002E027E">
              <w:rPr>
                <w:sz w:val="20"/>
                <w:szCs w:val="20"/>
              </w:rPr>
              <w:t>Réaction totale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r>
      <w:tr w:rsidR="00717EEE" w:rsidRPr="002E027E" w:rsidTr="00DF142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b/>
                <w:sz w:val="20"/>
                <w:szCs w:val="20"/>
              </w:rPr>
            </w:pPr>
            <w:r w:rsidRPr="002E027E">
              <w:rPr>
                <w:sz w:val="20"/>
                <w:szCs w:val="20"/>
              </w:rPr>
              <w:t>mono</w:t>
            </w:r>
            <w:r w:rsidRPr="002E027E">
              <w:rPr>
                <w:b/>
                <w:sz w:val="20"/>
                <w:szCs w:val="20"/>
                <w:u w:val="single"/>
              </w:rPr>
              <w:t>Base forte</w:t>
            </w:r>
            <w:r w:rsidRPr="002E027E">
              <w:rPr>
                <w:sz w:val="20"/>
                <w:szCs w:val="20"/>
              </w:rPr>
              <w:t xml:space="preserve"> COH</w:t>
            </w:r>
          </w:p>
          <w:p w:rsidR="00717EEE" w:rsidRPr="002E027E" w:rsidRDefault="00717EEE" w:rsidP="00806413">
            <w:pPr>
              <w:rPr>
                <w:sz w:val="20"/>
                <w:szCs w:val="20"/>
                <w:vertAlign w:val="subscript"/>
              </w:rPr>
            </w:pPr>
            <w:r w:rsidRPr="002E027E">
              <w:rPr>
                <w:sz w:val="20"/>
                <w:szCs w:val="20"/>
              </w:rPr>
              <w:t>COH → C</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p>
          <w:p w:rsidR="00717EEE" w:rsidRPr="002E027E" w:rsidRDefault="00717EEE" w:rsidP="00806413">
            <w:pPr>
              <w:rPr>
                <w:sz w:val="20"/>
                <w:szCs w:val="20"/>
              </w:rPr>
            </w:pPr>
            <w:r w:rsidRPr="002E027E">
              <w:rPr>
                <w:sz w:val="20"/>
                <w:szCs w:val="20"/>
              </w:rPr>
              <w:t>Dissolution totale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Default="00717EEE" w:rsidP="005A3EB0">
            <w:pPr>
              <w:rPr>
                <w:sz w:val="20"/>
                <w:szCs w:val="20"/>
                <w:u w:val="single"/>
              </w:rPr>
            </w:pPr>
            <w:r>
              <w:rPr>
                <w:sz w:val="20"/>
                <w:szCs w:val="20"/>
                <w:u w:val="single"/>
              </w:rPr>
              <w:t>Dosage</w:t>
            </w:r>
          </w:p>
          <w:p w:rsidR="00717EEE" w:rsidRPr="002E027E" w:rsidRDefault="00717EEE" w:rsidP="005A3EB0">
            <w:pPr>
              <w:rPr>
                <w:sz w:val="20"/>
                <w:szCs w:val="20"/>
                <w:vertAlign w:val="subscript"/>
              </w:rPr>
            </w:pPr>
            <w:r w:rsidRPr="002E027E">
              <w:rPr>
                <w:sz w:val="20"/>
                <w:szCs w:val="20"/>
              </w:rPr>
              <w:t>A</w:t>
            </w:r>
            <w:r w:rsidRPr="002E027E">
              <w:rPr>
                <w:sz w:val="20"/>
                <w:szCs w:val="20"/>
                <w:vertAlign w:val="subscript"/>
              </w:rPr>
              <w:t>fort</w:t>
            </w:r>
            <w:r w:rsidRPr="002E027E">
              <w:rPr>
                <w:sz w:val="20"/>
                <w:szCs w:val="20"/>
              </w:rPr>
              <w:t xml:space="preserve"> par B</w:t>
            </w:r>
            <w:r w:rsidRPr="002E027E">
              <w:rPr>
                <w:sz w:val="20"/>
                <w:szCs w:val="20"/>
                <w:vertAlign w:val="subscript"/>
              </w:rPr>
              <w:t>forte </w:t>
            </w:r>
            <w:r w:rsidRPr="002E027E">
              <w:rPr>
                <w:sz w:val="20"/>
                <w:szCs w:val="20"/>
              </w:rPr>
              <w:t>; B</w:t>
            </w:r>
            <w:r w:rsidRPr="002E027E">
              <w:rPr>
                <w:sz w:val="20"/>
                <w:szCs w:val="20"/>
                <w:vertAlign w:val="subscript"/>
              </w:rPr>
              <w:t>forte</w:t>
            </w:r>
            <w:r w:rsidRPr="002E027E">
              <w:rPr>
                <w:sz w:val="20"/>
                <w:szCs w:val="20"/>
              </w:rPr>
              <w:t xml:space="preserve"> par A</w:t>
            </w:r>
            <w:r w:rsidRPr="002E027E">
              <w:rPr>
                <w:sz w:val="20"/>
                <w:szCs w:val="20"/>
                <w:vertAlign w:val="subscript"/>
              </w:rPr>
              <w:t>fort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DF1422">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Mode opératoire</w:t>
            </w:r>
            <w:r>
              <w:rPr>
                <w:sz w:val="20"/>
                <w:szCs w:val="20"/>
              </w:rPr>
              <w:t>. Courbe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Equation de neutralisation</w:t>
            </w:r>
          </w:p>
          <w:p w:rsidR="00717EEE" w:rsidRPr="002E027E" w:rsidRDefault="00717EEE" w:rsidP="00806413">
            <w:pPr>
              <w:rPr>
                <w:sz w:val="20"/>
                <w:szCs w:val="20"/>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r w:rsidRPr="002E027E">
              <w:rPr>
                <w:sz w:val="20"/>
                <w:szCs w:val="20"/>
              </w:rPr>
              <w:t xml:space="preserve"> → 2 H</w:t>
            </w:r>
            <w:r w:rsidRPr="002E027E">
              <w:rPr>
                <w:sz w:val="20"/>
                <w:szCs w:val="20"/>
                <w:vertAlign w:val="subscript"/>
              </w:rPr>
              <w:t>2</w:t>
            </w:r>
            <w:r w:rsidRPr="002E027E">
              <w:rPr>
                <w:sz w:val="20"/>
                <w:szCs w:val="20"/>
              </w:rPr>
              <w:t>O</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5A3EB0" w:rsidRDefault="00717EEE" w:rsidP="00806413">
            <w:pPr>
              <w:rPr>
                <w:color w:val="00B0F0"/>
                <w:sz w:val="20"/>
                <w:szCs w:val="20"/>
              </w:rPr>
            </w:pPr>
          </w:p>
        </w:tc>
      </w:tr>
      <w:tr w:rsidR="00717EEE" w:rsidRPr="002E027E" w:rsidTr="006C0B6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Equivalence</w:t>
            </w:r>
            <w:r>
              <w:rPr>
                <w:sz w:val="20"/>
                <w:szCs w:val="20"/>
              </w:rPr>
              <w:t xml:space="preserve"> (pH = 7)</w:t>
            </w:r>
          </w:p>
          <w:p w:rsidR="00717EEE" w:rsidRPr="002E027E" w:rsidRDefault="00717EEE" w:rsidP="00806413">
            <w:pPr>
              <w:rPr>
                <w:sz w:val="20"/>
                <w:szCs w:val="20"/>
                <w:vertAlign w:val="subscript"/>
              </w:rPr>
            </w:pPr>
            <w:r w:rsidRPr="002E027E">
              <w:rPr>
                <w:sz w:val="20"/>
                <w:szCs w:val="20"/>
              </w:rPr>
              <w:t>C</w:t>
            </w:r>
            <w:r w:rsidRPr="002E027E">
              <w:rPr>
                <w:sz w:val="20"/>
                <w:szCs w:val="20"/>
                <w:vertAlign w:val="subscript"/>
              </w:rPr>
              <w:t>acide</w:t>
            </w:r>
            <w:r w:rsidRPr="002E027E">
              <w:rPr>
                <w:sz w:val="20"/>
                <w:szCs w:val="20"/>
              </w:rPr>
              <w:t>.V</w:t>
            </w:r>
            <w:r w:rsidRPr="002E027E">
              <w:rPr>
                <w:sz w:val="20"/>
                <w:szCs w:val="20"/>
                <w:vertAlign w:val="subscript"/>
              </w:rPr>
              <w:t>acide</w:t>
            </w:r>
            <w:r w:rsidRPr="002E027E">
              <w:rPr>
                <w:sz w:val="20"/>
                <w:szCs w:val="20"/>
              </w:rPr>
              <w:t xml:space="preserve"> = C</w:t>
            </w:r>
            <w:r w:rsidRPr="002E027E">
              <w:rPr>
                <w:sz w:val="20"/>
                <w:szCs w:val="20"/>
                <w:vertAlign w:val="subscript"/>
              </w:rPr>
              <w:t>base</w:t>
            </w:r>
            <w:r w:rsidRPr="002E027E">
              <w:rPr>
                <w:sz w:val="20"/>
                <w:szCs w:val="20"/>
              </w:rPr>
              <w:t>.V</w:t>
            </w:r>
            <w:r w:rsidRPr="002E027E">
              <w:rPr>
                <w:sz w:val="20"/>
                <w:szCs w:val="20"/>
                <w:vertAlign w:val="subscript"/>
              </w:rPr>
              <w:t>base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r w:rsidRPr="002E027E">
              <w:rPr>
                <w:sz w:val="20"/>
                <w:szCs w:val="20"/>
              </w:rPr>
              <w:t>Résidu : n, m, C</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5115EB">
        <w:trPr>
          <w:trHeight w:val="455"/>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717EEE" w:rsidRPr="00C3042E" w:rsidRDefault="00717EEE" w:rsidP="00806413">
            <w:pPr>
              <w:rPr>
                <w:sz w:val="20"/>
                <w:szCs w:val="20"/>
              </w:rPr>
            </w:pPr>
            <w:r w:rsidRPr="00C3042E">
              <w:rPr>
                <w:sz w:val="20"/>
                <w:szCs w:val="20"/>
              </w:rPr>
              <w:t>Précautions</w:t>
            </w:r>
            <w:r>
              <w:rPr>
                <w:sz w:val="20"/>
                <w:szCs w:val="20"/>
              </w:rPr>
              <w:t xml:space="preserve"> - Protocole</w:t>
            </w:r>
          </w:p>
        </w:tc>
        <w:tc>
          <w:tcPr>
            <w:tcW w:w="550" w:type="dxa"/>
            <w:tcBorders>
              <w:top w:val="single" w:sz="4" w:space="0" w:color="auto"/>
              <w:left w:val="single" w:sz="4" w:space="0" w:color="auto"/>
              <w:bottom w:val="single" w:sz="4" w:space="0" w:color="auto"/>
              <w:right w:val="single" w:sz="4" w:space="0" w:color="auto"/>
            </w:tcBorders>
            <w:shd w:val="clear" w:color="auto" w:fill="0070C0"/>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DF142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Pr>
                <w:sz w:val="20"/>
                <w:szCs w:val="20"/>
              </w:rPr>
              <w:t>m</w:t>
            </w:r>
            <w:r w:rsidRPr="002E027E">
              <w:rPr>
                <w:sz w:val="20"/>
                <w:szCs w:val="20"/>
              </w:rPr>
              <w:t>ono</w:t>
            </w:r>
            <w:r w:rsidRPr="002E027E">
              <w:rPr>
                <w:sz w:val="20"/>
                <w:szCs w:val="20"/>
                <w:u w:val="single"/>
              </w:rPr>
              <w:t xml:space="preserve">acide faible </w:t>
            </w:r>
            <w:r w:rsidRPr="002E027E">
              <w:rPr>
                <w:sz w:val="20"/>
                <w:szCs w:val="20"/>
              </w:rPr>
              <w:t>AH</w:t>
            </w:r>
          </w:p>
          <w:p w:rsidR="00717EEE" w:rsidRPr="002E027E" w:rsidRDefault="00717EEE" w:rsidP="00806413">
            <w:pPr>
              <w:rPr>
                <w:sz w:val="20"/>
                <w:szCs w:val="20"/>
                <w:vertAlign w:val="subscript"/>
              </w:rPr>
            </w:pPr>
            <w:r w:rsidRPr="002E027E">
              <w:rPr>
                <w:sz w:val="20"/>
                <w:szCs w:val="20"/>
              </w:rPr>
              <w:t>AH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A</w:t>
            </w:r>
            <w:r w:rsidRPr="002E027E">
              <w:rPr>
                <w:sz w:val="20"/>
                <w:szCs w:val="20"/>
                <w:vertAlign w:val="superscript"/>
              </w:rPr>
              <w:t>-</w:t>
            </w:r>
            <w:r w:rsidRPr="002E027E">
              <w:rPr>
                <w:sz w:val="20"/>
                <w:szCs w:val="20"/>
                <w:vertAlign w:val="subscript"/>
              </w:rPr>
              <w:t>aq</w:t>
            </w:r>
          </w:p>
          <w:p w:rsidR="00717EEE" w:rsidRPr="002E027E" w:rsidRDefault="00717EEE"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Pr>
                <w:sz w:val="20"/>
                <w:szCs w:val="20"/>
              </w:rPr>
              <w:t>m</w:t>
            </w:r>
            <w:r w:rsidRPr="002E027E">
              <w:rPr>
                <w:sz w:val="20"/>
                <w:szCs w:val="20"/>
              </w:rPr>
              <w:t>ono</w:t>
            </w:r>
            <w:r w:rsidRPr="002E027E">
              <w:rPr>
                <w:sz w:val="20"/>
                <w:szCs w:val="20"/>
                <w:u w:val="single"/>
              </w:rPr>
              <w:t>base faible </w:t>
            </w:r>
            <w:r w:rsidRPr="002E027E">
              <w:rPr>
                <w:sz w:val="20"/>
                <w:szCs w:val="20"/>
              </w:rPr>
              <w:t>: B</w:t>
            </w:r>
          </w:p>
          <w:p w:rsidR="00717EEE" w:rsidRPr="002E027E" w:rsidRDefault="00717EEE" w:rsidP="00806413">
            <w:pPr>
              <w:rPr>
                <w:sz w:val="20"/>
                <w:szCs w:val="20"/>
                <w:vertAlign w:val="subscript"/>
              </w:rPr>
            </w:pPr>
            <w:r w:rsidRPr="002E027E">
              <w:rPr>
                <w:sz w:val="20"/>
                <w:szCs w:val="20"/>
              </w:rPr>
              <w:t>B + H</w:t>
            </w:r>
            <w:r w:rsidRPr="002E027E">
              <w:rPr>
                <w:sz w:val="20"/>
                <w:szCs w:val="20"/>
                <w:vertAlign w:val="subscript"/>
              </w:rPr>
              <w:t>2</w:t>
            </w:r>
            <w:r w:rsidRPr="002E027E">
              <w:rPr>
                <w:sz w:val="20"/>
                <w:szCs w:val="20"/>
              </w:rPr>
              <w:t>O → OH</w:t>
            </w:r>
            <w:r w:rsidRPr="002E027E">
              <w:rPr>
                <w:sz w:val="20"/>
                <w:szCs w:val="20"/>
                <w:vertAlign w:val="superscript"/>
              </w:rPr>
              <w:t>-</w:t>
            </w:r>
            <w:r w:rsidRPr="002E027E">
              <w:rPr>
                <w:sz w:val="20"/>
                <w:szCs w:val="20"/>
                <w:vertAlign w:val="subscript"/>
              </w:rPr>
              <w:t>aq</w:t>
            </w:r>
            <w:r w:rsidRPr="002E027E">
              <w:rPr>
                <w:sz w:val="20"/>
                <w:szCs w:val="20"/>
              </w:rPr>
              <w:t xml:space="preserve"> + BH</w:t>
            </w:r>
            <w:r w:rsidRPr="002E027E">
              <w:rPr>
                <w:sz w:val="20"/>
                <w:szCs w:val="20"/>
                <w:vertAlign w:val="superscript"/>
              </w:rPr>
              <w:t>+</w:t>
            </w:r>
            <w:r w:rsidRPr="002E027E">
              <w:rPr>
                <w:sz w:val="20"/>
                <w:szCs w:val="20"/>
                <w:vertAlign w:val="subscript"/>
              </w:rPr>
              <w:t>aq</w:t>
            </w:r>
          </w:p>
          <w:p w:rsidR="00717EEE" w:rsidRPr="002E027E" w:rsidRDefault="00717EEE"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rPr>
            </w:pPr>
            <w:r w:rsidRPr="002E027E">
              <w:rPr>
                <w:sz w:val="20"/>
                <w:szCs w:val="20"/>
              </w:rPr>
              <w:t>Conservation de la matière</w:t>
            </w:r>
          </w:p>
          <w:p w:rsidR="00717EEE" w:rsidRPr="002E027E" w:rsidRDefault="00717EEE" w:rsidP="00806413">
            <w:pPr>
              <w:rPr>
                <w:sz w:val="16"/>
                <w:szCs w:val="16"/>
              </w:rPr>
            </w:pPr>
            <w:r w:rsidRPr="002E027E">
              <w:rPr>
                <w:sz w:val="16"/>
                <w:szCs w:val="16"/>
              </w:rPr>
              <w:t>Acide faible [AH</w:t>
            </w:r>
            <w:r w:rsidRPr="002E027E">
              <w:rPr>
                <w:sz w:val="16"/>
                <w:szCs w:val="16"/>
                <w:vertAlign w:val="subscript"/>
              </w:rPr>
              <w:t>solution</w:t>
            </w:r>
            <w:r w:rsidRPr="002E027E">
              <w:rPr>
                <w:sz w:val="16"/>
                <w:szCs w:val="16"/>
              </w:rPr>
              <w:t>] = [AH</w:t>
            </w:r>
            <w:r w:rsidRPr="002E027E">
              <w:rPr>
                <w:sz w:val="16"/>
                <w:szCs w:val="16"/>
                <w:vertAlign w:val="subscript"/>
              </w:rPr>
              <w:t>initial</w:t>
            </w:r>
            <w:r w:rsidRPr="002E027E">
              <w:rPr>
                <w:sz w:val="16"/>
                <w:szCs w:val="16"/>
              </w:rPr>
              <w:t>] – [A</w:t>
            </w:r>
            <w:r w:rsidRPr="002E027E">
              <w:rPr>
                <w:sz w:val="16"/>
                <w:szCs w:val="16"/>
                <w:vertAlign w:val="superscript"/>
              </w:rPr>
              <w:t>-</w:t>
            </w:r>
            <w:r w:rsidRPr="002E027E">
              <w:rPr>
                <w:sz w:val="16"/>
                <w:szCs w:val="16"/>
                <w:vertAlign w:val="subscript"/>
              </w:rPr>
              <w:t>aq</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717EEE" w:rsidRPr="002E027E" w:rsidRDefault="00717EEE" w:rsidP="00806413">
            <w:pPr>
              <w:rPr>
                <w:sz w:val="20"/>
                <w:szCs w:val="20"/>
              </w:rPr>
            </w:pPr>
            <w:r w:rsidRPr="002E027E">
              <w:rPr>
                <w:sz w:val="20"/>
                <w:szCs w:val="20"/>
              </w:rPr>
              <w:t>Conservation de la matière</w:t>
            </w:r>
          </w:p>
          <w:p w:rsidR="00717EEE" w:rsidRPr="002E027E" w:rsidRDefault="00717EEE" w:rsidP="00806413">
            <w:pPr>
              <w:rPr>
                <w:sz w:val="16"/>
                <w:szCs w:val="16"/>
              </w:rPr>
            </w:pPr>
            <w:r w:rsidRPr="002E027E">
              <w:rPr>
                <w:sz w:val="16"/>
                <w:szCs w:val="16"/>
              </w:rPr>
              <w:t>Acide faible [B</w:t>
            </w:r>
            <w:r w:rsidRPr="002E027E">
              <w:rPr>
                <w:sz w:val="16"/>
                <w:szCs w:val="16"/>
                <w:vertAlign w:val="subscript"/>
              </w:rPr>
              <w:t>solution</w:t>
            </w:r>
            <w:r w:rsidRPr="002E027E">
              <w:rPr>
                <w:sz w:val="16"/>
                <w:szCs w:val="16"/>
              </w:rPr>
              <w:t>] = [B</w:t>
            </w:r>
            <w:r w:rsidRPr="002E027E">
              <w:rPr>
                <w:sz w:val="16"/>
                <w:szCs w:val="16"/>
                <w:vertAlign w:val="subscript"/>
              </w:rPr>
              <w:t>initiale</w:t>
            </w:r>
            <w:r w:rsidRPr="002E027E">
              <w:rPr>
                <w:sz w:val="16"/>
                <w:szCs w:val="16"/>
              </w:rPr>
              <w:t>] – [BH</w:t>
            </w:r>
            <w:r w:rsidRPr="002E027E">
              <w:rPr>
                <w:sz w:val="16"/>
                <w:szCs w:val="16"/>
                <w:vertAlign w:val="superscript"/>
              </w:rPr>
              <w:t>+</w:t>
            </w:r>
            <w:r w:rsidRPr="002E027E">
              <w:rPr>
                <w:sz w:val="16"/>
                <w:szCs w:val="16"/>
                <w:vertAlign w:val="subscript"/>
              </w:rPr>
              <w:t>aq</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16"/>
                <w:szCs w:val="16"/>
                <w:vertAlign w:val="subscript"/>
              </w:rPr>
            </w:pPr>
            <w:r w:rsidRPr="002E027E">
              <w:rPr>
                <w:sz w:val="16"/>
                <w:szCs w:val="16"/>
              </w:rPr>
              <w:t>Constante d’acidité  pK</w:t>
            </w:r>
            <w:r w:rsidRPr="002E027E">
              <w:rPr>
                <w:sz w:val="16"/>
                <w:szCs w:val="16"/>
                <w:vertAlign w:val="subscript"/>
              </w:rPr>
              <w:t>A</w:t>
            </w:r>
            <w:r w:rsidRPr="002E027E">
              <w:rPr>
                <w:sz w:val="16"/>
                <w:szCs w:val="16"/>
              </w:rPr>
              <w:t xml:space="preserve"> = - log K</w:t>
            </w:r>
            <w:r w:rsidRPr="002E027E">
              <w:rPr>
                <w:sz w:val="16"/>
                <w:szCs w:val="16"/>
                <w:vertAlign w:val="subscript"/>
              </w:rPr>
              <w:t>A</w:t>
            </w:r>
          </w:p>
          <w:p w:rsidR="00717EEE" w:rsidRPr="002E027E" w:rsidRDefault="00717EEE" w:rsidP="00806413">
            <w:pPr>
              <w:rPr>
                <w:sz w:val="16"/>
                <w:szCs w:val="16"/>
              </w:rPr>
            </w:pPr>
            <w:r w:rsidRPr="002E027E">
              <w:rPr>
                <w:sz w:val="16"/>
                <w:szCs w:val="16"/>
              </w:rPr>
              <w:t>K</w:t>
            </w:r>
            <w:r w:rsidRPr="002E027E">
              <w:rPr>
                <w:sz w:val="16"/>
                <w:szCs w:val="16"/>
                <w:vertAlign w:val="subscript"/>
              </w:rPr>
              <w:t>A</w:t>
            </w:r>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].[A</w:t>
            </w:r>
            <w:r w:rsidRPr="002E027E">
              <w:rPr>
                <w:sz w:val="16"/>
                <w:szCs w:val="16"/>
                <w:vertAlign w:val="superscript"/>
              </w:rPr>
              <w:t>-</w:t>
            </w:r>
            <w:r w:rsidRPr="002E027E">
              <w:rPr>
                <w:sz w:val="16"/>
                <w:szCs w:val="16"/>
                <w:vertAlign w:val="subscript"/>
              </w:rPr>
              <w:t>aq</w:t>
            </w:r>
            <w:r w:rsidRPr="002E027E">
              <w:rPr>
                <w:sz w:val="16"/>
                <w:szCs w:val="16"/>
              </w:rPr>
              <w:t>] / [AH</w:t>
            </w:r>
            <w:r w:rsidRPr="002E027E">
              <w:rPr>
                <w:sz w:val="16"/>
                <w:szCs w:val="16"/>
                <w:vertAlign w:val="subscript"/>
              </w:rPr>
              <w:t>solution</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DF1422">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18"/>
                <w:szCs w:val="18"/>
              </w:rPr>
            </w:pPr>
            <w:r w:rsidRPr="002E027E">
              <w:rPr>
                <w:sz w:val="16"/>
                <w:szCs w:val="16"/>
              </w:rPr>
              <w:t>Dosage</w:t>
            </w:r>
            <w:r w:rsidRPr="002E027E">
              <w:rPr>
                <w:sz w:val="18"/>
                <w:szCs w:val="18"/>
              </w:rPr>
              <w:t xml:space="preserve"> A</w:t>
            </w:r>
            <w:r w:rsidRPr="002E027E">
              <w:rPr>
                <w:sz w:val="18"/>
                <w:szCs w:val="18"/>
                <w:vertAlign w:val="subscript"/>
              </w:rPr>
              <w:t>faible</w:t>
            </w:r>
            <w:r w:rsidRPr="002E027E">
              <w:rPr>
                <w:sz w:val="18"/>
                <w:szCs w:val="18"/>
              </w:rPr>
              <w:t xml:space="preserve"> par</w:t>
            </w:r>
            <w:r w:rsidRPr="002E027E">
              <w:rPr>
                <w:sz w:val="20"/>
                <w:szCs w:val="20"/>
              </w:rPr>
              <w:t xml:space="preserve"> </w:t>
            </w:r>
            <w:r w:rsidRPr="002E027E">
              <w:rPr>
                <w:b/>
                <w:sz w:val="20"/>
                <w:szCs w:val="20"/>
              </w:rPr>
              <w:t>B</w:t>
            </w:r>
            <w:r w:rsidRPr="002E027E">
              <w:rPr>
                <w:b/>
                <w:sz w:val="20"/>
                <w:szCs w:val="20"/>
                <w:vertAlign w:val="subscript"/>
              </w:rPr>
              <w:t>forte</w:t>
            </w:r>
            <w:r w:rsidRPr="002E027E">
              <w:rPr>
                <w:sz w:val="20"/>
                <w:szCs w:val="20"/>
              </w:rPr>
              <w:t xml:space="preserve"> </w:t>
            </w:r>
            <w:r w:rsidRPr="002E027E">
              <w:rPr>
                <w:sz w:val="16"/>
                <w:szCs w:val="16"/>
              </w:rPr>
              <w:t>(C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717EEE" w:rsidRPr="002E027E" w:rsidRDefault="00717EEE" w:rsidP="00806413">
            <w:pPr>
              <w:rPr>
                <w:sz w:val="16"/>
                <w:szCs w:val="16"/>
                <w:vertAlign w:val="subscript"/>
                <w:lang w:val="en-GB"/>
              </w:rPr>
            </w:pPr>
            <w:r w:rsidRPr="002E027E">
              <w:rPr>
                <w:sz w:val="16"/>
                <w:szCs w:val="16"/>
                <w:lang w:val="en-GB"/>
              </w:rPr>
              <w:t>AH</w:t>
            </w:r>
            <w:r w:rsidRPr="002E027E">
              <w:rPr>
                <w:sz w:val="16"/>
                <w:szCs w:val="16"/>
                <w:vertAlign w:val="subscript"/>
                <w:lang w:val="en-GB"/>
              </w:rPr>
              <w:t>solution</w:t>
            </w:r>
            <w:r w:rsidRPr="002E027E">
              <w:rPr>
                <w:sz w:val="16"/>
                <w:szCs w:val="16"/>
                <w:lang w:val="en-GB"/>
              </w:rPr>
              <w:t xml:space="preserve"> + OH</w:t>
            </w:r>
            <w:r w:rsidRPr="002E027E">
              <w:rPr>
                <w:sz w:val="16"/>
                <w:szCs w:val="16"/>
                <w:vertAlign w:val="superscript"/>
                <w:lang w:val="en-GB"/>
              </w:rPr>
              <w:t>-</w:t>
            </w:r>
            <w:r w:rsidRPr="002E027E">
              <w:rPr>
                <w:sz w:val="16"/>
                <w:szCs w:val="16"/>
                <w:vertAlign w:val="subscript"/>
                <w:lang w:val="en-GB"/>
              </w:rPr>
              <w:t>aq</w:t>
            </w:r>
            <w:r w:rsidRPr="002E027E">
              <w:rPr>
                <w:sz w:val="16"/>
                <w:szCs w:val="16"/>
                <w:lang w:val="en-GB"/>
              </w:rPr>
              <w:t xml:space="preserve"> → H</w:t>
            </w:r>
            <w:r w:rsidRPr="002E027E">
              <w:rPr>
                <w:sz w:val="16"/>
                <w:szCs w:val="16"/>
                <w:vertAlign w:val="subscript"/>
                <w:lang w:val="en-GB"/>
              </w:rPr>
              <w:t>2</w:t>
            </w:r>
            <w:r w:rsidRPr="002E027E">
              <w:rPr>
                <w:sz w:val="16"/>
                <w:szCs w:val="16"/>
                <w:lang w:val="en-GB"/>
              </w:rPr>
              <w:t>O + A</w:t>
            </w:r>
            <w:r w:rsidRPr="002E027E">
              <w:rPr>
                <w:sz w:val="16"/>
                <w:szCs w:val="16"/>
                <w:vertAlign w:val="superscript"/>
                <w:lang w:val="en-GB"/>
              </w:rPr>
              <w:t>-</w:t>
            </w:r>
            <w:r w:rsidRPr="002E027E">
              <w:rPr>
                <w:sz w:val="16"/>
                <w:szCs w:val="16"/>
                <w:vertAlign w:val="subscript"/>
                <w:lang w:val="en-GB"/>
              </w:rPr>
              <w:t>aq</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lang w:val="en-GB"/>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18"/>
                <w:szCs w:val="18"/>
              </w:rPr>
            </w:pPr>
            <w:r w:rsidRPr="002E027E">
              <w:rPr>
                <w:sz w:val="16"/>
                <w:szCs w:val="16"/>
              </w:rPr>
              <w:t>Dosage B</w:t>
            </w:r>
            <w:r w:rsidRPr="002E027E">
              <w:rPr>
                <w:sz w:val="16"/>
                <w:szCs w:val="16"/>
                <w:vertAlign w:val="subscript"/>
              </w:rPr>
              <w:t>faible</w:t>
            </w:r>
            <w:r w:rsidRPr="002E027E">
              <w:rPr>
                <w:sz w:val="20"/>
                <w:szCs w:val="20"/>
              </w:rPr>
              <w:t xml:space="preserve"> </w:t>
            </w:r>
            <w:r w:rsidRPr="002E027E">
              <w:rPr>
                <w:sz w:val="18"/>
                <w:szCs w:val="18"/>
              </w:rPr>
              <w:t>par</w:t>
            </w:r>
            <w:r w:rsidRPr="002E027E">
              <w:rPr>
                <w:sz w:val="20"/>
                <w:szCs w:val="20"/>
              </w:rPr>
              <w:t xml:space="preserve"> </w:t>
            </w:r>
            <w:r w:rsidRPr="002E027E">
              <w:rPr>
                <w:b/>
                <w:sz w:val="20"/>
                <w:szCs w:val="20"/>
              </w:rPr>
              <w:t>A</w:t>
            </w:r>
            <w:r w:rsidRPr="002E027E">
              <w:rPr>
                <w:b/>
                <w:sz w:val="20"/>
                <w:szCs w:val="20"/>
                <w:vertAlign w:val="subscript"/>
              </w:rPr>
              <w:t>fort</w:t>
            </w:r>
            <w:r w:rsidRPr="002E027E">
              <w:rPr>
                <w:sz w:val="16"/>
                <w:szCs w:val="16"/>
              </w:rPr>
              <w:t xml:space="preserve"> (C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xml:space="preserve"> =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717EEE" w:rsidRPr="002E027E" w:rsidRDefault="00717EEE" w:rsidP="00806413">
            <w:pPr>
              <w:rPr>
                <w:sz w:val="20"/>
                <w:szCs w:val="20"/>
                <w:vertAlign w:val="subscript"/>
              </w:rPr>
            </w:pPr>
            <w:r w:rsidRPr="002E027E">
              <w:rPr>
                <w:sz w:val="16"/>
                <w:szCs w:val="16"/>
              </w:rPr>
              <w:t>B</w:t>
            </w:r>
            <w:r w:rsidRPr="002E027E">
              <w:rPr>
                <w:sz w:val="16"/>
                <w:szCs w:val="16"/>
                <w:vertAlign w:val="subscript"/>
              </w:rPr>
              <w:t>solution</w:t>
            </w:r>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 xml:space="preserve"> → H</w:t>
            </w:r>
            <w:r w:rsidRPr="002E027E">
              <w:rPr>
                <w:sz w:val="16"/>
                <w:szCs w:val="16"/>
                <w:vertAlign w:val="subscript"/>
              </w:rPr>
              <w:t>2</w:t>
            </w:r>
            <w:r w:rsidRPr="002E027E">
              <w:rPr>
                <w:sz w:val="16"/>
                <w:szCs w:val="16"/>
              </w:rPr>
              <w:t>O + BH</w:t>
            </w:r>
            <w:r w:rsidRPr="002E027E">
              <w:rPr>
                <w:sz w:val="16"/>
                <w:szCs w:val="16"/>
                <w:vertAlign w:val="superscript"/>
              </w:rPr>
              <w:t>+</w:t>
            </w:r>
            <w:r w:rsidRPr="002E027E">
              <w:rPr>
                <w:sz w:val="16"/>
                <w:szCs w:val="16"/>
                <w:vertAlign w:val="subscript"/>
              </w:rPr>
              <w:t>aq</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Pr>
                <w:sz w:val="20"/>
                <w:szCs w:val="20"/>
              </w:rPr>
              <w:t>Précipitation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18"/>
                <w:szCs w:val="18"/>
              </w:rPr>
              <w:t>Dilution C = C</w:t>
            </w:r>
            <w:r w:rsidRPr="002E027E">
              <w:rPr>
                <w:sz w:val="18"/>
                <w:szCs w:val="18"/>
                <w:vertAlign w:val="subscript"/>
              </w:rPr>
              <w:t>1</w:t>
            </w:r>
            <w:r w:rsidRPr="002E027E">
              <w:rPr>
                <w:sz w:val="18"/>
                <w:szCs w:val="18"/>
              </w:rPr>
              <w:t>V</w:t>
            </w:r>
            <w:r w:rsidRPr="002E027E">
              <w:rPr>
                <w:sz w:val="18"/>
                <w:szCs w:val="18"/>
                <w:vertAlign w:val="subscript"/>
              </w:rPr>
              <w:t>1</w:t>
            </w:r>
            <w:r w:rsidRPr="002E027E">
              <w:rPr>
                <w:sz w:val="18"/>
                <w:szCs w:val="18"/>
              </w:rPr>
              <w:t xml:space="preserve"> /</w:t>
            </w:r>
            <w:r w:rsidRPr="002E027E">
              <w:rPr>
                <w:sz w:val="20"/>
                <w:szCs w:val="20"/>
              </w:rPr>
              <w:t xml:space="preserve"> </w:t>
            </w:r>
            <w:r w:rsidRPr="002E027E">
              <w:rPr>
                <w:sz w:val="18"/>
                <w:szCs w:val="18"/>
              </w:rPr>
              <w:t>(V</w:t>
            </w:r>
            <w:r w:rsidRPr="002E027E">
              <w:rPr>
                <w:sz w:val="18"/>
                <w:szCs w:val="18"/>
                <w:vertAlign w:val="subscript"/>
              </w:rPr>
              <w:t>1</w:t>
            </w:r>
            <w:r w:rsidRPr="002E027E">
              <w:rPr>
                <w:sz w:val="18"/>
                <w:szCs w:val="18"/>
              </w:rPr>
              <w:t xml:space="preserve"> + V</w:t>
            </w:r>
            <w:r w:rsidRPr="002E027E">
              <w:rPr>
                <w:sz w:val="18"/>
                <w:szCs w:val="18"/>
                <w:vertAlign w:val="subscript"/>
              </w:rPr>
              <w:t>2</w:t>
            </w:r>
            <w:r w:rsidRPr="002E027E">
              <w:rPr>
                <w:sz w:val="18"/>
                <w:szCs w:val="18"/>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r w:rsidR="00717EEE" w:rsidRPr="002E027E" w:rsidTr="00B02CB8">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r w:rsidRPr="002E027E">
              <w:rPr>
                <w:sz w:val="20"/>
                <w:szCs w:val="20"/>
              </w:rPr>
              <w:t xml:space="preserve">Mélange </w:t>
            </w:r>
            <w:r w:rsidRPr="002E027E">
              <w:rPr>
                <w:sz w:val="16"/>
                <w:szCs w:val="16"/>
              </w:rPr>
              <w:t>C = (C</w:t>
            </w:r>
            <w:r w:rsidRPr="002E027E">
              <w:rPr>
                <w:sz w:val="16"/>
                <w:szCs w:val="16"/>
                <w:vertAlign w:val="subscript"/>
              </w:rPr>
              <w:t>1</w:t>
            </w:r>
            <w:r w:rsidRPr="002E027E">
              <w:rPr>
                <w:sz w:val="16"/>
                <w:szCs w:val="16"/>
              </w:rPr>
              <w:t>V</w:t>
            </w:r>
            <w:r w:rsidRPr="002E027E">
              <w:rPr>
                <w:sz w:val="16"/>
                <w:szCs w:val="16"/>
                <w:vertAlign w:val="subscript"/>
              </w:rPr>
              <w:t>1</w:t>
            </w:r>
            <w:r w:rsidRPr="002E027E">
              <w:rPr>
                <w:sz w:val="16"/>
                <w:szCs w:val="16"/>
              </w:rPr>
              <w:t xml:space="preserve"> + C</w:t>
            </w:r>
            <w:r w:rsidRPr="002E027E">
              <w:rPr>
                <w:sz w:val="16"/>
                <w:szCs w:val="16"/>
                <w:vertAlign w:val="subscript"/>
              </w:rPr>
              <w:t>2</w:t>
            </w:r>
            <w:r w:rsidRPr="002E027E">
              <w:rPr>
                <w:sz w:val="16"/>
                <w:szCs w:val="16"/>
              </w:rPr>
              <w:t>V</w:t>
            </w:r>
            <w:r w:rsidRPr="002E027E">
              <w:rPr>
                <w:sz w:val="16"/>
                <w:szCs w:val="16"/>
                <w:vertAlign w:val="subscript"/>
              </w:rPr>
              <w:t>2</w:t>
            </w:r>
            <w:r w:rsidRPr="002E027E">
              <w:rPr>
                <w:sz w:val="16"/>
                <w:szCs w:val="16"/>
              </w:rPr>
              <w:t>) / (V</w:t>
            </w:r>
            <w:r w:rsidRPr="002E027E">
              <w:rPr>
                <w:sz w:val="16"/>
                <w:szCs w:val="16"/>
                <w:vertAlign w:val="subscript"/>
              </w:rPr>
              <w:t>1</w:t>
            </w:r>
            <w:r w:rsidRPr="002E027E">
              <w:rPr>
                <w:sz w:val="16"/>
                <w:szCs w:val="16"/>
              </w:rPr>
              <w:t xml:space="preserve"> + V</w:t>
            </w:r>
            <w:r w:rsidRPr="002E027E">
              <w:rPr>
                <w:sz w:val="16"/>
                <w:szCs w:val="16"/>
                <w:vertAlign w:val="subscript"/>
              </w:rPr>
              <w:t>2</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717EEE" w:rsidRPr="002E027E" w:rsidRDefault="00717EEE" w:rsidP="00806413">
            <w:pPr>
              <w:rPr>
                <w:sz w:val="20"/>
                <w:szCs w:val="20"/>
              </w:rPr>
            </w:pPr>
          </w:p>
        </w:tc>
      </w:tr>
    </w:tbl>
    <w:p w:rsidR="00CF6F00" w:rsidRDefault="00CF6F00" w:rsidP="00683094"/>
    <w:sectPr w:rsidR="00CF6F00" w:rsidSect="00AB6495">
      <w:headerReference w:type="default" r:id="rId148"/>
      <w:pgSz w:w="11906" w:h="16838"/>
      <w:pgMar w:top="720" w:right="748" w:bottom="720"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D798A" w:rsidRDefault="003D798A" w:rsidP="00C92583">
      <w:r>
        <w:separator/>
      </w:r>
    </w:p>
  </w:endnote>
  <w:endnote w:type="continuationSeparator" w:id="0">
    <w:p w:rsidR="003D798A" w:rsidRDefault="003D798A" w:rsidP="00C92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D798A" w:rsidRDefault="003D798A" w:rsidP="00C92583">
      <w:r>
        <w:separator/>
      </w:r>
    </w:p>
  </w:footnote>
  <w:footnote w:type="continuationSeparator" w:id="0">
    <w:p w:rsidR="003D798A" w:rsidRDefault="003D798A" w:rsidP="00C925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034DA" w:rsidRDefault="004034DA" w:rsidP="00146E29">
    <w:pPr>
      <w:pStyle w:val="En-tte"/>
      <w:jc w:val="right"/>
    </w:pPr>
    <w:r>
      <w:rPr>
        <w:rStyle w:val="Numrodepage"/>
      </w:rPr>
      <w:fldChar w:fldCharType="begin"/>
    </w:r>
    <w:r>
      <w:rPr>
        <w:rStyle w:val="Numrodepage"/>
      </w:rPr>
      <w:instrText xml:space="preserve"> PAGE </w:instrText>
    </w:r>
    <w:r>
      <w:rPr>
        <w:rStyle w:val="Numrodepage"/>
      </w:rPr>
      <w:fldChar w:fldCharType="separate"/>
    </w:r>
    <w:r w:rsidR="00CA1E57">
      <w:rPr>
        <w:rStyle w:val="Numrodepage"/>
        <w:noProof/>
      </w:rPr>
      <w:t>35</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CA1E57">
      <w:rPr>
        <w:rStyle w:val="Numrodepage"/>
        <w:noProof/>
      </w:rPr>
      <w:t>37</w:t>
    </w:r>
    <w:r>
      <w:rPr>
        <w:rStyle w:val="Numrodepage"/>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B982F08"/>
    <w:multiLevelType w:val="hybridMultilevel"/>
    <w:tmpl w:val="EE223DE4"/>
    <w:lvl w:ilvl="0" w:tplc="040C0001">
      <w:start w:val="1"/>
      <w:numFmt w:val="bullet"/>
      <w:lvlText w:val=""/>
      <w:lvlJc w:val="left"/>
      <w:pPr>
        <w:ind w:left="890" w:hanging="360"/>
      </w:pPr>
      <w:rPr>
        <w:rFonts w:ascii="Symbol" w:hAnsi="Symbol" w:hint="default"/>
      </w:rPr>
    </w:lvl>
    <w:lvl w:ilvl="1" w:tplc="040C0003" w:tentative="1">
      <w:start w:val="1"/>
      <w:numFmt w:val="bullet"/>
      <w:lvlText w:val="o"/>
      <w:lvlJc w:val="left"/>
      <w:pPr>
        <w:ind w:left="1610" w:hanging="360"/>
      </w:pPr>
      <w:rPr>
        <w:rFonts w:ascii="Courier New" w:hAnsi="Courier New" w:cs="Courier New" w:hint="default"/>
      </w:rPr>
    </w:lvl>
    <w:lvl w:ilvl="2" w:tplc="040C0005" w:tentative="1">
      <w:start w:val="1"/>
      <w:numFmt w:val="bullet"/>
      <w:lvlText w:val=""/>
      <w:lvlJc w:val="left"/>
      <w:pPr>
        <w:ind w:left="2330" w:hanging="360"/>
      </w:pPr>
      <w:rPr>
        <w:rFonts w:ascii="Wingdings" w:hAnsi="Wingdings" w:hint="default"/>
      </w:rPr>
    </w:lvl>
    <w:lvl w:ilvl="3" w:tplc="040C0001" w:tentative="1">
      <w:start w:val="1"/>
      <w:numFmt w:val="bullet"/>
      <w:lvlText w:val=""/>
      <w:lvlJc w:val="left"/>
      <w:pPr>
        <w:ind w:left="3050" w:hanging="360"/>
      </w:pPr>
      <w:rPr>
        <w:rFonts w:ascii="Symbol" w:hAnsi="Symbol" w:hint="default"/>
      </w:rPr>
    </w:lvl>
    <w:lvl w:ilvl="4" w:tplc="040C0003" w:tentative="1">
      <w:start w:val="1"/>
      <w:numFmt w:val="bullet"/>
      <w:lvlText w:val="o"/>
      <w:lvlJc w:val="left"/>
      <w:pPr>
        <w:ind w:left="3770" w:hanging="360"/>
      </w:pPr>
      <w:rPr>
        <w:rFonts w:ascii="Courier New" w:hAnsi="Courier New" w:cs="Courier New" w:hint="default"/>
      </w:rPr>
    </w:lvl>
    <w:lvl w:ilvl="5" w:tplc="040C0005" w:tentative="1">
      <w:start w:val="1"/>
      <w:numFmt w:val="bullet"/>
      <w:lvlText w:val=""/>
      <w:lvlJc w:val="left"/>
      <w:pPr>
        <w:ind w:left="4490" w:hanging="360"/>
      </w:pPr>
      <w:rPr>
        <w:rFonts w:ascii="Wingdings" w:hAnsi="Wingdings" w:hint="default"/>
      </w:rPr>
    </w:lvl>
    <w:lvl w:ilvl="6" w:tplc="040C0001" w:tentative="1">
      <w:start w:val="1"/>
      <w:numFmt w:val="bullet"/>
      <w:lvlText w:val=""/>
      <w:lvlJc w:val="left"/>
      <w:pPr>
        <w:ind w:left="5210" w:hanging="360"/>
      </w:pPr>
      <w:rPr>
        <w:rFonts w:ascii="Symbol" w:hAnsi="Symbol" w:hint="default"/>
      </w:rPr>
    </w:lvl>
    <w:lvl w:ilvl="7" w:tplc="040C0003" w:tentative="1">
      <w:start w:val="1"/>
      <w:numFmt w:val="bullet"/>
      <w:lvlText w:val="o"/>
      <w:lvlJc w:val="left"/>
      <w:pPr>
        <w:ind w:left="5930" w:hanging="360"/>
      </w:pPr>
      <w:rPr>
        <w:rFonts w:ascii="Courier New" w:hAnsi="Courier New" w:cs="Courier New" w:hint="default"/>
      </w:rPr>
    </w:lvl>
    <w:lvl w:ilvl="8" w:tplc="040C0005" w:tentative="1">
      <w:start w:val="1"/>
      <w:numFmt w:val="bullet"/>
      <w:lvlText w:val=""/>
      <w:lvlJc w:val="left"/>
      <w:pPr>
        <w:ind w:left="6650" w:hanging="360"/>
      </w:pPr>
      <w:rPr>
        <w:rFonts w:ascii="Wingdings" w:hAnsi="Wingdings" w:hint="default"/>
      </w:rPr>
    </w:lvl>
  </w:abstractNum>
  <w:abstractNum w:abstractNumId="1" w15:restartNumberingAfterBreak="0">
    <w:nsid w:val="5E8D18A3"/>
    <w:multiLevelType w:val="hybridMultilevel"/>
    <w:tmpl w:val="0112791E"/>
    <w:lvl w:ilvl="0" w:tplc="9DE49B86">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 w15:restartNumberingAfterBreak="0">
    <w:nsid w:val="60EB5573"/>
    <w:multiLevelType w:val="hybridMultilevel"/>
    <w:tmpl w:val="B482708A"/>
    <w:lvl w:ilvl="0" w:tplc="040C0001">
      <w:start w:val="1"/>
      <w:numFmt w:val="bullet"/>
      <w:lvlText w:val=""/>
      <w:lvlJc w:val="left"/>
      <w:pPr>
        <w:ind w:left="890" w:hanging="360"/>
      </w:pPr>
      <w:rPr>
        <w:rFonts w:ascii="Symbol" w:hAnsi="Symbol" w:hint="default"/>
      </w:rPr>
    </w:lvl>
    <w:lvl w:ilvl="1" w:tplc="040C0003" w:tentative="1">
      <w:start w:val="1"/>
      <w:numFmt w:val="bullet"/>
      <w:lvlText w:val="o"/>
      <w:lvlJc w:val="left"/>
      <w:pPr>
        <w:ind w:left="1610" w:hanging="360"/>
      </w:pPr>
      <w:rPr>
        <w:rFonts w:ascii="Courier New" w:hAnsi="Courier New" w:cs="Courier New" w:hint="default"/>
      </w:rPr>
    </w:lvl>
    <w:lvl w:ilvl="2" w:tplc="040C0005" w:tentative="1">
      <w:start w:val="1"/>
      <w:numFmt w:val="bullet"/>
      <w:lvlText w:val=""/>
      <w:lvlJc w:val="left"/>
      <w:pPr>
        <w:ind w:left="2330" w:hanging="360"/>
      </w:pPr>
      <w:rPr>
        <w:rFonts w:ascii="Wingdings" w:hAnsi="Wingdings" w:hint="default"/>
      </w:rPr>
    </w:lvl>
    <w:lvl w:ilvl="3" w:tplc="040C0001" w:tentative="1">
      <w:start w:val="1"/>
      <w:numFmt w:val="bullet"/>
      <w:lvlText w:val=""/>
      <w:lvlJc w:val="left"/>
      <w:pPr>
        <w:ind w:left="3050" w:hanging="360"/>
      </w:pPr>
      <w:rPr>
        <w:rFonts w:ascii="Symbol" w:hAnsi="Symbol" w:hint="default"/>
      </w:rPr>
    </w:lvl>
    <w:lvl w:ilvl="4" w:tplc="040C0003" w:tentative="1">
      <w:start w:val="1"/>
      <w:numFmt w:val="bullet"/>
      <w:lvlText w:val="o"/>
      <w:lvlJc w:val="left"/>
      <w:pPr>
        <w:ind w:left="3770" w:hanging="360"/>
      </w:pPr>
      <w:rPr>
        <w:rFonts w:ascii="Courier New" w:hAnsi="Courier New" w:cs="Courier New" w:hint="default"/>
      </w:rPr>
    </w:lvl>
    <w:lvl w:ilvl="5" w:tplc="040C0005" w:tentative="1">
      <w:start w:val="1"/>
      <w:numFmt w:val="bullet"/>
      <w:lvlText w:val=""/>
      <w:lvlJc w:val="left"/>
      <w:pPr>
        <w:ind w:left="4490" w:hanging="360"/>
      </w:pPr>
      <w:rPr>
        <w:rFonts w:ascii="Wingdings" w:hAnsi="Wingdings" w:hint="default"/>
      </w:rPr>
    </w:lvl>
    <w:lvl w:ilvl="6" w:tplc="040C0001" w:tentative="1">
      <w:start w:val="1"/>
      <w:numFmt w:val="bullet"/>
      <w:lvlText w:val=""/>
      <w:lvlJc w:val="left"/>
      <w:pPr>
        <w:ind w:left="5210" w:hanging="360"/>
      </w:pPr>
      <w:rPr>
        <w:rFonts w:ascii="Symbol" w:hAnsi="Symbol" w:hint="default"/>
      </w:rPr>
    </w:lvl>
    <w:lvl w:ilvl="7" w:tplc="040C0003" w:tentative="1">
      <w:start w:val="1"/>
      <w:numFmt w:val="bullet"/>
      <w:lvlText w:val="o"/>
      <w:lvlJc w:val="left"/>
      <w:pPr>
        <w:ind w:left="5930" w:hanging="360"/>
      </w:pPr>
      <w:rPr>
        <w:rFonts w:ascii="Courier New" w:hAnsi="Courier New" w:cs="Courier New" w:hint="default"/>
      </w:rPr>
    </w:lvl>
    <w:lvl w:ilvl="8" w:tplc="040C0005" w:tentative="1">
      <w:start w:val="1"/>
      <w:numFmt w:val="bullet"/>
      <w:lvlText w:val=""/>
      <w:lvlJc w:val="left"/>
      <w:pPr>
        <w:ind w:left="6650" w:hanging="360"/>
      </w:pPr>
      <w:rPr>
        <w:rFonts w:ascii="Wingdings" w:hAnsi="Wingdings" w:hint="default"/>
      </w:rPr>
    </w:lvl>
  </w:abstractNum>
  <w:abstractNum w:abstractNumId="3" w15:restartNumberingAfterBreak="0">
    <w:nsid w:val="61513077"/>
    <w:multiLevelType w:val="hybridMultilevel"/>
    <w:tmpl w:val="ECBA1DD6"/>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C22"/>
    <w:rsid w:val="000001BB"/>
    <w:rsid w:val="000005CA"/>
    <w:rsid w:val="00000C8B"/>
    <w:rsid w:val="00000D75"/>
    <w:rsid w:val="000018A9"/>
    <w:rsid w:val="00001FF3"/>
    <w:rsid w:val="00002987"/>
    <w:rsid w:val="000031AD"/>
    <w:rsid w:val="00003B56"/>
    <w:rsid w:val="00004AAA"/>
    <w:rsid w:val="000050C8"/>
    <w:rsid w:val="00005AD5"/>
    <w:rsid w:val="00006367"/>
    <w:rsid w:val="0000697C"/>
    <w:rsid w:val="00006DD4"/>
    <w:rsid w:val="00007353"/>
    <w:rsid w:val="0001054F"/>
    <w:rsid w:val="00010C64"/>
    <w:rsid w:val="00011DED"/>
    <w:rsid w:val="000120A8"/>
    <w:rsid w:val="00012998"/>
    <w:rsid w:val="00012E2F"/>
    <w:rsid w:val="000136B9"/>
    <w:rsid w:val="000137A6"/>
    <w:rsid w:val="0001415B"/>
    <w:rsid w:val="00014F82"/>
    <w:rsid w:val="00014FBF"/>
    <w:rsid w:val="0001607F"/>
    <w:rsid w:val="00016702"/>
    <w:rsid w:val="00016D69"/>
    <w:rsid w:val="00016E62"/>
    <w:rsid w:val="0002091B"/>
    <w:rsid w:val="000217A2"/>
    <w:rsid w:val="00022AD0"/>
    <w:rsid w:val="0002339E"/>
    <w:rsid w:val="00023AD5"/>
    <w:rsid w:val="00023BE3"/>
    <w:rsid w:val="00023F0F"/>
    <w:rsid w:val="000241FC"/>
    <w:rsid w:val="00024ECD"/>
    <w:rsid w:val="00025888"/>
    <w:rsid w:val="0002634F"/>
    <w:rsid w:val="00026798"/>
    <w:rsid w:val="00026B6E"/>
    <w:rsid w:val="00026CFE"/>
    <w:rsid w:val="000272E8"/>
    <w:rsid w:val="0003049D"/>
    <w:rsid w:val="00030604"/>
    <w:rsid w:val="00030614"/>
    <w:rsid w:val="00031B4E"/>
    <w:rsid w:val="000326B8"/>
    <w:rsid w:val="00032A23"/>
    <w:rsid w:val="000334E5"/>
    <w:rsid w:val="000342BF"/>
    <w:rsid w:val="00034635"/>
    <w:rsid w:val="00034BD0"/>
    <w:rsid w:val="000356E5"/>
    <w:rsid w:val="0003611A"/>
    <w:rsid w:val="00037DFA"/>
    <w:rsid w:val="00037E8E"/>
    <w:rsid w:val="00037F83"/>
    <w:rsid w:val="00040972"/>
    <w:rsid w:val="00040ED6"/>
    <w:rsid w:val="00040FC8"/>
    <w:rsid w:val="0004159C"/>
    <w:rsid w:val="00041710"/>
    <w:rsid w:val="00041B1A"/>
    <w:rsid w:val="00041DF1"/>
    <w:rsid w:val="00042221"/>
    <w:rsid w:val="000432E7"/>
    <w:rsid w:val="00043699"/>
    <w:rsid w:val="00043A15"/>
    <w:rsid w:val="00043C72"/>
    <w:rsid w:val="00044FCB"/>
    <w:rsid w:val="000461C4"/>
    <w:rsid w:val="0004631F"/>
    <w:rsid w:val="00046B4D"/>
    <w:rsid w:val="000479C5"/>
    <w:rsid w:val="00047C1E"/>
    <w:rsid w:val="00050A30"/>
    <w:rsid w:val="00050F52"/>
    <w:rsid w:val="00051134"/>
    <w:rsid w:val="00051531"/>
    <w:rsid w:val="00052242"/>
    <w:rsid w:val="0005367E"/>
    <w:rsid w:val="00053706"/>
    <w:rsid w:val="00054200"/>
    <w:rsid w:val="000543A0"/>
    <w:rsid w:val="00055408"/>
    <w:rsid w:val="000554F6"/>
    <w:rsid w:val="000577BD"/>
    <w:rsid w:val="00057BB2"/>
    <w:rsid w:val="00060F38"/>
    <w:rsid w:val="000612E7"/>
    <w:rsid w:val="0006139B"/>
    <w:rsid w:val="0006183F"/>
    <w:rsid w:val="0006415D"/>
    <w:rsid w:val="00064C1A"/>
    <w:rsid w:val="000659E8"/>
    <w:rsid w:val="00066884"/>
    <w:rsid w:val="000668CF"/>
    <w:rsid w:val="00067197"/>
    <w:rsid w:val="0006746F"/>
    <w:rsid w:val="000717BE"/>
    <w:rsid w:val="000737D1"/>
    <w:rsid w:val="0007435C"/>
    <w:rsid w:val="000759B0"/>
    <w:rsid w:val="00076143"/>
    <w:rsid w:val="0007704D"/>
    <w:rsid w:val="000777C2"/>
    <w:rsid w:val="00080C4D"/>
    <w:rsid w:val="00080EB6"/>
    <w:rsid w:val="0008177F"/>
    <w:rsid w:val="000818EF"/>
    <w:rsid w:val="00081A62"/>
    <w:rsid w:val="00082B16"/>
    <w:rsid w:val="0008344E"/>
    <w:rsid w:val="00083764"/>
    <w:rsid w:val="00083842"/>
    <w:rsid w:val="00083EA1"/>
    <w:rsid w:val="00084DDA"/>
    <w:rsid w:val="000857F6"/>
    <w:rsid w:val="00085A81"/>
    <w:rsid w:val="00085C65"/>
    <w:rsid w:val="00086001"/>
    <w:rsid w:val="00086074"/>
    <w:rsid w:val="00086300"/>
    <w:rsid w:val="0008649C"/>
    <w:rsid w:val="0008741F"/>
    <w:rsid w:val="00087C31"/>
    <w:rsid w:val="00090196"/>
    <w:rsid w:val="00091107"/>
    <w:rsid w:val="00091DDC"/>
    <w:rsid w:val="000921A1"/>
    <w:rsid w:val="00092604"/>
    <w:rsid w:val="00092641"/>
    <w:rsid w:val="00093374"/>
    <w:rsid w:val="00093830"/>
    <w:rsid w:val="000939A9"/>
    <w:rsid w:val="00094E69"/>
    <w:rsid w:val="00094FF0"/>
    <w:rsid w:val="000956E8"/>
    <w:rsid w:val="00095772"/>
    <w:rsid w:val="0009596F"/>
    <w:rsid w:val="00095E74"/>
    <w:rsid w:val="00096D39"/>
    <w:rsid w:val="00096D75"/>
    <w:rsid w:val="000970D0"/>
    <w:rsid w:val="000A10A7"/>
    <w:rsid w:val="000A13DE"/>
    <w:rsid w:val="000A13FC"/>
    <w:rsid w:val="000A294D"/>
    <w:rsid w:val="000A3365"/>
    <w:rsid w:val="000A3A5E"/>
    <w:rsid w:val="000A4017"/>
    <w:rsid w:val="000A4AD4"/>
    <w:rsid w:val="000A5A06"/>
    <w:rsid w:val="000A60C6"/>
    <w:rsid w:val="000A67C7"/>
    <w:rsid w:val="000B0854"/>
    <w:rsid w:val="000B08D0"/>
    <w:rsid w:val="000B0DA5"/>
    <w:rsid w:val="000B136C"/>
    <w:rsid w:val="000B2C89"/>
    <w:rsid w:val="000B2DB2"/>
    <w:rsid w:val="000B34FD"/>
    <w:rsid w:val="000B36D3"/>
    <w:rsid w:val="000B39F3"/>
    <w:rsid w:val="000B4E16"/>
    <w:rsid w:val="000C0CDC"/>
    <w:rsid w:val="000C1090"/>
    <w:rsid w:val="000C1367"/>
    <w:rsid w:val="000C1C86"/>
    <w:rsid w:val="000C2B73"/>
    <w:rsid w:val="000C3056"/>
    <w:rsid w:val="000C382A"/>
    <w:rsid w:val="000C3A50"/>
    <w:rsid w:val="000C5A25"/>
    <w:rsid w:val="000C6AC6"/>
    <w:rsid w:val="000D01B8"/>
    <w:rsid w:val="000D0CE8"/>
    <w:rsid w:val="000D13E4"/>
    <w:rsid w:val="000D17B0"/>
    <w:rsid w:val="000D1C41"/>
    <w:rsid w:val="000D29A6"/>
    <w:rsid w:val="000D2B3A"/>
    <w:rsid w:val="000D3D93"/>
    <w:rsid w:val="000D3F39"/>
    <w:rsid w:val="000D4EE9"/>
    <w:rsid w:val="000D4FB2"/>
    <w:rsid w:val="000D5A34"/>
    <w:rsid w:val="000D5FA6"/>
    <w:rsid w:val="000D693C"/>
    <w:rsid w:val="000D719B"/>
    <w:rsid w:val="000E03C2"/>
    <w:rsid w:val="000E15BC"/>
    <w:rsid w:val="000E2298"/>
    <w:rsid w:val="000E278B"/>
    <w:rsid w:val="000E341A"/>
    <w:rsid w:val="000E3725"/>
    <w:rsid w:val="000E4E41"/>
    <w:rsid w:val="000E617B"/>
    <w:rsid w:val="000E6F3C"/>
    <w:rsid w:val="000E71DE"/>
    <w:rsid w:val="000E7A2F"/>
    <w:rsid w:val="000F0184"/>
    <w:rsid w:val="000F0EFF"/>
    <w:rsid w:val="000F148F"/>
    <w:rsid w:val="000F1A7F"/>
    <w:rsid w:val="000F2212"/>
    <w:rsid w:val="000F2D5E"/>
    <w:rsid w:val="000F337E"/>
    <w:rsid w:val="000F4462"/>
    <w:rsid w:val="000F467F"/>
    <w:rsid w:val="000F476B"/>
    <w:rsid w:val="000F4E97"/>
    <w:rsid w:val="000F6E87"/>
    <w:rsid w:val="001000A2"/>
    <w:rsid w:val="00100EC8"/>
    <w:rsid w:val="00101B40"/>
    <w:rsid w:val="00101F9F"/>
    <w:rsid w:val="001039F1"/>
    <w:rsid w:val="001040EE"/>
    <w:rsid w:val="00104E61"/>
    <w:rsid w:val="00104F7D"/>
    <w:rsid w:val="001050B2"/>
    <w:rsid w:val="00105FEE"/>
    <w:rsid w:val="00106499"/>
    <w:rsid w:val="001067F5"/>
    <w:rsid w:val="00106EFB"/>
    <w:rsid w:val="00110168"/>
    <w:rsid w:val="00110EA6"/>
    <w:rsid w:val="00111BE8"/>
    <w:rsid w:val="00113431"/>
    <w:rsid w:val="001136F1"/>
    <w:rsid w:val="0011383A"/>
    <w:rsid w:val="001139F4"/>
    <w:rsid w:val="00113E4F"/>
    <w:rsid w:val="00115105"/>
    <w:rsid w:val="00115D9E"/>
    <w:rsid w:val="001164B7"/>
    <w:rsid w:val="00116BF1"/>
    <w:rsid w:val="001206E1"/>
    <w:rsid w:val="00122429"/>
    <w:rsid w:val="00123264"/>
    <w:rsid w:val="001237E4"/>
    <w:rsid w:val="001242B1"/>
    <w:rsid w:val="001249F2"/>
    <w:rsid w:val="00125382"/>
    <w:rsid w:val="00125C7A"/>
    <w:rsid w:val="00125CC6"/>
    <w:rsid w:val="00126544"/>
    <w:rsid w:val="00126D27"/>
    <w:rsid w:val="001274C6"/>
    <w:rsid w:val="00127625"/>
    <w:rsid w:val="00127D96"/>
    <w:rsid w:val="0013067E"/>
    <w:rsid w:val="00131203"/>
    <w:rsid w:val="00132287"/>
    <w:rsid w:val="00132514"/>
    <w:rsid w:val="00132839"/>
    <w:rsid w:val="00133757"/>
    <w:rsid w:val="0013496B"/>
    <w:rsid w:val="001351BD"/>
    <w:rsid w:val="0013551E"/>
    <w:rsid w:val="001357F9"/>
    <w:rsid w:val="00140039"/>
    <w:rsid w:val="00140B39"/>
    <w:rsid w:val="00143844"/>
    <w:rsid w:val="001440E8"/>
    <w:rsid w:val="001442E4"/>
    <w:rsid w:val="00145032"/>
    <w:rsid w:val="00145421"/>
    <w:rsid w:val="0014558C"/>
    <w:rsid w:val="00146E29"/>
    <w:rsid w:val="00146F86"/>
    <w:rsid w:val="001474E6"/>
    <w:rsid w:val="00147988"/>
    <w:rsid w:val="001507F5"/>
    <w:rsid w:val="00152071"/>
    <w:rsid w:val="00152D03"/>
    <w:rsid w:val="00153511"/>
    <w:rsid w:val="00155576"/>
    <w:rsid w:val="001555C8"/>
    <w:rsid w:val="0015587E"/>
    <w:rsid w:val="0015589C"/>
    <w:rsid w:val="0016027E"/>
    <w:rsid w:val="001627D7"/>
    <w:rsid w:val="001633E1"/>
    <w:rsid w:val="00163524"/>
    <w:rsid w:val="001637EE"/>
    <w:rsid w:val="00163DB3"/>
    <w:rsid w:val="001652CA"/>
    <w:rsid w:val="00165571"/>
    <w:rsid w:val="00166232"/>
    <w:rsid w:val="00167884"/>
    <w:rsid w:val="00167D8E"/>
    <w:rsid w:val="00170E1E"/>
    <w:rsid w:val="00171371"/>
    <w:rsid w:val="0017142F"/>
    <w:rsid w:val="001717FF"/>
    <w:rsid w:val="00171D7D"/>
    <w:rsid w:val="0017208C"/>
    <w:rsid w:val="0017225B"/>
    <w:rsid w:val="00172404"/>
    <w:rsid w:val="001725C7"/>
    <w:rsid w:val="0017261B"/>
    <w:rsid w:val="00172DD1"/>
    <w:rsid w:val="00172E8F"/>
    <w:rsid w:val="0017304B"/>
    <w:rsid w:val="00175038"/>
    <w:rsid w:val="00175657"/>
    <w:rsid w:val="001756E6"/>
    <w:rsid w:val="00175749"/>
    <w:rsid w:val="00175EBC"/>
    <w:rsid w:val="0017671F"/>
    <w:rsid w:val="001768E0"/>
    <w:rsid w:val="00176B73"/>
    <w:rsid w:val="00176C55"/>
    <w:rsid w:val="00177276"/>
    <w:rsid w:val="0018089C"/>
    <w:rsid w:val="00181087"/>
    <w:rsid w:val="001814B3"/>
    <w:rsid w:val="00181665"/>
    <w:rsid w:val="001830A8"/>
    <w:rsid w:val="00183284"/>
    <w:rsid w:val="001838EF"/>
    <w:rsid w:val="00183AEF"/>
    <w:rsid w:val="00184463"/>
    <w:rsid w:val="001865D0"/>
    <w:rsid w:val="001905E0"/>
    <w:rsid w:val="00190C8C"/>
    <w:rsid w:val="00190FE4"/>
    <w:rsid w:val="00191A52"/>
    <w:rsid w:val="00191CA4"/>
    <w:rsid w:val="00191D96"/>
    <w:rsid w:val="00192092"/>
    <w:rsid w:val="00192678"/>
    <w:rsid w:val="001926A5"/>
    <w:rsid w:val="00192A3C"/>
    <w:rsid w:val="00193601"/>
    <w:rsid w:val="00193AD1"/>
    <w:rsid w:val="00194188"/>
    <w:rsid w:val="00194255"/>
    <w:rsid w:val="00194485"/>
    <w:rsid w:val="0019478A"/>
    <w:rsid w:val="0019553D"/>
    <w:rsid w:val="00195ED6"/>
    <w:rsid w:val="00195F54"/>
    <w:rsid w:val="0019683E"/>
    <w:rsid w:val="0019698D"/>
    <w:rsid w:val="00196A03"/>
    <w:rsid w:val="00196C8D"/>
    <w:rsid w:val="00196E59"/>
    <w:rsid w:val="00197112"/>
    <w:rsid w:val="00197F47"/>
    <w:rsid w:val="001A0BBB"/>
    <w:rsid w:val="001A0CA8"/>
    <w:rsid w:val="001A2200"/>
    <w:rsid w:val="001A2963"/>
    <w:rsid w:val="001A3AF7"/>
    <w:rsid w:val="001A41AF"/>
    <w:rsid w:val="001A4C54"/>
    <w:rsid w:val="001A5427"/>
    <w:rsid w:val="001A5C16"/>
    <w:rsid w:val="001A693C"/>
    <w:rsid w:val="001A77EA"/>
    <w:rsid w:val="001B0A28"/>
    <w:rsid w:val="001B0DCF"/>
    <w:rsid w:val="001B2D34"/>
    <w:rsid w:val="001B3A01"/>
    <w:rsid w:val="001B49CA"/>
    <w:rsid w:val="001B4F1D"/>
    <w:rsid w:val="001B5309"/>
    <w:rsid w:val="001B5526"/>
    <w:rsid w:val="001C128F"/>
    <w:rsid w:val="001C1501"/>
    <w:rsid w:val="001C2C80"/>
    <w:rsid w:val="001C2FFB"/>
    <w:rsid w:val="001C3215"/>
    <w:rsid w:val="001C34DE"/>
    <w:rsid w:val="001C3E11"/>
    <w:rsid w:val="001C43D4"/>
    <w:rsid w:val="001C4CD9"/>
    <w:rsid w:val="001C542D"/>
    <w:rsid w:val="001C56A8"/>
    <w:rsid w:val="001C5CE5"/>
    <w:rsid w:val="001C61BB"/>
    <w:rsid w:val="001C638B"/>
    <w:rsid w:val="001C6746"/>
    <w:rsid w:val="001D01F1"/>
    <w:rsid w:val="001D0994"/>
    <w:rsid w:val="001D1C9C"/>
    <w:rsid w:val="001D25CE"/>
    <w:rsid w:val="001D322C"/>
    <w:rsid w:val="001D3C21"/>
    <w:rsid w:val="001D3F4F"/>
    <w:rsid w:val="001D5C7A"/>
    <w:rsid w:val="001D60D4"/>
    <w:rsid w:val="001D652A"/>
    <w:rsid w:val="001D6B11"/>
    <w:rsid w:val="001D767B"/>
    <w:rsid w:val="001D78AC"/>
    <w:rsid w:val="001E038F"/>
    <w:rsid w:val="001E1660"/>
    <w:rsid w:val="001E2DBE"/>
    <w:rsid w:val="001E398D"/>
    <w:rsid w:val="001E424D"/>
    <w:rsid w:val="001E4393"/>
    <w:rsid w:val="001E4C37"/>
    <w:rsid w:val="001E5185"/>
    <w:rsid w:val="001E5414"/>
    <w:rsid w:val="001E7227"/>
    <w:rsid w:val="001E7252"/>
    <w:rsid w:val="001E79DE"/>
    <w:rsid w:val="001F04F2"/>
    <w:rsid w:val="001F0A43"/>
    <w:rsid w:val="001F1145"/>
    <w:rsid w:val="001F1B91"/>
    <w:rsid w:val="001F25B6"/>
    <w:rsid w:val="001F29AE"/>
    <w:rsid w:val="001F2CF3"/>
    <w:rsid w:val="001F3104"/>
    <w:rsid w:val="001F354A"/>
    <w:rsid w:val="001F39A0"/>
    <w:rsid w:val="001F3F21"/>
    <w:rsid w:val="001F4ADA"/>
    <w:rsid w:val="001F578B"/>
    <w:rsid w:val="001F5CA1"/>
    <w:rsid w:val="001F62EF"/>
    <w:rsid w:val="001F6C80"/>
    <w:rsid w:val="00203A7E"/>
    <w:rsid w:val="00203C15"/>
    <w:rsid w:val="002051BA"/>
    <w:rsid w:val="00205FC0"/>
    <w:rsid w:val="00206955"/>
    <w:rsid w:val="00206ED5"/>
    <w:rsid w:val="002070C7"/>
    <w:rsid w:val="0020759C"/>
    <w:rsid w:val="00207882"/>
    <w:rsid w:val="00207EF9"/>
    <w:rsid w:val="002140D5"/>
    <w:rsid w:val="0021433C"/>
    <w:rsid w:val="00215539"/>
    <w:rsid w:val="00215BA3"/>
    <w:rsid w:val="00215E87"/>
    <w:rsid w:val="0021772F"/>
    <w:rsid w:val="00217861"/>
    <w:rsid w:val="00217CE5"/>
    <w:rsid w:val="00220334"/>
    <w:rsid w:val="00220C81"/>
    <w:rsid w:val="00220D78"/>
    <w:rsid w:val="002216BC"/>
    <w:rsid w:val="00221E02"/>
    <w:rsid w:val="00222355"/>
    <w:rsid w:val="00222BF2"/>
    <w:rsid w:val="00222F87"/>
    <w:rsid w:val="00223B96"/>
    <w:rsid w:val="00224837"/>
    <w:rsid w:val="00224C95"/>
    <w:rsid w:val="0022508D"/>
    <w:rsid w:val="002260E3"/>
    <w:rsid w:val="0022611B"/>
    <w:rsid w:val="00226A23"/>
    <w:rsid w:val="002332A1"/>
    <w:rsid w:val="002337EA"/>
    <w:rsid w:val="00233D02"/>
    <w:rsid w:val="0023442E"/>
    <w:rsid w:val="002344C6"/>
    <w:rsid w:val="00234C52"/>
    <w:rsid w:val="00235FB5"/>
    <w:rsid w:val="00236826"/>
    <w:rsid w:val="00240186"/>
    <w:rsid w:val="00240485"/>
    <w:rsid w:val="002412BE"/>
    <w:rsid w:val="002418E3"/>
    <w:rsid w:val="0024258B"/>
    <w:rsid w:val="00242D81"/>
    <w:rsid w:val="00242DAB"/>
    <w:rsid w:val="00242E55"/>
    <w:rsid w:val="00242F03"/>
    <w:rsid w:val="00243262"/>
    <w:rsid w:val="002437E8"/>
    <w:rsid w:val="00244291"/>
    <w:rsid w:val="002446F7"/>
    <w:rsid w:val="00244842"/>
    <w:rsid w:val="00244A5E"/>
    <w:rsid w:val="002451DD"/>
    <w:rsid w:val="002458A7"/>
    <w:rsid w:val="00246EAC"/>
    <w:rsid w:val="00247452"/>
    <w:rsid w:val="0025004C"/>
    <w:rsid w:val="00250457"/>
    <w:rsid w:val="00250720"/>
    <w:rsid w:val="002519AC"/>
    <w:rsid w:val="00251B3B"/>
    <w:rsid w:val="00253A33"/>
    <w:rsid w:val="0025435E"/>
    <w:rsid w:val="002552DE"/>
    <w:rsid w:val="00255570"/>
    <w:rsid w:val="00255E7B"/>
    <w:rsid w:val="00256233"/>
    <w:rsid w:val="002566EE"/>
    <w:rsid w:val="0025683F"/>
    <w:rsid w:val="002574C0"/>
    <w:rsid w:val="00260D09"/>
    <w:rsid w:val="00260D93"/>
    <w:rsid w:val="0026104C"/>
    <w:rsid w:val="00261123"/>
    <w:rsid w:val="00261B58"/>
    <w:rsid w:val="00261F20"/>
    <w:rsid w:val="00262DFA"/>
    <w:rsid w:val="00263515"/>
    <w:rsid w:val="00263BD6"/>
    <w:rsid w:val="00263D62"/>
    <w:rsid w:val="00265223"/>
    <w:rsid w:val="002669B0"/>
    <w:rsid w:val="00266D1E"/>
    <w:rsid w:val="0026732E"/>
    <w:rsid w:val="00271FC7"/>
    <w:rsid w:val="00272681"/>
    <w:rsid w:val="00273732"/>
    <w:rsid w:val="002744F8"/>
    <w:rsid w:val="00274555"/>
    <w:rsid w:val="00274D97"/>
    <w:rsid w:val="00275988"/>
    <w:rsid w:val="00275A90"/>
    <w:rsid w:val="00276D32"/>
    <w:rsid w:val="0027709D"/>
    <w:rsid w:val="002772F8"/>
    <w:rsid w:val="0028061F"/>
    <w:rsid w:val="00280EF5"/>
    <w:rsid w:val="002810F9"/>
    <w:rsid w:val="00283BF3"/>
    <w:rsid w:val="00284203"/>
    <w:rsid w:val="00285FEE"/>
    <w:rsid w:val="00286B1B"/>
    <w:rsid w:val="00286E51"/>
    <w:rsid w:val="00286FE3"/>
    <w:rsid w:val="00287164"/>
    <w:rsid w:val="002873D9"/>
    <w:rsid w:val="00287A68"/>
    <w:rsid w:val="00290758"/>
    <w:rsid w:val="00290FFA"/>
    <w:rsid w:val="00291602"/>
    <w:rsid w:val="00291B67"/>
    <w:rsid w:val="002929AD"/>
    <w:rsid w:val="00293172"/>
    <w:rsid w:val="00293386"/>
    <w:rsid w:val="0029348B"/>
    <w:rsid w:val="002935CC"/>
    <w:rsid w:val="00294455"/>
    <w:rsid w:val="002949D9"/>
    <w:rsid w:val="00295097"/>
    <w:rsid w:val="0029536E"/>
    <w:rsid w:val="00295991"/>
    <w:rsid w:val="00296A7B"/>
    <w:rsid w:val="002972BC"/>
    <w:rsid w:val="00297785"/>
    <w:rsid w:val="002979C2"/>
    <w:rsid w:val="00297C02"/>
    <w:rsid w:val="002A1152"/>
    <w:rsid w:val="002A13B6"/>
    <w:rsid w:val="002A25E4"/>
    <w:rsid w:val="002A3491"/>
    <w:rsid w:val="002A3F01"/>
    <w:rsid w:val="002A4521"/>
    <w:rsid w:val="002A4560"/>
    <w:rsid w:val="002A46AF"/>
    <w:rsid w:val="002A473E"/>
    <w:rsid w:val="002A4B5F"/>
    <w:rsid w:val="002A535A"/>
    <w:rsid w:val="002A5AF5"/>
    <w:rsid w:val="002A6816"/>
    <w:rsid w:val="002A6A36"/>
    <w:rsid w:val="002A6B72"/>
    <w:rsid w:val="002A6C60"/>
    <w:rsid w:val="002A746B"/>
    <w:rsid w:val="002A7B4F"/>
    <w:rsid w:val="002A7E8E"/>
    <w:rsid w:val="002B037F"/>
    <w:rsid w:val="002B0723"/>
    <w:rsid w:val="002B0CAD"/>
    <w:rsid w:val="002B11B9"/>
    <w:rsid w:val="002B323D"/>
    <w:rsid w:val="002B3701"/>
    <w:rsid w:val="002B421A"/>
    <w:rsid w:val="002B43FD"/>
    <w:rsid w:val="002B47F3"/>
    <w:rsid w:val="002B58FB"/>
    <w:rsid w:val="002B5B6D"/>
    <w:rsid w:val="002B6AAC"/>
    <w:rsid w:val="002C0746"/>
    <w:rsid w:val="002C173C"/>
    <w:rsid w:val="002C18E7"/>
    <w:rsid w:val="002C1C18"/>
    <w:rsid w:val="002C213C"/>
    <w:rsid w:val="002C2164"/>
    <w:rsid w:val="002C21A0"/>
    <w:rsid w:val="002C26E0"/>
    <w:rsid w:val="002C30DF"/>
    <w:rsid w:val="002C3D4E"/>
    <w:rsid w:val="002C415E"/>
    <w:rsid w:val="002C4AEB"/>
    <w:rsid w:val="002C4C73"/>
    <w:rsid w:val="002C5743"/>
    <w:rsid w:val="002C665A"/>
    <w:rsid w:val="002C69CE"/>
    <w:rsid w:val="002C763A"/>
    <w:rsid w:val="002C7762"/>
    <w:rsid w:val="002C7D79"/>
    <w:rsid w:val="002D047B"/>
    <w:rsid w:val="002D0D62"/>
    <w:rsid w:val="002D1BCA"/>
    <w:rsid w:val="002D277E"/>
    <w:rsid w:val="002D2E4B"/>
    <w:rsid w:val="002D321B"/>
    <w:rsid w:val="002D3FF9"/>
    <w:rsid w:val="002D4852"/>
    <w:rsid w:val="002D5365"/>
    <w:rsid w:val="002D55A5"/>
    <w:rsid w:val="002D5E89"/>
    <w:rsid w:val="002D6A45"/>
    <w:rsid w:val="002D72CF"/>
    <w:rsid w:val="002D7754"/>
    <w:rsid w:val="002D791A"/>
    <w:rsid w:val="002D7951"/>
    <w:rsid w:val="002E0457"/>
    <w:rsid w:val="002E0AF6"/>
    <w:rsid w:val="002E22F3"/>
    <w:rsid w:val="002E333B"/>
    <w:rsid w:val="002E3387"/>
    <w:rsid w:val="002E4898"/>
    <w:rsid w:val="002E4C8E"/>
    <w:rsid w:val="002E579A"/>
    <w:rsid w:val="002E61FB"/>
    <w:rsid w:val="002E6BD9"/>
    <w:rsid w:val="002E76A0"/>
    <w:rsid w:val="002E7A74"/>
    <w:rsid w:val="002F05F5"/>
    <w:rsid w:val="002F0868"/>
    <w:rsid w:val="002F0C5A"/>
    <w:rsid w:val="002F0F7D"/>
    <w:rsid w:val="002F1034"/>
    <w:rsid w:val="002F1A02"/>
    <w:rsid w:val="002F1BC9"/>
    <w:rsid w:val="002F2A13"/>
    <w:rsid w:val="002F34F8"/>
    <w:rsid w:val="002F352E"/>
    <w:rsid w:val="002F4256"/>
    <w:rsid w:val="002F425B"/>
    <w:rsid w:val="002F441F"/>
    <w:rsid w:val="002F4565"/>
    <w:rsid w:val="002F6213"/>
    <w:rsid w:val="002F76D3"/>
    <w:rsid w:val="002F7A09"/>
    <w:rsid w:val="002F7AC8"/>
    <w:rsid w:val="003010F1"/>
    <w:rsid w:val="003018C3"/>
    <w:rsid w:val="00301BF1"/>
    <w:rsid w:val="00302741"/>
    <w:rsid w:val="0030527F"/>
    <w:rsid w:val="00305891"/>
    <w:rsid w:val="003059BE"/>
    <w:rsid w:val="003075FE"/>
    <w:rsid w:val="003100CB"/>
    <w:rsid w:val="003105CB"/>
    <w:rsid w:val="003105DB"/>
    <w:rsid w:val="0031110A"/>
    <w:rsid w:val="00311199"/>
    <w:rsid w:val="00311B8A"/>
    <w:rsid w:val="00311BB8"/>
    <w:rsid w:val="00311D08"/>
    <w:rsid w:val="00311E6D"/>
    <w:rsid w:val="00312056"/>
    <w:rsid w:val="00312D74"/>
    <w:rsid w:val="00313206"/>
    <w:rsid w:val="00313493"/>
    <w:rsid w:val="00313872"/>
    <w:rsid w:val="00313BEA"/>
    <w:rsid w:val="00314391"/>
    <w:rsid w:val="003143B7"/>
    <w:rsid w:val="003147EE"/>
    <w:rsid w:val="003157D6"/>
    <w:rsid w:val="00316232"/>
    <w:rsid w:val="0031661F"/>
    <w:rsid w:val="00317532"/>
    <w:rsid w:val="0031773D"/>
    <w:rsid w:val="003207CB"/>
    <w:rsid w:val="00320FC3"/>
    <w:rsid w:val="00321C29"/>
    <w:rsid w:val="003228EC"/>
    <w:rsid w:val="003235C1"/>
    <w:rsid w:val="0032395E"/>
    <w:rsid w:val="00324F42"/>
    <w:rsid w:val="003250DD"/>
    <w:rsid w:val="003253B2"/>
    <w:rsid w:val="00325549"/>
    <w:rsid w:val="00325F5F"/>
    <w:rsid w:val="00326888"/>
    <w:rsid w:val="003273BE"/>
    <w:rsid w:val="00327D87"/>
    <w:rsid w:val="00330005"/>
    <w:rsid w:val="003302D2"/>
    <w:rsid w:val="00332B64"/>
    <w:rsid w:val="003333C5"/>
    <w:rsid w:val="003333FA"/>
    <w:rsid w:val="00333AED"/>
    <w:rsid w:val="00335725"/>
    <w:rsid w:val="003357B5"/>
    <w:rsid w:val="00335A3D"/>
    <w:rsid w:val="00336A53"/>
    <w:rsid w:val="00336E09"/>
    <w:rsid w:val="0034190B"/>
    <w:rsid w:val="003439F7"/>
    <w:rsid w:val="003439FC"/>
    <w:rsid w:val="0034462B"/>
    <w:rsid w:val="003452BE"/>
    <w:rsid w:val="003462BE"/>
    <w:rsid w:val="003467EA"/>
    <w:rsid w:val="00346C2E"/>
    <w:rsid w:val="00346C89"/>
    <w:rsid w:val="00346CA9"/>
    <w:rsid w:val="00350D25"/>
    <w:rsid w:val="003511CA"/>
    <w:rsid w:val="00351671"/>
    <w:rsid w:val="00351737"/>
    <w:rsid w:val="003532A3"/>
    <w:rsid w:val="00353612"/>
    <w:rsid w:val="0035399B"/>
    <w:rsid w:val="0035522F"/>
    <w:rsid w:val="003556C5"/>
    <w:rsid w:val="00356370"/>
    <w:rsid w:val="00356FF1"/>
    <w:rsid w:val="003574E5"/>
    <w:rsid w:val="0035792F"/>
    <w:rsid w:val="00357B8F"/>
    <w:rsid w:val="003601B1"/>
    <w:rsid w:val="0036048F"/>
    <w:rsid w:val="00360678"/>
    <w:rsid w:val="00360A26"/>
    <w:rsid w:val="00360C9F"/>
    <w:rsid w:val="00360DC3"/>
    <w:rsid w:val="00361754"/>
    <w:rsid w:val="00362720"/>
    <w:rsid w:val="003627A5"/>
    <w:rsid w:val="00363169"/>
    <w:rsid w:val="00363B62"/>
    <w:rsid w:val="00363B71"/>
    <w:rsid w:val="00363F30"/>
    <w:rsid w:val="00364622"/>
    <w:rsid w:val="00364D36"/>
    <w:rsid w:val="003653C9"/>
    <w:rsid w:val="003656CE"/>
    <w:rsid w:val="003661C2"/>
    <w:rsid w:val="003662B9"/>
    <w:rsid w:val="00367760"/>
    <w:rsid w:val="00367CD6"/>
    <w:rsid w:val="00370056"/>
    <w:rsid w:val="003706D2"/>
    <w:rsid w:val="00370717"/>
    <w:rsid w:val="00371865"/>
    <w:rsid w:val="00371A02"/>
    <w:rsid w:val="00371BE9"/>
    <w:rsid w:val="00373273"/>
    <w:rsid w:val="00373CF8"/>
    <w:rsid w:val="0037434B"/>
    <w:rsid w:val="0037453F"/>
    <w:rsid w:val="003750F0"/>
    <w:rsid w:val="003759C5"/>
    <w:rsid w:val="00376419"/>
    <w:rsid w:val="003764B5"/>
    <w:rsid w:val="003764E8"/>
    <w:rsid w:val="00376543"/>
    <w:rsid w:val="003765FF"/>
    <w:rsid w:val="00376834"/>
    <w:rsid w:val="00376869"/>
    <w:rsid w:val="00376B11"/>
    <w:rsid w:val="00380072"/>
    <w:rsid w:val="0038077F"/>
    <w:rsid w:val="003811CF"/>
    <w:rsid w:val="003819A1"/>
    <w:rsid w:val="00381CAD"/>
    <w:rsid w:val="003826A4"/>
    <w:rsid w:val="00383388"/>
    <w:rsid w:val="0038352A"/>
    <w:rsid w:val="00383578"/>
    <w:rsid w:val="00383BA8"/>
    <w:rsid w:val="00385F75"/>
    <w:rsid w:val="003864E2"/>
    <w:rsid w:val="00386E4D"/>
    <w:rsid w:val="0038710B"/>
    <w:rsid w:val="003877B7"/>
    <w:rsid w:val="00387A89"/>
    <w:rsid w:val="00390391"/>
    <w:rsid w:val="00390994"/>
    <w:rsid w:val="00391380"/>
    <w:rsid w:val="00391EAE"/>
    <w:rsid w:val="00392386"/>
    <w:rsid w:val="003928DB"/>
    <w:rsid w:val="00392EA8"/>
    <w:rsid w:val="003930CB"/>
    <w:rsid w:val="00393A2F"/>
    <w:rsid w:val="003940AD"/>
    <w:rsid w:val="003942B3"/>
    <w:rsid w:val="003943FD"/>
    <w:rsid w:val="003945F4"/>
    <w:rsid w:val="00395405"/>
    <w:rsid w:val="0039583B"/>
    <w:rsid w:val="003959DE"/>
    <w:rsid w:val="00395A57"/>
    <w:rsid w:val="003963FA"/>
    <w:rsid w:val="00397EA5"/>
    <w:rsid w:val="003A169C"/>
    <w:rsid w:val="003A1BA7"/>
    <w:rsid w:val="003A2152"/>
    <w:rsid w:val="003A2623"/>
    <w:rsid w:val="003A32BD"/>
    <w:rsid w:val="003A513E"/>
    <w:rsid w:val="003A521A"/>
    <w:rsid w:val="003A5B9E"/>
    <w:rsid w:val="003A6210"/>
    <w:rsid w:val="003A6E52"/>
    <w:rsid w:val="003A76E1"/>
    <w:rsid w:val="003A789E"/>
    <w:rsid w:val="003A78C2"/>
    <w:rsid w:val="003B0E87"/>
    <w:rsid w:val="003B1313"/>
    <w:rsid w:val="003B18C1"/>
    <w:rsid w:val="003B25FA"/>
    <w:rsid w:val="003B2A70"/>
    <w:rsid w:val="003B372F"/>
    <w:rsid w:val="003B3D35"/>
    <w:rsid w:val="003B4130"/>
    <w:rsid w:val="003B4E69"/>
    <w:rsid w:val="003B5645"/>
    <w:rsid w:val="003B6B11"/>
    <w:rsid w:val="003B6DD1"/>
    <w:rsid w:val="003C07D8"/>
    <w:rsid w:val="003C081A"/>
    <w:rsid w:val="003C0F72"/>
    <w:rsid w:val="003C1D07"/>
    <w:rsid w:val="003C26B1"/>
    <w:rsid w:val="003C2CDA"/>
    <w:rsid w:val="003C4392"/>
    <w:rsid w:val="003C4C98"/>
    <w:rsid w:val="003C4DB8"/>
    <w:rsid w:val="003C581F"/>
    <w:rsid w:val="003C5C23"/>
    <w:rsid w:val="003C60D0"/>
    <w:rsid w:val="003C645F"/>
    <w:rsid w:val="003C6A94"/>
    <w:rsid w:val="003C7D02"/>
    <w:rsid w:val="003C7F35"/>
    <w:rsid w:val="003D0E32"/>
    <w:rsid w:val="003D146C"/>
    <w:rsid w:val="003D1471"/>
    <w:rsid w:val="003D2266"/>
    <w:rsid w:val="003D2664"/>
    <w:rsid w:val="003D2CB2"/>
    <w:rsid w:val="003D3A76"/>
    <w:rsid w:val="003D4403"/>
    <w:rsid w:val="003D52C6"/>
    <w:rsid w:val="003D539F"/>
    <w:rsid w:val="003D59BC"/>
    <w:rsid w:val="003D5C41"/>
    <w:rsid w:val="003D5D7B"/>
    <w:rsid w:val="003D6722"/>
    <w:rsid w:val="003D69FD"/>
    <w:rsid w:val="003D7015"/>
    <w:rsid w:val="003D798A"/>
    <w:rsid w:val="003D79F8"/>
    <w:rsid w:val="003D7B14"/>
    <w:rsid w:val="003E08BE"/>
    <w:rsid w:val="003E093E"/>
    <w:rsid w:val="003E0BAC"/>
    <w:rsid w:val="003E0D06"/>
    <w:rsid w:val="003E0FF9"/>
    <w:rsid w:val="003E1E21"/>
    <w:rsid w:val="003E3D1B"/>
    <w:rsid w:val="003E4CDB"/>
    <w:rsid w:val="003E4EF0"/>
    <w:rsid w:val="003E553C"/>
    <w:rsid w:val="003E5670"/>
    <w:rsid w:val="003E76B5"/>
    <w:rsid w:val="003F1636"/>
    <w:rsid w:val="003F172D"/>
    <w:rsid w:val="003F25A2"/>
    <w:rsid w:val="003F37C1"/>
    <w:rsid w:val="003F3C46"/>
    <w:rsid w:val="003F5D4C"/>
    <w:rsid w:val="003F5F91"/>
    <w:rsid w:val="003F603B"/>
    <w:rsid w:val="003F6261"/>
    <w:rsid w:val="003F6A52"/>
    <w:rsid w:val="003F6A69"/>
    <w:rsid w:val="003F6AEA"/>
    <w:rsid w:val="003F6AF1"/>
    <w:rsid w:val="003F6E1D"/>
    <w:rsid w:val="00400C4E"/>
    <w:rsid w:val="00401214"/>
    <w:rsid w:val="0040180D"/>
    <w:rsid w:val="00401CAA"/>
    <w:rsid w:val="004021B1"/>
    <w:rsid w:val="004034DA"/>
    <w:rsid w:val="004035E4"/>
    <w:rsid w:val="00403736"/>
    <w:rsid w:val="004048AE"/>
    <w:rsid w:val="00404906"/>
    <w:rsid w:val="00404BDF"/>
    <w:rsid w:val="004058D2"/>
    <w:rsid w:val="004071FE"/>
    <w:rsid w:val="004100FD"/>
    <w:rsid w:val="00410753"/>
    <w:rsid w:val="00412390"/>
    <w:rsid w:val="00412499"/>
    <w:rsid w:val="004128CC"/>
    <w:rsid w:val="00412DAC"/>
    <w:rsid w:val="00412E36"/>
    <w:rsid w:val="004131EC"/>
    <w:rsid w:val="00413898"/>
    <w:rsid w:val="00417873"/>
    <w:rsid w:val="00417D95"/>
    <w:rsid w:val="00420129"/>
    <w:rsid w:val="00420278"/>
    <w:rsid w:val="004215D0"/>
    <w:rsid w:val="004237B9"/>
    <w:rsid w:val="004240CB"/>
    <w:rsid w:val="004243DC"/>
    <w:rsid w:val="004259E1"/>
    <w:rsid w:val="00425FD1"/>
    <w:rsid w:val="004260EB"/>
    <w:rsid w:val="004261EF"/>
    <w:rsid w:val="00426686"/>
    <w:rsid w:val="00427275"/>
    <w:rsid w:val="00427D8E"/>
    <w:rsid w:val="004301FA"/>
    <w:rsid w:val="00430363"/>
    <w:rsid w:val="00431819"/>
    <w:rsid w:val="004319CC"/>
    <w:rsid w:val="00431B91"/>
    <w:rsid w:val="00431F19"/>
    <w:rsid w:val="00432521"/>
    <w:rsid w:val="00432A2E"/>
    <w:rsid w:val="00432CD3"/>
    <w:rsid w:val="00432E1A"/>
    <w:rsid w:val="004337CF"/>
    <w:rsid w:val="00434746"/>
    <w:rsid w:val="00434A57"/>
    <w:rsid w:val="00434E30"/>
    <w:rsid w:val="00435A4B"/>
    <w:rsid w:val="00435C32"/>
    <w:rsid w:val="00435CC2"/>
    <w:rsid w:val="00435E44"/>
    <w:rsid w:val="004373F8"/>
    <w:rsid w:val="004376D6"/>
    <w:rsid w:val="00437B4A"/>
    <w:rsid w:val="00441B75"/>
    <w:rsid w:val="00442343"/>
    <w:rsid w:val="00442495"/>
    <w:rsid w:val="00442536"/>
    <w:rsid w:val="00442D0C"/>
    <w:rsid w:val="00443159"/>
    <w:rsid w:val="004446DF"/>
    <w:rsid w:val="004448EE"/>
    <w:rsid w:val="00444955"/>
    <w:rsid w:val="00444ED5"/>
    <w:rsid w:val="00445F3D"/>
    <w:rsid w:val="0044618A"/>
    <w:rsid w:val="00446305"/>
    <w:rsid w:val="00446761"/>
    <w:rsid w:val="004468DC"/>
    <w:rsid w:val="0044765D"/>
    <w:rsid w:val="00447B57"/>
    <w:rsid w:val="00447DAB"/>
    <w:rsid w:val="00447F95"/>
    <w:rsid w:val="0045075C"/>
    <w:rsid w:val="00450ECF"/>
    <w:rsid w:val="00451A49"/>
    <w:rsid w:val="00451E7E"/>
    <w:rsid w:val="00452FB0"/>
    <w:rsid w:val="00453B53"/>
    <w:rsid w:val="00454AFD"/>
    <w:rsid w:val="00454DD4"/>
    <w:rsid w:val="00455133"/>
    <w:rsid w:val="00455E9F"/>
    <w:rsid w:val="00456A58"/>
    <w:rsid w:val="00456D2F"/>
    <w:rsid w:val="00456E6E"/>
    <w:rsid w:val="00457721"/>
    <w:rsid w:val="00457DB1"/>
    <w:rsid w:val="00457F57"/>
    <w:rsid w:val="00460245"/>
    <w:rsid w:val="0046046F"/>
    <w:rsid w:val="0046098F"/>
    <w:rsid w:val="004624BA"/>
    <w:rsid w:val="004625B9"/>
    <w:rsid w:val="00462D5E"/>
    <w:rsid w:val="0046319F"/>
    <w:rsid w:val="004637D7"/>
    <w:rsid w:val="00463DE9"/>
    <w:rsid w:val="00466636"/>
    <w:rsid w:val="004678FA"/>
    <w:rsid w:val="0047002C"/>
    <w:rsid w:val="00470667"/>
    <w:rsid w:val="0047095D"/>
    <w:rsid w:val="0047120A"/>
    <w:rsid w:val="00471A19"/>
    <w:rsid w:val="00472394"/>
    <w:rsid w:val="00473689"/>
    <w:rsid w:val="00473DAA"/>
    <w:rsid w:val="00473F14"/>
    <w:rsid w:val="00474D71"/>
    <w:rsid w:val="00474DA0"/>
    <w:rsid w:val="004754DE"/>
    <w:rsid w:val="00475D7E"/>
    <w:rsid w:val="00480677"/>
    <w:rsid w:val="00481320"/>
    <w:rsid w:val="00483068"/>
    <w:rsid w:val="004837AA"/>
    <w:rsid w:val="004837F8"/>
    <w:rsid w:val="00483890"/>
    <w:rsid w:val="00483EFA"/>
    <w:rsid w:val="0048440B"/>
    <w:rsid w:val="004847DC"/>
    <w:rsid w:val="004848B5"/>
    <w:rsid w:val="00484BA3"/>
    <w:rsid w:val="00484BF7"/>
    <w:rsid w:val="004864EB"/>
    <w:rsid w:val="00486F2A"/>
    <w:rsid w:val="00487294"/>
    <w:rsid w:val="00487873"/>
    <w:rsid w:val="00487D89"/>
    <w:rsid w:val="00490B5F"/>
    <w:rsid w:val="00491009"/>
    <w:rsid w:val="00491036"/>
    <w:rsid w:val="0049153D"/>
    <w:rsid w:val="00491FE4"/>
    <w:rsid w:val="0049226D"/>
    <w:rsid w:val="0049363C"/>
    <w:rsid w:val="0049394C"/>
    <w:rsid w:val="00493A61"/>
    <w:rsid w:val="004957B8"/>
    <w:rsid w:val="00496991"/>
    <w:rsid w:val="00497229"/>
    <w:rsid w:val="004972C0"/>
    <w:rsid w:val="00497C4F"/>
    <w:rsid w:val="004A01F0"/>
    <w:rsid w:val="004A351B"/>
    <w:rsid w:val="004A39B4"/>
    <w:rsid w:val="004A3A6D"/>
    <w:rsid w:val="004A3E84"/>
    <w:rsid w:val="004A438F"/>
    <w:rsid w:val="004A453C"/>
    <w:rsid w:val="004A463D"/>
    <w:rsid w:val="004A468C"/>
    <w:rsid w:val="004A506C"/>
    <w:rsid w:val="004A50D2"/>
    <w:rsid w:val="004A53D9"/>
    <w:rsid w:val="004A5FFD"/>
    <w:rsid w:val="004A66F4"/>
    <w:rsid w:val="004A6AA3"/>
    <w:rsid w:val="004A7441"/>
    <w:rsid w:val="004A7CAB"/>
    <w:rsid w:val="004A7E00"/>
    <w:rsid w:val="004B0ABB"/>
    <w:rsid w:val="004B130E"/>
    <w:rsid w:val="004B1D0B"/>
    <w:rsid w:val="004B2BF6"/>
    <w:rsid w:val="004B3525"/>
    <w:rsid w:val="004B3C7A"/>
    <w:rsid w:val="004B3D09"/>
    <w:rsid w:val="004B4348"/>
    <w:rsid w:val="004B4594"/>
    <w:rsid w:val="004B4914"/>
    <w:rsid w:val="004B5873"/>
    <w:rsid w:val="004B64A7"/>
    <w:rsid w:val="004C0689"/>
    <w:rsid w:val="004C2282"/>
    <w:rsid w:val="004C23EF"/>
    <w:rsid w:val="004C2EE1"/>
    <w:rsid w:val="004C335C"/>
    <w:rsid w:val="004C42D4"/>
    <w:rsid w:val="004C48BF"/>
    <w:rsid w:val="004C5984"/>
    <w:rsid w:val="004C5997"/>
    <w:rsid w:val="004D19E4"/>
    <w:rsid w:val="004D234C"/>
    <w:rsid w:val="004D2AE3"/>
    <w:rsid w:val="004D2EF7"/>
    <w:rsid w:val="004D3754"/>
    <w:rsid w:val="004D43D9"/>
    <w:rsid w:val="004D5C2D"/>
    <w:rsid w:val="004D73E9"/>
    <w:rsid w:val="004D764A"/>
    <w:rsid w:val="004E0C56"/>
    <w:rsid w:val="004E3E05"/>
    <w:rsid w:val="004E3E0D"/>
    <w:rsid w:val="004E3E55"/>
    <w:rsid w:val="004E43CC"/>
    <w:rsid w:val="004E44E5"/>
    <w:rsid w:val="004E5489"/>
    <w:rsid w:val="004E57E5"/>
    <w:rsid w:val="004E6355"/>
    <w:rsid w:val="004E6382"/>
    <w:rsid w:val="004E6DEA"/>
    <w:rsid w:val="004E6EB1"/>
    <w:rsid w:val="004F083D"/>
    <w:rsid w:val="004F0C6E"/>
    <w:rsid w:val="004F0C9D"/>
    <w:rsid w:val="004F0EBA"/>
    <w:rsid w:val="004F208B"/>
    <w:rsid w:val="004F2B79"/>
    <w:rsid w:val="004F3869"/>
    <w:rsid w:val="004F3E6F"/>
    <w:rsid w:val="004F4794"/>
    <w:rsid w:val="004F4C12"/>
    <w:rsid w:val="004F5411"/>
    <w:rsid w:val="004F6638"/>
    <w:rsid w:val="004F6C50"/>
    <w:rsid w:val="004F7DFC"/>
    <w:rsid w:val="0050024B"/>
    <w:rsid w:val="00500341"/>
    <w:rsid w:val="00500BAD"/>
    <w:rsid w:val="00502374"/>
    <w:rsid w:val="00502AE1"/>
    <w:rsid w:val="00504529"/>
    <w:rsid w:val="00504A70"/>
    <w:rsid w:val="00504D49"/>
    <w:rsid w:val="00505397"/>
    <w:rsid w:val="00505812"/>
    <w:rsid w:val="00507E47"/>
    <w:rsid w:val="005107AA"/>
    <w:rsid w:val="00510F02"/>
    <w:rsid w:val="00511218"/>
    <w:rsid w:val="005113D3"/>
    <w:rsid w:val="00511579"/>
    <w:rsid w:val="005115EB"/>
    <w:rsid w:val="005116B0"/>
    <w:rsid w:val="005137B4"/>
    <w:rsid w:val="00513860"/>
    <w:rsid w:val="005148FD"/>
    <w:rsid w:val="00514CC2"/>
    <w:rsid w:val="0051596D"/>
    <w:rsid w:val="00517A24"/>
    <w:rsid w:val="00521188"/>
    <w:rsid w:val="00521B80"/>
    <w:rsid w:val="005234D8"/>
    <w:rsid w:val="0052395C"/>
    <w:rsid w:val="00524400"/>
    <w:rsid w:val="00524A4A"/>
    <w:rsid w:val="0052505D"/>
    <w:rsid w:val="00525508"/>
    <w:rsid w:val="005259AA"/>
    <w:rsid w:val="00525D6D"/>
    <w:rsid w:val="00526819"/>
    <w:rsid w:val="005268B7"/>
    <w:rsid w:val="005272A4"/>
    <w:rsid w:val="00527AFD"/>
    <w:rsid w:val="0053123C"/>
    <w:rsid w:val="0053267E"/>
    <w:rsid w:val="00532B94"/>
    <w:rsid w:val="00532F4E"/>
    <w:rsid w:val="005332E2"/>
    <w:rsid w:val="00533A61"/>
    <w:rsid w:val="00533B8C"/>
    <w:rsid w:val="00533E96"/>
    <w:rsid w:val="00534664"/>
    <w:rsid w:val="00534A76"/>
    <w:rsid w:val="005356E9"/>
    <w:rsid w:val="00535BD9"/>
    <w:rsid w:val="00536A52"/>
    <w:rsid w:val="00536BEB"/>
    <w:rsid w:val="00537D4D"/>
    <w:rsid w:val="0054011E"/>
    <w:rsid w:val="00540E6A"/>
    <w:rsid w:val="0054117F"/>
    <w:rsid w:val="005414A9"/>
    <w:rsid w:val="00541A04"/>
    <w:rsid w:val="00541C70"/>
    <w:rsid w:val="005429BA"/>
    <w:rsid w:val="00543BCB"/>
    <w:rsid w:val="005441FB"/>
    <w:rsid w:val="005444DA"/>
    <w:rsid w:val="005447AC"/>
    <w:rsid w:val="00544EFB"/>
    <w:rsid w:val="00545301"/>
    <w:rsid w:val="00545762"/>
    <w:rsid w:val="00545D83"/>
    <w:rsid w:val="005465A6"/>
    <w:rsid w:val="00546629"/>
    <w:rsid w:val="0054667A"/>
    <w:rsid w:val="00546749"/>
    <w:rsid w:val="00550970"/>
    <w:rsid w:val="00550BC6"/>
    <w:rsid w:val="00551DBE"/>
    <w:rsid w:val="00551F50"/>
    <w:rsid w:val="0055256E"/>
    <w:rsid w:val="005528E3"/>
    <w:rsid w:val="0055352A"/>
    <w:rsid w:val="00553B30"/>
    <w:rsid w:val="00553CD0"/>
    <w:rsid w:val="00553F07"/>
    <w:rsid w:val="00554825"/>
    <w:rsid w:val="005553E0"/>
    <w:rsid w:val="0055570A"/>
    <w:rsid w:val="00556B2D"/>
    <w:rsid w:val="00556C5A"/>
    <w:rsid w:val="0055720A"/>
    <w:rsid w:val="00557DC3"/>
    <w:rsid w:val="00557E13"/>
    <w:rsid w:val="005608F5"/>
    <w:rsid w:val="00560B95"/>
    <w:rsid w:val="00560D6C"/>
    <w:rsid w:val="00560E77"/>
    <w:rsid w:val="00561A2F"/>
    <w:rsid w:val="0056229D"/>
    <w:rsid w:val="00562459"/>
    <w:rsid w:val="0056277E"/>
    <w:rsid w:val="00562DCB"/>
    <w:rsid w:val="00563A3C"/>
    <w:rsid w:val="00563D7F"/>
    <w:rsid w:val="00564692"/>
    <w:rsid w:val="005657A3"/>
    <w:rsid w:val="005667B3"/>
    <w:rsid w:val="00566A9D"/>
    <w:rsid w:val="005707D9"/>
    <w:rsid w:val="00571149"/>
    <w:rsid w:val="00571264"/>
    <w:rsid w:val="00571339"/>
    <w:rsid w:val="0057172E"/>
    <w:rsid w:val="00571736"/>
    <w:rsid w:val="005723C9"/>
    <w:rsid w:val="005732AF"/>
    <w:rsid w:val="005736C8"/>
    <w:rsid w:val="00573768"/>
    <w:rsid w:val="0057386B"/>
    <w:rsid w:val="005741BB"/>
    <w:rsid w:val="00574DD1"/>
    <w:rsid w:val="00575092"/>
    <w:rsid w:val="0057596D"/>
    <w:rsid w:val="005776ED"/>
    <w:rsid w:val="00577C0E"/>
    <w:rsid w:val="00580D93"/>
    <w:rsid w:val="0058128F"/>
    <w:rsid w:val="005814F3"/>
    <w:rsid w:val="00582145"/>
    <w:rsid w:val="0058215F"/>
    <w:rsid w:val="005827B3"/>
    <w:rsid w:val="00582A8F"/>
    <w:rsid w:val="00583B4B"/>
    <w:rsid w:val="00584675"/>
    <w:rsid w:val="005859FC"/>
    <w:rsid w:val="00586BF8"/>
    <w:rsid w:val="00587C6E"/>
    <w:rsid w:val="00590110"/>
    <w:rsid w:val="0059054A"/>
    <w:rsid w:val="00590718"/>
    <w:rsid w:val="00590B8B"/>
    <w:rsid w:val="00590BF5"/>
    <w:rsid w:val="00591A16"/>
    <w:rsid w:val="00592718"/>
    <w:rsid w:val="005943FB"/>
    <w:rsid w:val="00594549"/>
    <w:rsid w:val="005963BB"/>
    <w:rsid w:val="00596A86"/>
    <w:rsid w:val="00596E30"/>
    <w:rsid w:val="00597D31"/>
    <w:rsid w:val="005A05B4"/>
    <w:rsid w:val="005A0AE4"/>
    <w:rsid w:val="005A0EA5"/>
    <w:rsid w:val="005A2187"/>
    <w:rsid w:val="005A2639"/>
    <w:rsid w:val="005A276D"/>
    <w:rsid w:val="005A2A47"/>
    <w:rsid w:val="005A3EB0"/>
    <w:rsid w:val="005A3F40"/>
    <w:rsid w:val="005A5289"/>
    <w:rsid w:val="005A53DA"/>
    <w:rsid w:val="005A5D65"/>
    <w:rsid w:val="005A5EF9"/>
    <w:rsid w:val="005A6105"/>
    <w:rsid w:val="005A6414"/>
    <w:rsid w:val="005A74C0"/>
    <w:rsid w:val="005A7A90"/>
    <w:rsid w:val="005B1918"/>
    <w:rsid w:val="005B1CE6"/>
    <w:rsid w:val="005B2225"/>
    <w:rsid w:val="005B3C03"/>
    <w:rsid w:val="005B4281"/>
    <w:rsid w:val="005B588B"/>
    <w:rsid w:val="005B5F0D"/>
    <w:rsid w:val="005B7B30"/>
    <w:rsid w:val="005B7C43"/>
    <w:rsid w:val="005C00DE"/>
    <w:rsid w:val="005C0EC2"/>
    <w:rsid w:val="005C2033"/>
    <w:rsid w:val="005C24DE"/>
    <w:rsid w:val="005C258A"/>
    <w:rsid w:val="005C2712"/>
    <w:rsid w:val="005C29C9"/>
    <w:rsid w:val="005C3D63"/>
    <w:rsid w:val="005C4277"/>
    <w:rsid w:val="005C4581"/>
    <w:rsid w:val="005C4E47"/>
    <w:rsid w:val="005C4F36"/>
    <w:rsid w:val="005C5FCF"/>
    <w:rsid w:val="005C6149"/>
    <w:rsid w:val="005C65F0"/>
    <w:rsid w:val="005C6678"/>
    <w:rsid w:val="005C7D9B"/>
    <w:rsid w:val="005D0D6C"/>
    <w:rsid w:val="005D24FB"/>
    <w:rsid w:val="005D2932"/>
    <w:rsid w:val="005D2BED"/>
    <w:rsid w:val="005D2EAF"/>
    <w:rsid w:val="005D3477"/>
    <w:rsid w:val="005D379F"/>
    <w:rsid w:val="005D4241"/>
    <w:rsid w:val="005D43FD"/>
    <w:rsid w:val="005D5928"/>
    <w:rsid w:val="005D7C31"/>
    <w:rsid w:val="005D7C9A"/>
    <w:rsid w:val="005D7E5A"/>
    <w:rsid w:val="005D7FF7"/>
    <w:rsid w:val="005E02A1"/>
    <w:rsid w:val="005E0CC6"/>
    <w:rsid w:val="005E14C2"/>
    <w:rsid w:val="005E2B64"/>
    <w:rsid w:val="005E3205"/>
    <w:rsid w:val="005E3865"/>
    <w:rsid w:val="005E38F4"/>
    <w:rsid w:val="005E3996"/>
    <w:rsid w:val="005E3FF3"/>
    <w:rsid w:val="005E4ABA"/>
    <w:rsid w:val="005E5C63"/>
    <w:rsid w:val="005E645A"/>
    <w:rsid w:val="005E68B0"/>
    <w:rsid w:val="005E6927"/>
    <w:rsid w:val="005E6D8C"/>
    <w:rsid w:val="005E7282"/>
    <w:rsid w:val="005E7F34"/>
    <w:rsid w:val="005F1678"/>
    <w:rsid w:val="005F19A4"/>
    <w:rsid w:val="005F2E5D"/>
    <w:rsid w:val="005F3D8A"/>
    <w:rsid w:val="005F3E56"/>
    <w:rsid w:val="005F4227"/>
    <w:rsid w:val="005F44AD"/>
    <w:rsid w:val="005F4AE0"/>
    <w:rsid w:val="005F6C0A"/>
    <w:rsid w:val="005F6D33"/>
    <w:rsid w:val="005F6FCE"/>
    <w:rsid w:val="005F7827"/>
    <w:rsid w:val="006004CA"/>
    <w:rsid w:val="006007CD"/>
    <w:rsid w:val="006009A7"/>
    <w:rsid w:val="00600D6C"/>
    <w:rsid w:val="00601952"/>
    <w:rsid w:val="00601D64"/>
    <w:rsid w:val="00602229"/>
    <w:rsid w:val="006038C3"/>
    <w:rsid w:val="00603F72"/>
    <w:rsid w:val="006045F5"/>
    <w:rsid w:val="006050EA"/>
    <w:rsid w:val="00605749"/>
    <w:rsid w:val="00605757"/>
    <w:rsid w:val="006057AD"/>
    <w:rsid w:val="00605966"/>
    <w:rsid w:val="00605E65"/>
    <w:rsid w:val="006078D8"/>
    <w:rsid w:val="00607B10"/>
    <w:rsid w:val="00607C27"/>
    <w:rsid w:val="00611790"/>
    <w:rsid w:val="006117B4"/>
    <w:rsid w:val="00611B0A"/>
    <w:rsid w:val="00611DE5"/>
    <w:rsid w:val="006121D7"/>
    <w:rsid w:val="00612360"/>
    <w:rsid w:val="006139C5"/>
    <w:rsid w:val="00614235"/>
    <w:rsid w:val="00615938"/>
    <w:rsid w:val="00615A06"/>
    <w:rsid w:val="006168C4"/>
    <w:rsid w:val="00616F1B"/>
    <w:rsid w:val="006171D6"/>
    <w:rsid w:val="0061785A"/>
    <w:rsid w:val="0062002D"/>
    <w:rsid w:val="00620794"/>
    <w:rsid w:val="0062114F"/>
    <w:rsid w:val="00622E17"/>
    <w:rsid w:val="00623EC4"/>
    <w:rsid w:val="006247BE"/>
    <w:rsid w:val="00625489"/>
    <w:rsid w:val="006260DE"/>
    <w:rsid w:val="00626D82"/>
    <w:rsid w:val="006271B7"/>
    <w:rsid w:val="00627CC6"/>
    <w:rsid w:val="006304A4"/>
    <w:rsid w:val="006307E8"/>
    <w:rsid w:val="0063169B"/>
    <w:rsid w:val="00631A38"/>
    <w:rsid w:val="006322A5"/>
    <w:rsid w:val="006324B4"/>
    <w:rsid w:val="00633B44"/>
    <w:rsid w:val="006345A5"/>
    <w:rsid w:val="0063505D"/>
    <w:rsid w:val="00635731"/>
    <w:rsid w:val="00635783"/>
    <w:rsid w:val="00635A90"/>
    <w:rsid w:val="00635B36"/>
    <w:rsid w:val="00636EA6"/>
    <w:rsid w:val="00637E12"/>
    <w:rsid w:val="00640526"/>
    <w:rsid w:val="00640913"/>
    <w:rsid w:val="00641990"/>
    <w:rsid w:val="00642026"/>
    <w:rsid w:val="00642F14"/>
    <w:rsid w:val="00643DCC"/>
    <w:rsid w:val="006459CF"/>
    <w:rsid w:val="00645E13"/>
    <w:rsid w:val="00645E81"/>
    <w:rsid w:val="006467ED"/>
    <w:rsid w:val="0064707E"/>
    <w:rsid w:val="006472FB"/>
    <w:rsid w:val="0065097A"/>
    <w:rsid w:val="00650D2F"/>
    <w:rsid w:val="00651C70"/>
    <w:rsid w:val="00652089"/>
    <w:rsid w:val="0065262E"/>
    <w:rsid w:val="00652E28"/>
    <w:rsid w:val="006536BE"/>
    <w:rsid w:val="00653AEC"/>
    <w:rsid w:val="006542B3"/>
    <w:rsid w:val="006544EC"/>
    <w:rsid w:val="00655476"/>
    <w:rsid w:val="00655CD2"/>
    <w:rsid w:val="006574C4"/>
    <w:rsid w:val="00657B1D"/>
    <w:rsid w:val="0066016C"/>
    <w:rsid w:val="0066110A"/>
    <w:rsid w:val="00661533"/>
    <w:rsid w:val="00661889"/>
    <w:rsid w:val="00661DBD"/>
    <w:rsid w:val="0066394D"/>
    <w:rsid w:val="006641C3"/>
    <w:rsid w:val="006648B5"/>
    <w:rsid w:val="006651B0"/>
    <w:rsid w:val="00665B84"/>
    <w:rsid w:val="00665FC5"/>
    <w:rsid w:val="006667B3"/>
    <w:rsid w:val="00667335"/>
    <w:rsid w:val="006714F7"/>
    <w:rsid w:val="00671F3F"/>
    <w:rsid w:val="00672422"/>
    <w:rsid w:val="00673792"/>
    <w:rsid w:val="00673918"/>
    <w:rsid w:val="006740A6"/>
    <w:rsid w:val="006742F8"/>
    <w:rsid w:val="00675DD0"/>
    <w:rsid w:val="006764D5"/>
    <w:rsid w:val="00677625"/>
    <w:rsid w:val="00677B2C"/>
    <w:rsid w:val="00677F98"/>
    <w:rsid w:val="006805F7"/>
    <w:rsid w:val="0068268D"/>
    <w:rsid w:val="00683094"/>
    <w:rsid w:val="00685E86"/>
    <w:rsid w:val="00685FD2"/>
    <w:rsid w:val="00687705"/>
    <w:rsid w:val="006879FD"/>
    <w:rsid w:val="006901ED"/>
    <w:rsid w:val="006912A0"/>
    <w:rsid w:val="006913BD"/>
    <w:rsid w:val="00692C29"/>
    <w:rsid w:val="00692FDA"/>
    <w:rsid w:val="00693653"/>
    <w:rsid w:val="0069659C"/>
    <w:rsid w:val="006970E1"/>
    <w:rsid w:val="006A0563"/>
    <w:rsid w:val="006A07EC"/>
    <w:rsid w:val="006A1D0A"/>
    <w:rsid w:val="006A2208"/>
    <w:rsid w:val="006A23F1"/>
    <w:rsid w:val="006A30F5"/>
    <w:rsid w:val="006A34AF"/>
    <w:rsid w:val="006A36B1"/>
    <w:rsid w:val="006A3F1F"/>
    <w:rsid w:val="006A460F"/>
    <w:rsid w:val="006A4983"/>
    <w:rsid w:val="006A4B29"/>
    <w:rsid w:val="006A4F3C"/>
    <w:rsid w:val="006A55E4"/>
    <w:rsid w:val="006A6832"/>
    <w:rsid w:val="006A78EB"/>
    <w:rsid w:val="006B0978"/>
    <w:rsid w:val="006B1520"/>
    <w:rsid w:val="006B1B32"/>
    <w:rsid w:val="006B215C"/>
    <w:rsid w:val="006B2A49"/>
    <w:rsid w:val="006B2AAB"/>
    <w:rsid w:val="006B2B05"/>
    <w:rsid w:val="006B2B58"/>
    <w:rsid w:val="006B4C9A"/>
    <w:rsid w:val="006B4CF6"/>
    <w:rsid w:val="006B4DFE"/>
    <w:rsid w:val="006B6110"/>
    <w:rsid w:val="006B64AE"/>
    <w:rsid w:val="006B72DD"/>
    <w:rsid w:val="006B73F9"/>
    <w:rsid w:val="006B74CE"/>
    <w:rsid w:val="006B787D"/>
    <w:rsid w:val="006C063B"/>
    <w:rsid w:val="006C07CE"/>
    <w:rsid w:val="006C0B61"/>
    <w:rsid w:val="006C19D8"/>
    <w:rsid w:val="006C2CDC"/>
    <w:rsid w:val="006C3BD3"/>
    <w:rsid w:val="006C3E96"/>
    <w:rsid w:val="006C4A66"/>
    <w:rsid w:val="006C4A73"/>
    <w:rsid w:val="006C54BD"/>
    <w:rsid w:val="006C5B05"/>
    <w:rsid w:val="006C69A9"/>
    <w:rsid w:val="006C7AE1"/>
    <w:rsid w:val="006D1F0A"/>
    <w:rsid w:val="006D2825"/>
    <w:rsid w:val="006D2C51"/>
    <w:rsid w:val="006D2DA8"/>
    <w:rsid w:val="006D2E06"/>
    <w:rsid w:val="006D30B2"/>
    <w:rsid w:val="006D3314"/>
    <w:rsid w:val="006D40A6"/>
    <w:rsid w:val="006D4DC3"/>
    <w:rsid w:val="006D4F35"/>
    <w:rsid w:val="006D579E"/>
    <w:rsid w:val="006D5BC4"/>
    <w:rsid w:val="006D60D4"/>
    <w:rsid w:val="006D656A"/>
    <w:rsid w:val="006D6BDB"/>
    <w:rsid w:val="006E0BC4"/>
    <w:rsid w:val="006E1083"/>
    <w:rsid w:val="006E17E2"/>
    <w:rsid w:val="006E1E30"/>
    <w:rsid w:val="006E2AB2"/>
    <w:rsid w:val="006E2D67"/>
    <w:rsid w:val="006E3B3C"/>
    <w:rsid w:val="006E4112"/>
    <w:rsid w:val="006E5042"/>
    <w:rsid w:val="006E52A6"/>
    <w:rsid w:val="006E5B6B"/>
    <w:rsid w:val="006E635E"/>
    <w:rsid w:val="006E66B8"/>
    <w:rsid w:val="006E6C69"/>
    <w:rsid w:val="006E73CF"/>
    <w:rsid w:val="006E7771"/>
    <w:rsid w:val="006F2827"/>
    <w:rsid w:val="006F2C88"/>
    <w:rsid w:val="006F328D"/>
    <w:rsid w:val="006F329F"/>
    <w:rsid w:val="006F3B15"/>
    <w:rsid w:val="006F5854"/>
    <w:rsid w:val="006F5A22"/>
    <w:rsid w:val="006F5FEC"/>
    <w:rsid w:val="006F6601"/>
    <w:rsid w:val="006F680C"/>
    <w:rsid w:val="006F6DD3"/>
    <w:rsid w:val="006F6F5E"/>
    <w:rsid w:val="0070010A"/>
    <w:rsid w:val="00700CC0"/>
    <w:rsid w:val="0070219B"/>
    <w:rsid w:val="007026B9"/>
    <w:rsid w:val="007027C1"/>
    <w:rsid w:val="0070285D"/>
    <w:rsid w:val="00702D85"/>
    <w:rsid w:val="00703187"/>
    <w:rsid w:val="00703516"/>
    <w:rsid w:val="00703564"/>
    <w:rsid w:val="00703581"/>
    <w:rsid w:val="00703BB7"/>
    <w:rsid w:val="007046EC"/>
    <w:rsid w:val="00704C2A"/>
    <w:rsid w:val="0070599D"/>
    <w:rsid w:val="007064FB"/>
    <w:rsid w:val="00706DB3"/>
    <w:rsid w:val="00706DC4"/>
    <w:rsid w:val="00706DE0"/>
    <w:rsid w:val="007072BD"/>
    <w:rsid w:val="007077D5"/>
    <w:rsid w:val="00710093"/>
    <w:rsid w:val="007104B2"/>
    <w:rsid w:val="00711017"/>
    <w:rsid w:val="00711383"/>
    <w:rsid w:val="007114A1"/>
    <w:rsid w:val="007118A1"/>
    <w:rsid w:val="00712E5B"/>
    <w:rsid w:val="007135E3"/>
    <w:rsid w:val="00714604"/>
    <w:rsid w:val="00715188"/>
    <w:rsid w:val="00715E91"/>
    <w:rsid w:val="00716605"/>
    <w:rsid w:val="00716E7D"/>
    <w:rsid w:val="00716EB5"/>
    <w:rsid w:val="007175C6"/>
    <w:rsid w:val="00717DBD"/>
    <w:rsid w:val="00717E63"/>
    <w:rsid w:val="00717EEE"/>
    <w:rsid w:val="007202FD"/>
    <w:rsid w:val="00720452"/>
    <w:rsid w:val="007211A1"/>
    <w:rsid w:val="00721344"/>
    <w:rsid w:val="00722576"/>
    <w:rsid w:val="00722729"/>
    <w:rsid w:val="00722C89"/>
    <w:rsid w:val="007234CC"/>
    <w:rsid w:val="00723A89"/>
    <w:rsid w:val="00724926"/>
    <w:rsid w:val="00724E03"/>
    <w:rsid w:val="007258A2"/>
    <w:rsid w:val="00726016"/>
    <w:rsid w:val="007266DF"/>
    <w:rsid w:val="00726948"/>
    <w:rsid w:val="00726A6F"/>
    <w:rsid w:val="007301C5"/>
    <w:rsid w:val="00730E25"/>
    <w:rsid w:val="00731BEF"/>
    <w:rsid w:val="00731D44"/>
    <w:rsid w:val="0073206B"/>
    <w:rsid w:val="00732CC1"/>
    <w:rsid w:val="00732F81"/>
    <w:rsid w:val="00733755"/>
    <w:rsid w:val="007347B4"/>
    <w:rsid w:val="007369EE"/>
    <w:rsid w:val="007370A4"/>
    <w:rsid w:val="007377FD"/>
    <w:rsid w:val="007379C3"/>
    <w:rsid w:val="00737B73"/>
    <w:rsid w:val="007407BD"/>
    <w:rsid w:val="00740D64"/>
    <w:rsid w:val="007413C0"/>
    <w:rsid w:val="00741A62"/>
    <w:rsid w:val="00742391"/>
    <w:rsid w:val="00742EF8"/>
    <w:rsid w:val="00743C71"/>
    <w:rsid w:val="00743FBB"/>
    <w:rsid w:val="00744062"/>
    <w:rsid w:val="00745B45"/>
    <w:rsid w:val="00745B88"/>
    <w:rsid w:val="00745F78"/>
    <w:rsid w:val="007466BD"/>
    <w:rsid w:val="007467EE"/>
    <w:rsid w:val="007469BA"/>
    <w:rsid w:val="007474F8"/>
    <w:rsid w:val="00747924"/>
    <w:rsid w:val="00747F66"/>
    <w:rsid w:val="00750442"/>
    <w:rsid w:val="00750985"/>
    <w:rsid w:val="00751FDF"/>
    <w:rsid w:val="007524E3"/>
    <w:rsid w:val="007535FF"/>
    <w:rsid w:val="007536E7"/>
    <w:rsid w:val="00753FEC"/>
    <w:rsid w:val="00754854"/>
    <w:rsid w:val="00754B78"/>
    <w:rsid w:val="0075517F"/>
    <w:rsid w:val="007555B2"/>
    <w:rsid w:val="007559C5"/>
    <w:rsid w:val="007560A4"/>
    <w:rsid w:val="007567DF"/>
    <w:rsid w:val="007570D0"/>
    <w:rsid w:val="007575A4"/>
    <w:rsid w:val="00757D2A"/>
    <w:rsid w:val="00757E1D"/>
    <w:rsid w:val="0076017A"/>
    <w:rsid w:val="00761F1D"/>
    <w:rsid w:val="00761F75"/>
    <w:rsid w:val="00762A49"/>
    <w:rsid w:val="00763026"/>
    <w:rsid w:val="00763F8E"/>
    <w:rsid w:val="00764A78"/>
    <w:rsid w:val="007660D0"/>
    <w:rsid w:val="00766C01"/>
    <w:rsid w:val="007708A3"/>
    <w:rsid w:val="00770A95"/>
    <w:rsid w:val="00770E5F"/>
    <w:rsid w:val="007710AF"/>
    <w:rsid w:val="00771BC2"/>
    <w:rsid w:val="00772962"/>
    <w:rsid w:val="00773233"/>
    <w:rsid w:val="007734AE"/>
    <w:rsid w:val="0077393F"/>
    <w:rsid w:val="00774B0F"/>
    <w:rsid w:val="00774F2D"/>
    <w:rsid w:val="007751AA"/>
    <w:rsid w:val="00775436"/>
    <w:rsid w:val="00775974"/>
    <w:rsid w:val="00775CE0"/>
    <w:rsid w:val="00776768"/>
    <w:rsid w:val="00780094"/>
    <w:rsid w:val="007807AF"/>
    <w:rsid w:val="007811C7"/>
    <w:rsid w:val="0078137B"/>
    <w:rsid w:val="00781D9C"/>
    <w:rsid w:val="00782082"/>
    <w:rsid w:val="00782832"/>
    <w:rsid w:val="00782C3C"/>
    <w:rsid w:val="00783C1F"/>
    <w:rsid w:val="00784198"/>
    <w:rsid w:val="0078452D"/>
    <w:rsid w:val="00785996"/>
    <w:rsid w:val="0078697A"/>
    <w:rsid w:val="007869BB"/>
    <w:rsid w:val="00787E26"/>
    <w:rsid w:val="00790481"/>
    <w:rsid w:val="007904B3"/>
    <w:rsid w:val="0079074C"/>
    <w:rsid w:val="007909FE"/>
    <w:rsid w:val="00790BFB"/>
    <w:rsid w:val="00790DE7"/>
    <w:rsid w:val="007919F8"/>
    <w:rsid w:val="00792EA1"/>
    <w:rsid w:val="00794233"/>
    <w:rsid w:val="00794497"/>
    <w:rsid w:val="007949B2"/>
    <w:rsid w:val="00795083"/>
    <w:rsid w:val="007956F6"/>
    <w:rsid w:val="00795953"/>
    <w:rsid w:val="00795CEE"/>
    <w:rsid w:val="00796013"/>
    <w:rsid w:val="00796398"/>
    <w:rsid w:val="00796583"/>
    <w:rsid w:val="00796BE9"/>
    <w:rsid w:val="00797A28"/>
    <w:rsid w:val="007A0360"/>
    <w:rsid w:val="007A1365"/>
    <w:rsid w:val="007A1B25"/>
    <w:rsid w:val="007A237B"/>
    <w:rsid w:val="007A26BA"/>
    <w:rsid w:val="007A2738"/>
    <w:rsid w:val="007A2D0B"/>
    <w:rsid w:val="007A375B"/>
    <w:rsid w:val="007A3A52"/>
    <w:rsid w:val="007A3FE7"/>
    <w:rsid w:val="007A412F"/>
    <w:rsid w:val="007A58BF"/>
    <w:rsid w:val="007A65AD"/>
    <w:rsid w:val="007A7987"/>
    <w:rsid w:val="007A7C05"/>
    <w:rsid w:val="007A7FFB"/>
    <w:rsid w:val="007B0045"/>
    <w:rsid w:val="007B133A"/>
    <w:rsid w:val="007B1C08"/>
    <w:rsid w:val="007B2316"/>
    <w:rsid w:val="007B2330"/>
    <w:rsid w:val="007B240F"/>
    <w:rsid w:val="007B29CC"/>
    <w:rsid w:val="007B2A32"/>
    <w:rsid w:val="007B3BFC"/>
    <w:rsid w:val="007B3F1B"/>
    <w:rsid w:val="007B4158"/>
    <w:rsid w:val="007B458C"/>
    <w:rsid w:val="007B4E83"/>
    <w:rsid w:val="007B5091"/>
    <w:rsid w:val="007B51C2"/>
    <w:rsid w:val="007B5E4E"/>
    <w:rsid w:val="007B5F41"/>
    <w:rsid w:val="007B7C48"/>
    <w:rsid w:val="007C0460"/>
    <w:rsid w:val="007C120D"/>
    <w:rsid w:val="007C16C2"/>
    <w:rsid w:val="007C4077"/>
    <w:rsid w:val="007C4096"/>
    <w:rsid w:val="007C43D7"/>
    <w:rsid w:val="007C471B"/>
    <w:rsid w:val="007C4DD7"/>
    <w:rsid w:val="007C5610"/>
    <w:rsid w:val="007C651D"/>
    <w:rsid w:val="007C707F"/>
    <w:rsid w:val="007C73A3"/>
    <w:rsid w:val="007D1074"/>
    <w:rsid w:val="007D10DD"/>
    <w:rsid w:val="007D2B73"/>
    <w:rsid w:val="007D2C72"/>
    <w:rsid w:val="007D46DA"/>
    <w:rsid w:val="007D474E"/>
    <w:rsid w:val="007D4FDF"/>
    <w:rsid w:val="007D6BB0"/>
    <w:rsid w:val="007D6FCE"/>
    <w:rsid w:val="007D759C"/>
    <w:rsid w:val="007D789A"/>
    <w:rsid w:val="007D7E95"/>
    <w:rsid w:val="007E0006"/>
    <w:rsid w:val="007E0A07"/>
    <w:rsid w:val="007E1C0D"/>
    <w:rsid w:val="007E26D5"/>
    <w:rsid w:val="007E27BD"/>
    <w:rsid w:val="007E36F0"/>
    <w:rsid w:val="007E56E4"/>
    <w:rsid w:val="007E5D4B"/>
    <w:rsid w:val="007E6764"/>
    <w:rsid w:val="007E6A1E"/>
    <w:rsid w:val="007E7505"/>
    <w:rsid w:val="007E7598"/>
    <w:rsid w:val="007E7C42"/>
    <w:rsid w:val="007F00D7"/>
    <w:rsid w:val="007F0A24"/>
    <w:rsid w:val="007F0C15"/>
    <w:rsid w:val="007F129E"/>
    <w:rsid w:val="007F1495"/>
    <w:rsid w:val="007F251B"/>
    <w:rsid w:val="007F4A02"/>
    <w:rsid w:val="007F5771"/>
    <w:rsid w:val="007F6463"/>
    <w:rsid w:val="007F6972"/>
    <w:rsid w:val="00801487"/>
    <w:rsid w:val="00801CAD"/>
    <w:rsid w:val="00803299"/>
    <w:rsid w:val="0080340A"/>
    <w:rsid w:val="0080380D"/>
    <w:rsid w:val="0080401C"/>
    <w:rsid w:val="00804F5F"/>
    <w:rsid w:val="00804FA5"/>
    <w:rsid w:val="008059A8"/>
    <w:rsid w:val="00806413"/>
    <w:rsid w:val="00807481"/>
    <w:rsid w:val="00810148"/>
    <w:rsid w:val="008104D2"/>
    <w:rsid w:val="008108AC"/>
    <w:rsid w:val="0081257D"/>
    <w:rsid w:val="00812C99"/>
    <w:rsid w:val="00812D1C"/>
    <w:rsid w:val="008130A6"/>
    <w:rsid w:val="0081315D"/>
    <w:rsid w:val="00813F14"/>
    <w:rsid w:val="008142C9"/>
    <w:rsid w:val="0081436E"/>
    <w:rsid w:val="00816CAD"/>
    <w:rsid w:val="008171E6"/>
    <w:rsid w:val="008176C5"/>
    <w:rsid w:val="00821CA6"/>
    <w:rsid w:val="00822197"/>
    <w:rsid w:val="008229B8"/>
    <w:rsid w:val="00822A74"/>
    <w:rsid w:val="008234DF"/>
    <w:rsid w:val="0082436F"/>
    <w:rsid w:val="00826526"/>
    <w:rsid w:val="00827CE3"/>
    <w:rsid w:val="0083153E"/>
    <w:rsid w:val="00831CCE"/>
    <w:rsid w:val="00831D0C"/>
    <w:rsid w:val="00832707"/>
    <w:rsid w:val="008329EB"/>
    <w:rsid w:val="00833568"/>
    <w:rsid w:val="00833D4E"/>
    <w:rsid w:val="0083447E"/>
    <w:rsid w:val="00834580"/>
    <w:rsid w:val="00834B5B"/>
    <w:rsid w:val="00834FF8"/>
    <w:rsid w:val="00835417"/>
    <w:rsid w:val="00835E4D"/>
    <w:rsid w:val="00835E5D"/>
    <w:rsid w:val="008366E5"/>
    <w:rsid w:val="00836B19"/>
    <w:rsid w:val="008375F6"/>
    <w:rsid w:val="008401B0"/>
    <w:rsid w:val="008413F9"/>
    <w:rsid w:val="00842CBE"/>
    <w:rsid w:val="008434A9"/>
    <w:rsid w:val="00843DC8"/>
    <w:rsid w:val="00843E4F"/>
    <w:rsid w:val="008446E1"/>
    <w:rsid w:val="00844E98"/>
    <w:rsid w:val="008453DF"/>
    <w:rsid w:val="0084587C"/>
    <w:rsid w:val="00846447"/>
    <w:rsid w:val="0084666A"/>
    <w:rsid w:val="008467D2"/>
    <w:rsid w:val="00846C73"/>
    <w:rsid w:val="00846EB2"/>
    <w:rsid w:val="00851007"/>
    <w:rsid w:val="008518F6"/>
    <w:rsid w:val="00851DA3"/>
    <w:rsid w:val="0085212D"/>
    <w:rsid w:val="00852264"/>
    <w:rsid w:val="0085307E"/>
    <w:rsid w:val="0085321F"/>
    <w:rsid w:val="00853981"/>
    <w:rsid w:val="008543D6"/>
    <w:rsid w:val="00854C44"/>
    <w:rsid w:val="00854C6A"/>
    <w:rsid w:val="008553B9"/>
    <w:rsid w:val="00855EED"/>
    <w:rsid w:val="00856174"/>
    <w:rsid w:val="00857AD4"/>
    <w:rsid w:val="00860119"/>
    <w:rsid w:val="00860B34"/>
    <w:rsid w:val="008616E0"/>
    <w:rsid w:val="008623CF"/>
    <w:rsid w:val="008630CE"/>
    <w:rsid w:val="0086372B"/>
    <w:rsid w:val="00863B2C"/>
    <w:rsid w:val="00863BB4"/>
    <w:rsid w:val="00864416"/>
    <w:rsid w:val="00865C01"/>
    <w:rsid w:val="00866317"/>
    <w:rsid w:val="00866B48"/>
    <w:rsid w:val="00870EAB"/>
    <w:rsid w:val="0087100C"/>
    <w:rsid w:val="00871EAC"/>
    <w:rsid w:val="00871F51"/>
    <w:rsid w:val="0087271A"/>
    <w:rsid w:val="00872BB7"/>
    <w:rsid w:val="00872C49"/>
    <w:rsid w:val="00873A9E"/>
    <w:rsid w:val="008744A2"/>
    <w:rsid w:val="008748B2"/>
    <w:rsid w:val="0087546C"/>
    <w:rsid w:val="008757D1"/>
    <w:rsid w:val="00875808"/>
    <w:rsid w:val="00875908"/>
    <w:rsid w:val="00876E26"/>
    <w:rsid w:val="00877C08"/>
    <w:rsid w:val="00877C4A"/>
    <w:rsid w:val="00877F7E"/>
    <w:rsid w:val="00877F8E"/>
    <w:rsid w:val="00880A30"/>
    <w:rsid w:val="00880BA6"/>
    <w:rsid w:val="00881E8D"/>
    <w:rsid w:val="00882078"/>
    <w:rsid w:val="00882C49"/>
    <w:rsid w:val="00883436"/>
    <w:rsid w:val="00884457"/>
    <w:rsid w:val="008850C9"/>
    <w:rsid w:val="00885888"/>
    <w:rsid w:val="008858CA"/>
    <w:rsid w:val="00886373"/>
    <w:rsid w:val="008868A8"/>
    <w:rsid w:val="008869CF"/>
    <w:rsid w:val="008869EF"/>
    <w:rsid w:val="00886FC7"/>
    <w:rsid w:val="008876CA"/>
    <w:rsid w:val="00890356"/>
    <w:rsid w:val="008918A2"/>
    <w:rsid w:val="00891AE4"/>
    <w:rsid w:val="00891C91"/>
    <w:rsid w:val="008922FE"/>
    <w:rsid w:val="00892472"/>
    <w:rsid w:val="00892739"/>
    <w:rsid w:val="008927CE"/>
    <w:rsid w:val="00892A60"/>
    <w:rsid w:val="00892DEA"/>
    <w:rsid w:val="00892F2B"/>
    <w:rsid w:val="00893ED7"/>
    <w:rsid w:val="00894E92"/>
    <w:rsid w:val="00895404"/>
    <w:rsid w:val="00895653"/>
    <w:rsid w:val="008969F6"/>
    <w:rsid w:val="00896CA6"/>
    <w:rsid w:val="0089760B"/>
    <w:rsid w:val="008A0175"/>
    <w:rsid w:val="008A06F7"/>
    <w:rsid w:val="008A071F"/>
    <w:rsid w:val="008A2189"/>
    <w:rsid w:val="008A3053"/>
    <w:rsid w:val="008A31EA"/>
    <w:rsid w:val="008A3D6C"/>
    <w:rsid w:val="008A550B"/>
    <w:rsid w:val="008A63FF"/>
    <w:rsid w:val="008A662B"/>
    <w:rsid w:val="008A6D61"/>
    <w:rsid w:val="008A7F43"/>
    <w:rsid w:val="008B017D"/>
    <w:rsid w:val="008B029B"/>
    <w:rsid w:val="008B0EF5"/>
    <w:rsid w:val="008B2DD8"/>
    <w:rsid w:val="008B3BEE"/>
    <w:rsid w:val="008B4563"/>
    <w:rsid w:val="008B4901"/>
    <w:rsid w:val="008B54F7"/>
    <w:rsid w:val="008B6041"/>
    <w:rsid w:val="008B6C29"/>
    <w:rsid w:val="008B71F2"/>
    <w:rsid w:val="008B77CF"/>
    <w:rsid w:val="008C0DB8"/>
    <w:rsid w:val="008C1253"/>
    <w:rsid w:val="008C17ED"/>
    <w:rsid w:val="008C22DB"/>
    <w:rsid w:val="008C38AF"/>
    <w:rsid w:val="008C390D"/>
    <w:rsid w:val="008C397F"/>
    <w:rsid w:val="008C4A9B"/>
    <w:rsid w:val="008C62B0"/>
    <w:rsid w:val="008C747E"/>
    <w:rsid w:val="008D0B89"/>
    <w:rsid w:val="008D1919"/>
    <w:rsid w:val="008D35FA"/>
    <w:rsid w:val="008D39BD"/>
    <w:rsid w:val="008D3BCC"/>
    <w:rsid w:val="008D4082"/>
    <w:rsid w:val="008D4088"/>
    <w:rsid w:val="008D42DA"/>
    <w:rsid w:val="008D4BE2"/>
    <w:rsid w:val="008D5E35"/>
    <w:rsid w:val="008D7D10"/>
    <w:rsid w:val="008E01FF"/>
    <w:rsid w:val="008E1913"/>
    <w:rsid w:val="008E2996"/>
    <w:rsid w:val="008E31D0"/>
    <w:rsid w:val="008E3917"/>
    <w:rsid w:val="008E3AC4"/>
    <w:rsid w:val="008E42F2"/>
    <w:rsid w:val="008E4AF6"/>
    <w:rsid w:val="008E4BC3"/>
    <w:rsid w:val="008E4BCF"/>
    <w:rsid w:val="008E4FFB"/>
    <w:rsid w:val="008E5FC0"/>
    <w:rsid w:val="008E6091"/>
    <w:rsid w:val="008E60D5"/>
    <w:rsid w:val="008E63D0"/>
    <w:rsid w:val="008E67A3"/>
    <w:rsid w:val="008E67FF"/>
    <w:rsid w:val="008E68DF"/>
    <w:rsid w:val="008E6A37"/>
    <w:rsid w:val="008E6D49"/>
    <w:rsid w:val="008E6DFD"/>
    <w:rsid w:val="008F16D8"/>
    <w:rsid w:val="008F21DD"/>
    <w:rsid w:val="008F2BEF"/>
    <w:rsid w:val="008F35BD"/>
    <w:rsid w:val="008F3BB5"/>
    <w:rsid w:val="008F4210"/>
    <w:rsid w:val="008F4854"/>
    <w:rsid w:val="008F5143"/>
    <w:rsid w:val="008F56E2"/>
    <w:rsid w:val="008F5AF9"/>
    <w:rsid w:val="008F6B8D"/>
    <w:rsid w:val="008F7A48"/>
    <w:rsid w:val="00900FC8"/>
    <w:rsid w:val="00901B23"/>
    <w:rsid w:val="00902E12"/>
    <w:rsid w:val="0090326E"/>
    <w:rsid w:val="009040E5"/>
    <w:rsid w:val="00905305"/>
    <w:rsid w:val="009059AC"/>
    <w:rsid w:val="009070E8"/>
    <w:rsid w:val="009072D8"/>
    <w:rsid w:val="00907A33"/>
    <w:rsid w:val="00907F09"/>
    <w:rsid w:val="009103CD"/>
    <w:rsid w:val="009105C2"/>
    <w:rsid w:val="00910735"/>
    <w:rsid w:val="009107F4"/>
    <w:rsid w:val="0091095B"/>
    <w:rsid w:val="00910A14"/>
    <w:rsid w:val="00910ADA"/>
    <w:rsid w:val="00911790"/>
    <w:rsid w:val="009120CB"/>
    <w:rsid w:val="009125B7"/>
    <w:rsid w:val="0091416A"/>
    <w:rsid w:val="00915769"/>
    <w:rsid w:val="0091634B"/>
    <w:rsid w:val="00916486"/>
    <w:rsid w:val="00916517"/>
    <w:rsid w:val="009176CC"/>
    <w:rsid w:val="0091791C"/>
    <w:rsid w:val="00917B6B"/>
    <w:rsid w:val="009206F2"/>
    <w:rsid w:val="0092073C"/>
    <w:rsid w:val="00920B91"/>
    <w:rsid w:val="00920DD2"/>
    <w:rsid w:val="00922A3C"/>
    <w:rsid w:val="00922CF5"/>
    <w:rsid w:val="00923D00"/>
    <w:rsid w:val="00924037"/>
    <w:rsid w:val="0092460A"/>
    <w:rsid w:val="00924CED"/>
    <w:rsid w:val="00925FB7"/>
    <w:rsid w:val="00926032"/>
    <w:rsid w:val="00926616"/>
    <w:rsid w:val="00927D78"/>
    <w:rsid w:val="00927E66"/>
    <w:rsid w:val="0093020F"/>
    <w:rsid w:val="009305D2"/>
    <w:rsid w:val="00930D4D"/>
    <w:rsid w:val="009328A7"/>
    <w:rsid w:val="0093341E"/>
    <w:rsid w:val="009340B2"/>
    <w:rsid w:val="009345C6"/>
    <w:rsid w:val="0093482D"/>
    <w:rsid w:val="00935000"/>
    <w:rsid w:val="0093759F"/>
    <w:rsid w:val="00937CBC"/>
    <w:rsid w:val="00937F24"/>
    <w:rsid w:val="009400D3"/>
    <w:rsid w:val="009410AB"/>
    <w:rsid w:val="009417E3"/>
    <w:rsid w:val="0094210A"/>
    <w:rsid w:val="00942231"/>
    <w:rsid w:val="00943252"/>
    <w:rsid w:val="00943358"/>
    <w:rsid w:val="00944B8B"/>
    <w:rsid w:val="00946A09"/>
    <w:rsid w:val="00946A67"/>
    <w:rsid w:val="00947088"/>
    <w:rsid w:val="00947A4A"/>
    <w:rsid w:val="00947BDE"/>
    <w:rsid w:val="0095013E"/>
    <w:rsid w:val="0095055D"/>
    <w:rsid w:val="0095067C"/>
    <w:rsid w:val="00950AF2"/>
    <w:rsid w:val="00950BB9"/>
    <w:rsid w:val="00951900"/>
    <w:rsid w:val="00951B38"/>
    <w:rsid w:val="00952DA5"/>
    <w:rsid w:val="009533B5"/>
    <w:rsid w:val="00953F5F"/>
    <w:rsid w:val="009545C7"/>
    <w:rsid w:val="00960636"/>
    <w:rsid w:val="00960788"/>
    <w:rsid w:val="009609AC"/>
    <w:rsid w:val="00961DCF"/>
    <w:rsid w:val="00961DD2"/>
    <w:rsid w:val="0096218B"/>
    <w:rsid w:val="009644ED"/>
    <w:rsid w:val="00964508"/>
    <w:rsid w:val="00964954"/>
    <w:rsid w:val="00964A64"/>
    <w:rsid w:val="00965532"/>
    <w:rsid w:val="00965DAB"/>
    <w:rsid w:val="009661FB"/>
    <w:rsid w:val="00966333"/>
    <w:rsid w:val="009664E8"/>
    <w:rsid w:val="009669EC"/>
    <w:rsid w:val="00966CD7"/>
    <w:rsid w:val="0096789A"/>
    <w:rsid w:val="0097049E"/>
    <w:rsid w:val="00972BB7"/>
    <w:rsid w:val="00974755"/>
    <w:rsid w:val="00974774"/>
    <w:rsid w:val="009747C5"/>
    <w:rsid w:val="00976180"/>
    <w:rsid w:val="0097627D"/>
    <w:rsid w:val="00976280"/>
    <w:rsid w:val="0097675F"/>
    <w:rsid w:val="00980370"/>
    <w:rsid w:val="009807A7"/>
    <w:rsid w:val="00980E62"/>
    <w:rsid w:val="00981803"/>
    <w:rsid w:val="00981A4C"/>
    <w:rsid w:val="00981AC6"/>
    <w:rsid w:val="00982367"/>
    <w:rsid w:val="00982B95"/>
    <w:rsid w:val="00982DF9"/>
    <w:rsid w:val="009838D8"/>
    <w:rsid w:val="00983B21"/>
    <w:rsid w:val="00983E5F"/>
    <w:rsid w:val="00985E23"/>
    <w:rsid w:val="00986912"/>
    <w:rsid w:val="00987480"/>
    <w:rsid w:val="00987529"/>
    <w:rsid w:val="00987D95"/>
    <w:rsid w:val="00990364"/>
    <w:rsid w:val="00991276"/>
    <w:rsid w:val="0099135D"/>
    <w:rsid w:val="009914D0"/>
    <w:rsid w:val="00991D84"/>
    <w:rsid w:val="00992108"/>
    <w:rsid w:val="009921EC"/>
    <w:rsid w:val="0099268D"/>
    <w:rsid w:val="00992977"/>
    <w:rsid w:val="009930C2"/>
    <w:rsid w:val="00993194"/>
    <w:rsid w:val="00994E2B"/>
    <w:rsid w:val="009969D1"/>
    <w:rsid w:val="00996ACB"/>
    <w:rsid w:val="009971D4"/>
    <w:rsid w:val="009974F2"/>
    <w:rsid w:val="009A02BC"/>
    <w:rsid w:val="009A306E"/>
    <w:rsid w:val="009A34B2"/>
    <w:rsid w:val="009A4025"/>
    <w:rsid w:val="009A40BB"/>
    <w:rsid w:val="009A40DB"/>
    <w:rsid w:val="009A4226"/>
    <w:rsid w:val="009A43DA"/>
    <w:rsid w:val="009A4459"/>
    <w:rsid w:val="009A4ABA"/>
    <w:rsid w:val="009A59DB"/>
    <w:rsid w:val="009A5A18"/>
    <w:rsid w:val="009A5AF7"/>
    <w:rsid w:val="009A5ED9"/>
    <w:rsid w:val="009A61FE"/>
    <w:rsid w:val="009A6364"/>
    <w:rsid w:val="009A6892"/>
    <w:rsid w:val="009A7D1A"/>
    <w:rsid w:val="009B077E"/>
    <w:rsid w:val="009B0A64"/>
    <w:rsid w:val="009B0B97"/>
    <w:rsid w:val="009B0D88"/>
    <w:rsid w:val="009B0F8C"/>
    <w:rsid w:val="009B2DB6"/>
    <w:rsid w:val="009B2EE1"/>
    <w:rsid w:val="009B2F69"/>
    <w:rsid w:val="009B3394"/>
    <w:rsid w:val="009B36CA"/>
    <w:rsid w:val="009B3AAD"/>
    <w:rsid w:val="009B420E"/>
    <w:rsid w:val="009B4293"/>
    <w:rsid w:val="009B4485"/>
    <w:rsid w:val="009B501B"/>
    <w:rsid w:val="009B790D"/>
    <w:rsid w:val="009C02B5"/>
    <w:rsid w:val="009C2225"/>
    <w:rsid w:val="009C332F"/>
    <w:rsid w:val="009C354E"/>
    <w:rsid w:val="009C4637"/>
    <w:rsid w:val="009C48D5"/>
    <w:rsid w:val="009C508F"/>
    <w:rsid w:val="009C5A66"/>
    <w:rsid w:val="009C631B"/>
    <w:rsid w:val="009C77D8"/>
    <w:rsid w:val="009C7DCB"/>
    <w:rsid w:val="009C7FF1"/>
    <w:rsid w:val="009D04B0"/>
    <w:rsid w:val="009D05F3"/>
    <w:rsid w:val="009D27BC"/>
    <w:rsid w:val="009D30A7"/>
    <w:rsid w:val="009D3F41"/>
    <w:rsid w:val="009D43B0"/>
    <w:rsid w:val="009D4612"/>
    <w:rsid w:val="009D5380"/>
    <w:rsid w:val="009D55E1"/>
    <w:rsid w:val="009D68C8"/>
    <w:rsid w:val="009D6C67"/>
    <w:rsid w:val="009E0568"/>
    <w:rsid w:val="009E0A48"/>
    <w:rsid w:val="009E10C1"/>
    <w:rsid w:val="009E15B3"/>
    <w:rsid w:val="009E1921"/>
    <w:rsid w:val="009E1B6F"/>
    <w:rsid w:val="009E2A54"/>
    <w:rsid w:val="009E2A9B"/>
    <w:rsid w:val="009E2C22"/>
    <w:rsid w:val="009E313C"/>
    <w:rsid w:val="009E3E19"/>
    <w:rsid w:val="009E6E72"/>
    <w:rsid w:val="009E705D"/>
    <w:rsid w:val="009F02E9"/>
    <w:rsid w:val="009F0637"/>
    <w:rsid w:val="009F0C05"/>
    <w:rsid w:val="009F2E61"/>
    <w:rsid w:val="009F38F5"/>
    <w:rsid w:val="009F40BB"/>
    <w:rsid w:val="009F443E"/>
    <w:rsid w:val="009F5B07"/>
    <w:rsid w:val="009F6E36"/>
    <w:rsid w:val="009F6E86"/>
    <w:rsid w:val="00A004E1"/>
    <w:rsid w:val="00A008D9"/>
    <w:rsid w:val="00A00D8D"/>
    <w:rsid w:val="00A01299"/>
    <w:rsid w:val="00A013CA"/>
    <w:rsid w:val="00A020A0"/>
    <w:rsid w:val="00A030FA"/>
    <w:rsid w:val="00A03E9D"/>
    <w:rsid w:val="00A04212"/>
    <w:rsid w:val="00A04226"/>
    <w:rsid w:val="00A0473B"/>
    <w:rsid w:val="00A04CB1"/>
    <w:rsid w:val="00A0611D"/>
    <w:rsid w:val="00A10B07"/>
    <w:rsid w:val="00A10CB4"/>
    <w:rsid w:val="00A11313"/>
    <w:rsid w:val="00A123A7"/>
    <w:rsid w:val="00A129E2"/>
    <w:rsid w:val="00A12B99"/>
    <w:rsid w:val="00A12E1B"/>
    <w:rsid w:val="00A13C38"/>
    <w:rsid w:val="00A13DD9"/>
    <w:rsid w:val="00A14B6F"/>
    <w:rsid w:val="00A178D8"/>
    <w:rsid w:val="00A17D6C"/>
    <w:rsid w:val="00A207E3"/>
    <w:rsid w:val="00A21044"/>
    <w:rsid w:val="00A213B1"/>
    <w:rsid w:val="00A21A04"/>
    <w:rsid w:val="00A21A40"/>
    <w:rsid w:val="00A21BE5"/>
    <w:rsid w:val="00A22978"/>
    <w:rsid w:val="00A23A34"/>
    <w:rsid w:val="00A2425C"/>
    <w:rsid w:val="00A2601F"/>
    <w:rsid w:val="00A2636B"/>
    <w:rsid w:val="00A26C33"/>
    <w:rsid w:val="00A26FDE"/>
    <w:rsid w:val="00A27484"/>
    <w:rsid w:val="00A30850"/>
    <w:rsid w:val="00A320AF"/>
    <w:rsid w:val="00A3229E"/>
    <w:rsid w:val="00A32742"/>
    <w:rsid w:val="00A32BBA"/>
    <w:rsid w:val="00A32C74"/>
    <w:rsid w:val="00A32D18"/>
    <w:rsid w:val="00A34C61"/>
    <w:rsid w:val="00A362CA"/>
    <w:rsid w:val="00A365BB"/>
    <w:rsid w:val="00A36FAB"/>
    <w:rsid w:val="00A378D3"/>
    <w:rsid w:val="00A37961"/>
    <w:rsid w:val="00A40CF5"/>
    <w:rsid w:val="00A41508"/>
    <w:rsid w:val="00A41A26"/>
    <w:rsid w:val="00A42B4E"/>
    <w:rsid w:val="00A45A2A"/>
    <w:rsid w:val="00A45C83"/>
    <w:rsid w:val="00A46110"/>
    <w:rsid w:val="00A4613A"/>
    <w:rsid w:val="00A462DF"/>
    <w:rsid w:val="00A464D8"/>
    <w:rsid w:val="00A478A1"/>
    <w:rsid w:val="00A50173"/>
    <w:rsid w:val="00A50B2F"/>
    <w:rsid w:val="00A516DA"/>
    <w:rsid w:val="00A51E00"/>
    <w:rsid w:val="00A526AC"/>
    <w:rsid w:val="00A52FEA"/>
    <w:rsid w:val="00A534E1"/>
    <w:rsid w:val="00A5352A"/>
    <w:rsid w:val="00A537EF"/>
    <w:rsid w:val="00A56180"/>
    <w:rsid w:val="00A56CAE"/>
    <w:rsid w:val="00A5795D"/>
    <w:rsid w:val="00A6065C"/>
    <w:rsid w:val="00A60EE1"/>
    <w:rsid w:val="00A61DEC"/>
    <w:rsid w:val="00A6203F"/>
    <w:rsid w:val="00A62F8C"/>
    <w:rsid w:val="00A63682"/>
    <w:rsid w:val="00A63BD6"/>
    <w:rsid w:val="00A63CEB"/>
    <w:rsid w:val="00A6440E"/>
    <w:rsid w:val="00A64F24"/>
    <w:rsid w:val="00A65D0A"/>
    <w:rsid w:val="00A66B15"/>
    <w:rsid w:val="00A67D9E"/>
    <w:rsid w:val="00A67E47"/>
    <w:rsid w:val="00A701C3"/>
    <w:rsid w:val="00A70D27"/>
    <w:rsid w:val="00A71BE4"/>
    <w:rsid w:val="00A721BB"/>
    <w:rsid w:val="00A722C0"/>
    <w:rsid w:val="00A73C56"/>
    <w:rsid w:val="00A74326"/>
    <w:rsid w:val="00A746FC"/>
    <w:rsid w:val="00A74E0C"/>
    <w:rsid w:val="00A758C7"/>
    <w:rsid w:val="00A75F3D"/>
    <w:rsid w:val="00A75FB9"/>
    <w:rsid w:val="00A762E0"/>
    <w:rsid w:val="00A77748"/>
    <w:rsid w:val="00A7774C"/>
    <w:rsid w:val="00A779EB"/>
    <w:rsid w:val="00A802CA"/>
    <w:rsid w:val="00A8086F"/>
    <w:rsid w:val="00A81069"/>
    <w:rsid w:val="00A81D0F"/>
    <w:rsid w:val="00A81E11"/>
    <w:rsid w:val="00A81E78"/>
    <w:rsid w:val="00A82B30"/>
    <w:rsid w:val="00A853B1"/>
    <w:rsid w:val="00A86C8E"/>
    <w:rsid w:val="00A86EAF"/>
    <w:rsid w:val="00A90D16"/>
    <w:rsid w:val="00A91344"/>
    <w:rsid w:val="00A918D1"/>
    <w:rsid w:val="00A9257E"/>
    <w:rsid w:val="00A94273"/>
    <w:rsid w:val="00A951E2"/>
    <w:rsid w:val="00AA0E11"/>
    <w:rsid w:val="00AA0E85"/>
    <w:rsid w:val="00AA0FB0"/>
    <w:rsid w:val="00AA1419"/>
    <w:rsid w:val="00AA142C"/>
    <w:rsid w:val="00AA157D"/>
    <w:rsid w:val="00AA21B7"/>
    <w:rsid w:val="00AA2235"/>
    <w:rsid w:val="00AA3E83"/>
    <w:rsid w:val="00AA4100"/>
    <w:rsid w:val="00AA41E2"/>
    <w:rsid w:val="00AA4A84"/>
    <w:rsid w:val="00AA54C2"/>
    <w:rsid w:val="00AA5D19"/>
    <w:rsid w:val="00AA68DC"/>
    <w:rsid w:val="00AA7EDE"/>
    <w:rsid w:val="00AB1586"/>
    <w:rsid w:val="00AB19EF"/>
    <w:rsid w:val="00AB1D75"/>
    <w:rsid w:val="00AB33D2"/>
    <w:rsid w:val="00AB34F6"/>
    <w:rsid w:val="00AB3A4C"/>
    <w:rsid w:val="00AB3BB3"/>
    <w:rsid w:val="00AB4783"/>
    <w:rsid w:val="00AB5B85"/>
    <w:rsid w:val="00AB615B"/>
    <w:rsid w:val="00AB6495"/>
    <w:rsid w:val="00AC1546"/>
    <w:rsid w:val="00AC1D4F"/>
    <w:rsid w:val="00AC2C57"/>
    <w:rsid w:val="00AC2CEB"/>
    <w:rsid w:val="00AC2D99"/>
    <w:rsid w:val="00AC3AA1"/>
    <w:rsid w:val="00AC457E"/>
    <w:rsid w:val="00AC4EEC"/>
    <w:rsid w:val="00AC5300"/>
    <w:rsid w:val="00AC63EF"/>
    <w:rsid w:val="00AC6544"/>
    <w:rsid w:val="00AC6A10"/>
    <w:rsid w:val="00AC6AA8"/>
    <w:rsid w:val="00AC6F2C"/>
    <w:rsid w:val="00AC7440"/>
    <w:rsid w:val="00AC7AF5"/>
    <w:rsid w:val="00AC7B74"/>
    <w:rsid w:val="00AD01AE"/>
    <w:rsid w:val="00AD02E1"/>
    <w:rsid w:val="00AD0A57"/>
    <w:rsid w:val="00AD0B64"/>
    <w:rsid w:val="00AD103D"/>
    <w:rsid w:val="00AD170C"/>
    <w:rsid w:val="00AD1E58"/>
    <w:rsid w:val="00AD38A3"/>
    <w:rsid w:val="00AD452E"/>
    <w:rsid w:val="00AD4B3F"/>
    <w:rsid w:val="00AD57C2"/>
    <w:rsid w:val="00AD5DF5"/>
    <w:rsid w:val="00AD5EB6"/>
    <w:rsid w:val="00AD791E"/>
    <w:rsid w:val="00AE048C"/>
    <w:rsid w:val="00AE06D4"/>
    <w:rsid w:val="00AE08D9"/>
    <w:rsid w:val="00AE0A48"/>
    <w:rsid w:val="00AE0B59"/>
    <w:rsid w:val="00AE4565"/>
    <w:rsid w:val="00AE4BE0"/>
    <w:rsid w:val="00AE5722"/>
    <w:rsid w:val="00AE5AC0"/>
    <w:rsid w:val="00AE629B"/>
    <w:rsid w:val="00AE6B54"/>
    <w:rsid w:val="00AE6D38"/>
    <w:rsid w:val="00AF0189"/>
    <w:rsid w:val="00AF1A71"/>
    <w:rsid w:val="00AF1B88"/>
    <w:rsid w:val="00AF1BCE"/>
    <w:rsid w:val="00AF2530"/>
    <w:rsid w:val="00AF2805"/>
    <w:rsid w:val="00AF3117"/>
    <w:rsid w:val="00AF3226"/>
    <w:rsid w:val="00AF3240"/>
    <w:rsid w:val="00AF3E91"/>
    <w:rsid w:val="00AF4F28"/>
    <w:rsid w:val="00AF50F1"/>
    <w:rsid w:val="00AF6023"/>
    <w:rsid w:val="00AF644C"/>
    <w:rsid w:val="00AF6B58"/>
    <w:rsid w:val="00AF7788"/>
    <w:rsid w:val="00AF7A7E"/>
    <w:rsid w:val="00B01504"/>
    <w:rsid w:val="00B02CB8"/>
    <w:rsid w:val="00B03113"/>
    <w:rsid w:val="00B03A5F"/>
    <w:rsid w:val="00B05383"/>
    <w:rsid w:val="00B057E1"/>
    <w:rsid w:val="00B05983"/>
    <w:rsid w:val="00B07447"/>
    <w:rsid w:val="00B07489"/>
    <w:rsid w:val="00B07A26"/>
    <w:rsid w:val="00B109EE"/>
    <w:rsid w:val="00B1134C"/>
    <w:rsid w:val="00B1294A"/>
    <w:rsid w:val="00B135AD"/>
    <w:rsid w:val="00B13F3D"/>
    <w:rsid w:val="00B13FAB"/>
    <w:rsid w:val="00B14167"/>
    <w:rsid w:val="00B145A6"/>
    <w:rsid w:val="00B157B3"/>
    <w:rsid w:val="00B17253"/>
    <w:rsid w:val="00B217AB"/>
    <w:rsid w:val="00B21D6C"/>
    <w:rsid w:val="00B2346A"/>
    <w:rsid w:val="00B23D12"/>
    <w:rsid w:val="00B250AC"/>
    <w:rsid w:val="00B25E8C"/>
    <w:rsid w:val="00B26667"/>
    <w:rsid w:val="00B276E8"/>
    <w:rsid w:val="00B27A01"/>
    <w:rsid w:val="00B309BD"/>
    <w:rsid w:val="00B309E4"/>
    <w:rsid w:val="00B3435D"/>
    <w:rsid w:val="00B343F0"/>
    <w:rsid w:val="00B3498B"/>
    <w:rsid w:val="00B34DC3"/>
    <w:rsid w:val="00B35F39"/>
    <w:rsid w:val="00B35F6B"/>
    <w:rsid w:val="00B36596"/>
    <w:rsid w:val="00B36A1A"/>
    <w:rsid w:val="00B40770"/>
    <w:rsid w:val="00B41236"/>
    <w:rsid w:val="00B4191B"/>
    <w:rsid w:val="00B41C2C"/>
    <w:rsid w:val="00B4209C"/>
    <w:rsid w:val="00B42706"/>
    <w:rsid w:val="00B42DD5"/>
    <w:rsid w:val="00B43645"/>
    <w:rsid w:val="00B438BC"/>
    <w:rsid w:val="00B438D6"/>
    <w:rsid w:val="00B44D60"/>
    <w:rsid w:val="00B4538C"/>
    <w:rsid w:val="00B45B0F"/>
    <w:rsid w:val="00B46A8B"/>
    <w:rsid w:val="00B46FD1"/>
    <w:rsid w:val="00B47FC2"/>
    <w:rsid w:val="00B508D9"/>
    <w:rsid w:val="00B51D0A"/>
    <w:rsid w:val="00B51DBE"/>
    <w:rsid w:val="00B533E1"/>
    <w:rsid w:val="00B545F7"/>
    <w:rsid w:val="00B54D7B"/>
    <w:rsid w:val="00B55BE7"/>
    <w:rsid w:val="00B55CAB"/>
    <w:rsid w:val="00B55CF3"/>
    <w:rsid w:val="00B55F3F"/>
    <w:rsid w:val="00B56797"/>
    <w:rsid w:val="00B5683B"/>
    <w:rsid w:val="00B5687A"/>
    <w:rsid w:val="00B57CAC"/>
    <w:rsid w:val="00B60CDD"/>
    <w:rsid w:val="00B60D06"/>
    <w:rsid w:val="00B61419"/>
    <w:rsid w:val="00B62CF0"/>
    <w:rsid w:val="00B62E5C"/>
    <w:rsid w:val="00B64137"/>
    <w:rsid w:val="00B64563"/>
    <w:rsid w:val="00B6473D"/>
    <w:rsid w:val="00B653B4"/>
    <w:rsid w:val="00B65E5F"/>
    <w:rsid w:val="00B66854"/>
    <w:rsid w:val="00B6793C"/>
    <w:rsid w:val="00B67C66"/>
    <w:rsid w:val="00B67FC1"/>
    <w:rsid w:val="00B70091"/>
    <w:rsid w:val="00B70A38"/>
    <w:rsid w:val="00B7107A"/>
    <w:rsid w:val="00B728C8"/>
    <w:rsid w:val="00B72B1F"/>
    <w:rsid w:val="00B72DF3"/>
    <w:rsid w:val="00B735B2"/>
    <w:rsid w:val="00B738A4"/>
    <w:rsid w:val="00B7407E"/>
    <w:rsid w:val="00B7471D"/>
    <w:rsid w:val="00B763C4"/>
    <w:rsid w:val="00B776A7"/>
    <w:rsid w:val="00B77854"/>
    <w:rsid w:val="00B77B3B"/>
    <w:rsid w:val="00B8012D"/>
    <w:rsid w:val="00B8019F"/>
    <w:rsid w:val="00B80472"/>
    <w:rsid w:val="00B806B4"/>
    <w:rsid w:val="00B8096C"/>
    <w:rsid w:val="00B8100D"/>
    <w:rsid w:val="00B81094"/>
    <w:rsid w:val="00B81E2D"/>
    <w:rsid w:val="00B81E9A"/>
    <w:rsid w:val="00B825F5"/>
    <w:rsid w:val="00B82AE7"/>
    <w:rsid w:val="00B82BB2"/>
    <w:rsid w:val="00B83719"/>
    <w:rsid w:val="00B8412B"/>
    <w:rsid w:val="00B85806"/>
    <w:rsid w:val="00B859B9"/>
    <w:rsid w:val="00B85A61"/>
    <w:rsid w:val="00B868F5"/>
    <w:rsid w:val="00B86A04"/>
    <w:rsid w:val="00B87A6F"/>
    <w:rsid w:val="00B9095B"/>
    <w:rsid w:val="00B910D9"/>
    <w:rsid w:val="00B9110F"/>
    <w:rsid w:val="00B9147B"/>
    <w:rsid w:val="00B9173C"/>
    <w:rsid w:val="00B92B97"/>
    <w:rsid w:val="00B92CED"/>
    <w:rsid w:val="00B92F78"/>
    <w:rsid w:val="00B9320B"/>
    <w:rsid w:val="00B93412"/>
    <w:rsid w:val="00B93896"/>
    <w:rsid w:val="00B93C3D"/>
    <w:rsid w:val="00B9402B"/>
    <w:rsid w:val="00B9430C"/>
    <w:rsid w:val="00B9540A"/>
    <w:rsid w:val="00B956A3"/>
    <w:rsid w:val="00B9574A"/>
    <w:rsid w:val="00B95ACA"/>
    <w:rsid w:val="00B95B04"/>
    <w:rsid w:val="00B95B8E"/>
    <w:rsid w:val="00B96318"/>
    <w:rsid w:val="00B96B81"/>
    <w:rsid w:val="00B96EA6"/>
    <w:rsid w:val="00B977FF"/>
    <w:rsid w:val="00BA1FEE"/>
    <w:rsid w:val="00BA27DB"/>
    <w:rsid w:val="00BA29C5"/>
    <w:rsid w:val="00BA3068"/>
    <w:rsid w:val="00BA33EB"/>
    <w:rsid w:val="00BA3613"/>
    <w:rsid w:val="00BA3E5C"/>
    <w:rsid w:val="00BA44BE"/>
    <w:rsid w:val="00BA4810"/>
    <w:rsid w:val="00BA5931"/>
    <w:rsid w:val="00BA655C"/>
    <w:rsid w:val="00BA7600"/>
    <w:rsid w:val="00BA785B"/>
    <w:rsid w:val="00BA79F4"/>
    <w:rsid w:val="00BA7A86"/>
    <w:rsid w:val="00BB0EFC"/>
    <w:rsid w:val="00BB163D"/>
    <w:rsid w:val="00BB1BD2"/>
    <w:rsid w:val="00BB1C1E"/>
    <w:rsid w:val="00BB1E3F"/>
    <w:rsid w:val="00BB1FD9"/>
    <w:rsid w:val="00BB2997"/>
    <w:rsid w:val="00BB3CB7"/>
    <w:rsid w:val="00BB4D1D"/>
    <w:rsid w:val="00BB5822"/>
    <w:rsid w:val="00BB5D5C"/>
    <w:rsid w:val="00BB5E62"/>
    <w:rsid w:val="00BB5EFB"/>
    <w:rsid w:val="00BB66BB"/>
    <w:rsid w:val="00BB6983"/>
    <w:rsid w:val="00BB75A1"/>
    <w:rsid w:val="00BB7A20"/>
    <w:rsid w:val="00BC17F3"/>
    <w:rsid w:val="00BC1E2C"/>
    <w:rsid w:val="00BC203A"/>
    <w:rsid w:val="00BC2285"/>
    <w:rsid w:val="00BC2E35"/>
    <w:rsid w:val="00BC2F80"/>
    <w:rsid w:val="00BC30F0"/>
    <w:rsid w:val="00BC3BF4"/>
    <w:rsid w:val="00BC3C4D"/>
    <w:rsid w:val="00BC4351"/>
    <w:rsid w:val="00BC48C9"/>
    <w:rsid w:val="00BC4C1A"/>
    <w:rsid w:val="00BC522E"/>
    <w:rsid w:val="00BC7889"/>
    <w:rsid w:val="00BD0B93"/>
    <w:rsid w:val="00BD1381"/>
    <w:rsid w:val="00BD1472"/>
    <w:rsid w:val="00BD204E"/>
    <w:rsid w:val="00BD28D6"/>
    <w:rsid w:val="00BD325D"/>
    <w:rsid w:val="00BD3934"/>
    <w:rsid w:val="00BD3BBD"/>
    <w:rsid w:val="00BD3C21"/>
    <w:rsid w:val="00BD3EEA"/>
    <w:rsid w:val="00BD4C9C"/>
    <w:rsid w:val="00BD4DF0"/>
    <w:rsid w:val="00BD5D97"/>
    <w:rsid w:val="00BD64B8"/>
    <w:rsid w:val="00BE1557"/>
    <w:rsid w:val="00BE1913"/>
    <w:rsid w:val="00BE2439"/>
    <w:rsid w:val="00BE2903"/>
    <w:rsid w:val="00BE3A8B"/>
    <w:rsid w:val="00BE42C5"/>
    <w:rsid w:val="00BE4434"/>
    <w:rsid w:val="00BE45DB"/>
    <w:rsid w:val="00BE46A9"/>
    <w:rsid w:val="00BE4860"/>
    <w:rsid w:val="00BE4A67"/>
    <w:rsid w:val="00BE4B90"/>
    <w:rsid w:val="00BE4F6F"/>
    <w:rsid w:val="00BE53D1"/>
    <w:rsid w:val="00BE65CD"/>
    <w:rsid w:val="00BE6630"/>
    <w:rsid w:val="00BE69C5"/>
    <w:rsid w:val="00BE71B0"/>
    <w:rsid w:val="00BE7954"/>
    <w:rsid w:val="00BF004A"/>
    <w:rsid w:val="00BF0853"/>
    <w:rsid w:val="00BF1682"/>
    <w:rsid w:val="00BF1A49"/>
    <w:rsid w:val="00BF2171"/>
    <w:rsid w:val="00BF21CC"/>
    <w:rsid w:val="00BF2703"/>
    <w:rsid w:val="00BF3FB6"/>
    <w:rsid w:val="00BF4219"/>
    <w:rsid w:val="00BF458A"/>
    <w:rsid w:val="00BF4E74"/>
    <w:rsid w:val="00BF5363"/>
    <w:rsid w:val="00BF5CF7"/>
    <w:rsid w:val="00BF6975"/>
    <w:rsid w:val="00BF7B01"/>
    <w:rsid w:val="00C02344"/>
    <w:rsid w:val="00C02586"/>
    <w:rsid w:val="00C02B50"/>
    <w:rsid w:val="00C03353"/>
    <w:rsid w:val="00C03558"/>
    <w:rsid w:val="00C03E0F"/>
    <w:rsid w:val="00C03F89"/>
    <w:rsid w:val="00C04D5D"/>
    <w:rsid w:val="00C04F87"/>
    <w:rsid w:val="00C05E1F"/>
    <w:rsid w:val="00C0696B"/>
    <w:rsid w:val="00C07761"/>
    <w:rsid w:val="00C07EA1"/>
    <w:rsid w:val="00C1020C"/>
    <w:rsid w:val="00C10224"/>
    <w:rsid w:val="00C106D0"/>
    <w:rsid w:val="00C10F0E"/>
    <w:rsid w:val="00C1112A"/>
    <w:rsid w:val="00C11CF9"/>
    <w:rsid w:val="00C1219F"/>
    <w:rsid w:val="00C125C1"/>
    <w:rsid w:val="00C134CD"/>
    <w:rsid w:val="00C1356D"/>
    <w:rsid w:val="00C13C2F"/>
    <w:rsid w:val="00C140B1"/>
    <w:rsid w:val="00C1413D"/>
    <w:rsid w:val="00C148D1"/>
    <w:rsid w:val="00C15C75"/>
    <w:rsid w:val="00C15DD9"/>
    <w:rsid w:val="00C1681C"/>
    <w:rsid w:val="00C17E8F"/>
    <w:rsid w:val="00C205ED"/>
    <w:rsid w:val="00C20EE9"/>
    <w:rsid w:val="00C20F83"/>
    <w:rsid w:val="00C2179D"/>
    <w:rsid w:val="00C219B1"/>
    <w:rsid w:val="00C21D3E"/>
    <w:rsid w:val="00C21E2C"/>
    <w:rsid w:val="00C2230B"/>
    <w:rsid w:val="00C23279"/>
    <w:rsid w:val="00C23A6B"/>
    <w:rsid w:val="00C241AC"/>
    <w:rsid w:val="00C241B3"/>
    <w:rsid w:val="00C24796"/>
    <w:rsid w:val="00C24B1B"/>
    <w:rsid w:val="00C2596D"/>
    <w:rsid w:val="00C25A4E"/>
    <w:rsid w:val="00C273CB"/>
    <w:rsid w:val="00C27DAE"/>
    <w:rsid w:val="00C3042E"/>
    <w:rsid w:val="00C30EA6"/>
    <w:rsid w:val="00C31B02"/>
    <w:rsid w:val="00C323FF"/>
    <w:rsid w:val="00C32416"/>
    <w:rsid w:val="00C32A84"/>
    <w:rsid w:val="00C32FD4"/>
    <w:rsid w:val="00C34635"/>
    <w:rsid w:val="00C362AF"/>
    <w:rsid w:val="00C366E1"/>
    <w:rsid w:val="00C404F6"/>
    <w:rsid w:val="00C40505"/>
    <w:rsid w:val="00C417E8"/>
    <w:rsid w:val="00C41BB9"/>
    <w:rsid w:val="00C4223C"/>
    <w:rsid w:val="00C42562"/>
    <w:rsid w:val="00C42D1A"/>
    <w:rsid w:val="00C434EC"/>
    <w:rsid w:val="00C43DEB"/>
    <w:rsid w:val="00C442BC"/>
    <w:rsid w:val="00C44322"/>
    <w:rsid w:val="00C44399"/>
    <w:rsid w:val="00C444C4"/>
    <w:rsid w:val="00C458C6"/>
    <w:rsid w:val="00C46135"/>
    <w:rsid w:val="00C46147"/>
    <w:rsid w:val="00C461B6"/>
    <w:rsid w:val="00C46A85"/>
    <w:rsid w:val="00C47500"/>
    <w:rsid w:val="00C47A86"/>
    <w:rsid w:val="00C50C2C"/>
    <w:rsid w:val="00C51140"/>
    <w:rsid w:val="00C518F6"/>
    <w:rsid w:val="00C522ED"/>
    <w:rsid w:val="00C522F0"/>
    <w:rsid w:val="00C523BA"/>
    <w:rsid w:val="00C5445F"/>
    <w:rsid w:val="00C55CB6"/>
    <w:rsid w:val="00C5628F"/>
    <w:rsid w:val="00C562C2"/>
    <w:rsid w:val="00C567FC"/>
    <w:rsid w:val="00C5729D"/>
    <w:rsid w:val="00C57954"/>
    <w:rsid w:val="00C579D5"/>
    <w:rsid w:val="00C57A2B"/>
    <w:rsid w:val="00C57ADB"/>
    <w:rsid w:val="00C601B7"/>
    <w:rsid w:val="00C6052D"/>
    <w:rsid w:val="00C60BD8"/>
    <w:rsid w:val="00C61087"/>
    <w:rsid w:val="00C61D3D"/>
    <w:rsid w:val="00C6315B"/>
    <w:rsid w:val="00C631B2"/>
    <w:rsid w:val="00C63244"/>
    <w:rsid w:val="00C64074"/>
    <w:rsid w:val="00C64289"/>
    <w:rsid w:val="00C64E7B"/>
    <w:rsid w:val="00C64FF9"/>
    <w:rsid w:val="00C6609A"/>
    <w:rsid w:val="00C66B82"/>
    <w:rsid w:val="00C66D71"/>
    <w:rsid w:val="00C6712B"/>
    <w:rsid w:val="00C702D9"/>
    <w:rsid w:val="00C71599"/>
    <w:rsid w:val="00C71814"/>
    <w:rsid w:val="00C72661"/>
    <w:rsid w:val="00C72AA5"/>
    <w:rsid w:val="00C73389"/>
    <w:rsid w:val="00C73ADE"/>
    <w:rsid w:val="00C7433F"/>
    <w:rsid w:val="00C75653"/>
    <w:rsid w:val="00C758B9"/>
    <w:rsid w:val="00C75F11"/>
    <w:rsid w:val="00C7709A"/>
    <w:rsid w:val="00C7740C"/>
    <w:rsid w:val="00C77797"/>
    <w:rsid w:val="00C777F9"/>
    <w:rsid w:val="00C77AF4"/>
    <w:rsid w:val="00C80866"/>
    <w:rsid w:val="00C8093F"/>
    <w:rsid w:val="00C810BA"/>
    <w:rsid w:val="00C81139"/>
    <w:rsid w:val="00C816D1"/>
    <w:rsid w:val="00C81F6E"/>
    <w:rsid w:val="00C8272C"/>
    <w:rsid w:val="00C836B6"/>
    <w:rsid w:val="00C83840"/>
    <w:rsid w:val="00C8391F"/>
    <w:rsid w:val="00C83B82"/>
    <w:rsid w:val="00C83CD1"/>
    <w:rsid w:val="00C8407B"/>
    <w:rsid w:val="00C8449A"/>
    <w:rsid w:val="00C848BF"/>
    <w:rsid w:val="00C85096"/>
    <w:rsid w:val="00C854E4"/>
    <w:rsid w:val="00C86BA4"/>
    <w:rsid w:val="00C906B6"/>
    <w:rsid w:val="00C9253B"/>
    <w:rsid w:val="00C92583"/>
    <w:rsid w:val="00C926E2"/>
    <w:rsid w:val="00C926EF"/>
    <w:rsid w:val="00C92DC3"/>
    <w:rsid w:val="00C92FF5"/>
    <w:rsid w:val="00C935C5"/>
    <w:rsid w:val="00C95204"/>
    <w:rsid w:val="00C969F9"/>
    <w:rsid w:val="00C96C50"/>
    <w:rsid w:val="00C96E72"/>
    <w:rsid w:val="00C97322"/>
    <w:rsid w:val="00C9789E"/>
    <w:rsid w:val="00CA1128"/>
    <w:rsid w:val="00CA1E57"/>
    <w:rsid w:val="00CA2BEF"/>
    <w:rsid w:val="00CA3136"/>
    <w:rsid w:val="00CA45AE"/>
    <w:rsid w:val="00CA4FD1"/>
    <w:rsid w:val="00CA595F"/>
    <w:rsid w:val="00CA5DD6"/>
    <w:rsid w:val="00CA6058"/>
    <w:rsid w:val="00CA64A9"/>
    <w:rsid w:val="00CA681F"/>
    <w:rsid w:val="00CA6D39"/>
    <w:rsid w:val="00CA7CA3"/>
    <w:rsid w:val="00CB0A34"/>
    <w:rsid w:val="00CB2A06"/>
    <w:rsid w:val="00CB33B2"/>
    <w:rsid w:val="00CB3B52"/>
    <w:rsid w:val="00CB44F2"/>
    <w:rsid w:val="00CB5487"/>
    <w:rsid w:val="00CB5B47"/>
    <w:rsid w:val="00CB62B2"/>
    <w:rsid w:val="00CB6C17"/>
    <w:rsid w:val="00CC1F61"/>
    <w:rsid w:val="00CC231B"/>
    <w:rsid w:val="00CC2C45"/>
    <w:rsid w:val="00CC3F91"/>
    <w:rsid w:val="00CC4A26"/>
    <w:rsid w:val="00CC60E0"/>
    <w:rsid w:val="00CC626C"/>
    <w:rsid w:val="00CC6309"/>
    <w:rsid w:val="00CC7D19"/>
    <w:rsid w:val="00CD0568"/>
    <w:rsid w:val="00CD1927"/>
    <w:rsid w:val="00CD207D"/>
    <w:rsid w:val="00CD2F2D"/>
    <w:rsid w:val="00CD306A"/>
    <w:rsid w:val="00CD37F3"/>
    <w:rsid w:val="00CD380C"/>
    <w:rsid w:val="00CD3C3D"/>
    <w:rsid w:val="00CD502C"/>
    <w:rsid w:val="00CD54D8"/>
    <w:rsid w:val="00CD5C0F"/>
    <w:rsid w:val="00CD6844"/>
    <w:rsid w:val="00CD7417"/>
    <w:rsid w:val="00CE026B"/>
    <w:rsid w:val="00CE09ED"/>
    <w:rsid w:val="00CE18E4"/>
    <w:rsid w:val="00CE1CF2"/>
    <w:rsid w:val="00CE213C"/>
    <w:rsid w:val="00CE2A08"/>
    <w:rsid w:val="00CE2B19"/>
    <w:rsid w:val="00CE4746"/>
    <w:rsid w:val="00CE542A"/>
    <w:rsid w:val="00CE5883"/>
    <w:rsid w:val="00CE5B84"/>
    <w:rsid w:val="00CE5D14"/>
    <w:rsid w:val="00CE5E19"/>
    <w:rsid w:val="00CE6109"/>
    <w:rsid w:val="00CE61EE"/>
    <w:rsid w:val="00CE63A4"/>
    <w:rsid w:val="00CE6702"/>
    <w:rsid w:val="00CE6963"/>
    <w:rsid w:val="00CE7751"/>
    <w:rsid w:val="00CF0508"/>
    <w:rsid w:val="00CF0A1A"/>
    <w:rsid w:val="00CF1039"/>
    <w:rsid w:val="00CF10F9"/>
    <w:rsid w:val="00CF243B"/>
    <w:rsid w:val="00CF2A01"/>
    <w:rsid w:val="00CF400E"/>
    <w:rsid w:val="00CF424D"/>
    <w:rsid w:val="00CF4766"/>
    <w:rsid w:val="00CF47F2"/>
    <w:rsid w:val="00CF4D73"/>
    <w:rsid w:val="00CF5514"/>
    <w:rsid w:val="00CF5673"/>
    <w:rsid w:val="00CF5CDD"/>
    <w:rsid w:val="00CF5CDE"/>
    <w:rsid w:val="00CF5D3F"/>
    <w:rsid w:val="00CF6665"/>
    <w:rsid w:val="00CF69F0"/>
    <w:rsid w:val="00CF6F00"/>
    <w:rsid w:val="00CF7D90"/>
    <w:rsid w:val="00D003BD"/>
    <w:rsid w:val="00D0069F"/>
    <w:rsid w:val="00D0111D"/>
    <w:rsid w:val="00D0181A"/>
    <w:rsid w:val="00D02031"/>
    <w:rsid w:val="00D02BD3"/>
    <w:rsid w:val="00D02D55"/>
    <w:rsid w:val="00D02EF0"/>
    <w:rsid w:val="00D03C5B"/>
    <w:rsid w:val="00D03D43"/>
    <w:rsid w:val="00D0456F"/>
    <w:rsid w:val="00D054A3"/>
    <w:rsid w:val="00D06A54"/>
    <w:rsid w:val="00D07D17"/>
    <w:rsid w:val="00D07EA8"/>
    <w:rsid w:val="00D07EC8"/>
    <w:rsid w:val="00D11144"/>
    <w:rsid w:val="00D1114D"/>
    <w:rsid w:val="00D11762"/>
    <w:rsid w:val="00D1203A"/>
    <w:rsid w:val="00D120EC"/>
    <w:rsid w:val="00D12199"/>
    <w:rsid w:val="00D12423"/>
    <w:rsid w:val="00D1617C"/>
    <w:rsid w:val="00D1649A"/>
    <w:rsid w:val="00D16AEA"/>
    <w:rsid w:val="00D17BF9"/>
    <w:rsid w:val="00D20226"/>
    <w:rsid w:val="00D20683"/>
    <w:rsid w:val="00D21347"/>
    <w:rsid w:val="00D21AE2"/>
    <w:rsid w:val="00D22994"/>
    <w:rsid w:val="00D2444E"/>
    <w:rsid w:val="00D2547E"/>
    <w:rsid w:val="00D257D7"/>
    <w:rsid w:val="00D26479"/>
    <w:rsid w:val="00D26773"/>
    <w:rsid w:val="00D26B53"/>
    <w:rsid w:val="00D26BDE"/>
    <w:rsid w:val="00D26E5F"/>
    <w:rsid w:val="00D26FEA"/>
    <w:rsid w:val="00D309AB"/>
    <w:rsid w:val="00D31A33"/>
    <w:rsid w:val="00D31F53"/>
    <w:rsid w:val="00D32140"/>
    <w:rsid w:val="00D32793"/>
    <w:rsid w:val="00D32BBC"/>
    <w:rsid w:val="00D33A24"/>
    <w:rsid w:val="00D340A0"/>
    <w:rsid w:val="00D341B1"/>
    <w:rsid w:val="00D34FE8"/>
    <w:rsid w:val="00D3509C"/>
    <w:rsid w:val="00D35679"/>
    <w:rsid w:val="00D35728"/>
    <w:rsid w:val="00D3626A"/>
    <w:rsid w:val="00D36BE3"/>
    <w:rsid w:val="00D36C31"/>
    <w:rsid w:val="00D3757B"/>
    <w:rsid w:val="00D40045"/>
    <w:rsid w:val="00D4066D"/>
    <w:rsid w:val="00D409DC"/>
    <w:rsid w:val="00D411B6"/>
    <w:rsid w:val="00D4150E"/>
    <w:rsid w:val="00D42876"/>
    <w:rsid w:val="00D42B50"/>
    <w:rsid w:val="00D42D3F"/>
    <w:rsid w:val="00D43159"/>
    <w:rsid w:val="00D43856"/>
    <w:rsid w:val="00D44318"/>
    <w:rsid w:val="00D450D2"/>
    <w:rsid w:val="00D46B7E"/>
    <w:rsid w:val="00D47729"/>
    <w:rsid w:val="00D511E4"/>
    <w:rsid w:val="00D52B4A"/>
    <w:rsid w:val="00D52BCA"/>
    <w:rsid w:val="00D53604"/>
    <w:rsid w:val="00D53CA3"/>
    <w:rsid w:val="00D53FDA"/>
    <w:rsid w:val="00D54261"/>
    <w:rsid w:val="00D54766"/>
    <w:rsid w:val="00D54D5C"/>
    <w:rsid w:val="00D54EA5"/>
    <w:rsid w:val="00D55176"/>
    <w:rsid w:val="00D57B4D"/>
    <w:rsid w:val="00D57CA1"/>
    <w:rsid w:val="00D57E94"/>
    <w:rsid w:val="00D60976"/>
    <w:rsid w:val="00D60FC8"/>
    <w:rsid w:val="00D61B23"/>
    <w:rsid w:val="00D636AB"/>
    <w:rsid w:val="00D63B2A"/>
    <w:rsid w:val="00D64898"/>
    <w:rsid w:val="00D6505D"/>
    <w:rsid w:val="00D66C9A"/>
    <w:rsid w:val="00D709AC"/>
    <w:rsid w:val="00D71581"/>
    <w:rsid w:val="00D72C42"/>
    <w:rsid w:val="00D72FD6"/>
    <w:rsid w:val="00D73150"/>
    <w:rsid w:val="00D73D66"/>
    <w:rsid w:val="00D740C4"/>
    <w:rsid w:val="00D74C01"/>
    <w:rsid w:val="00D74CAE"/>
    <w:rsid w:val="00D75285"/>
    <w:rsid w:val="00D7584D"/>
    <w:rsid w:val="00D75A26"/>
    <w:rsid w:val="00D76917"/>
    <w:rsid w:val="00D80288"/>
    <w:rsid w:val="00D817D5"/>
    <w:rsid w:val="00D81A18"/>
    <w:rsid w:val="00D81CD9"/>
    <w:rsid w:val="00D82A96"/>
    <w:rsid w:val="00D8343B"/>
    <w:rsid w:val="00D840D8"/>
    <w:rsid w:val="00D841A0"/>
    <w:rsid w:val="00D84971"/>
    <w:rsid w:val="00D85064"/>
    <w:rsid w:val="00D859F7"/>
    <w:rsid w:val="00D86EA1"/>
    <w:rsid w:val="00D8700C"/>
    <w:rsid w:val="00D87599"/>
    <w:rsid w:val="00D875E6"/>
    <w:rsid w:val="00D90236"/>
    <w:rsid w:val="00D909AB"/>
    <w:rsid w:val="00D91671"/>
    <w:rsid w:val="00D9279B"/>
    <w:rsid w:val="00D92E81"/>
    <w:rsid w:val="00D93364"/>
    <w:rsid w:val="00D93BFE"/>
    <w:rsid w:val="00D947AA"/>
    <w:rsid w:val="00D9503D"/>
    <w:rsid w:val="00D95170"/>
    <w:rsid w:val="00D95368"/>
    <w:rsid w:val="00D95E3E"/>
    <w:rsid w:val="00D963C0"/>
    <w:rsid w:val="00DA12B3"/>
    <w:rsid w:val="00DA1CB8"/>
    <w:rsid w:val="00DA220D"/>
    <w:rsid w:val="00DA23E2"/>
    <w:rsid w:val="00DA2C1B"/>
    <w:rsid w:val="00DA2D1D"/>
    <w:rsid w:val="00DA4907"/>
    <w:rsid w:val="00DA4E03"/>
    <w:rsid w:val="00DA4EE3"/>
    <w:rsid w:val="00DA4F3C"/>
    <w:rsid w:val="00DA50DF"/>
    <w:rsid w:val="00DA522E"/>
    <w:rsid w:val="00DA56F5"/>
    <w:rsid w:val="00DA5A21"/>
    <w:rsid w:val="00DA61C9"/>
    <w:rsid w:val="00DA7D14"/>
    <w:rsid w:val="00DB114D"/>
    <w:rsid w:val="00DB3260"/>
    <w:rsid w:val="00DB3684"/>
    <w:rsid w:val="00DB4142"/>
    <w:rsid w:val="00DB4C77"/>
    <w:rsid w:val="00DB6F21"/>
    <w:rsid w:val="00DB7038"/>
    <w:rsid w:val="00DB7150"/>
    <w:rsid w:val="00DC0EDA"/>
    <w:rsid w:val="00DC1471"/>
    <w:rsid w:val="00DC1703"/>
    <w:rsid w:val="00DC21C3"/>
    <w:rsid w:val="00DC21F9"/>
    <w:rsid w:val="00DC2390"/>
    <w:rsid w:val="00DC264B"/>
    <w:rsid w:val="00DC306B"/>
    <w:rsid w:val="00DC49A9"/>
    <w:rsid w:val="00DC5990"/>
    <w:rsid w:val="00DC5CAE"/>
    <w:rsid w:val="00DC666D"/>
    <w:rsid w:val="00DD02F2"/>
    <w:rsid w:val="00DD0F63"/>
    <w:rsid w:val="00DD1AB2"/>
    <w:rsid w:val="00DD1BB4"/>
    <w:rsid w:val="00DD2229"/>
    <w:rsid w:val="00DD3740"/>
    <w:rsid w:val="00DD3D1A"/>
    <w:rsid w:val="00DD5C3D"/>
    <w:rsid w:val="00DD6679"/>
    <w:rsid w:val="00DD71A8"/>
    <w:rsid w:val="00DD722B"/>
    <w:rsid w:val="00DD7FA0"/>
    <w:rsid w:val="00DE1895"/>
    <w:rsid w:val="00DE3944"/>
    <w:rsid w:val="00DE5844"/>
    <w:rsid w:val="00DE6208"/>
    <w:rsid w:val="00DF01C0"/>
    <w:rsid w:val="00DF10AF"/>
    <w:rsid w:val="00DF1422"/>
    <w:rsid w:val="00DF18FC"/>
    <w:rsid w:val="00DF24C1"/>
    <w:rsid w:val="00DF2524"/>
    <w:rsid w:val="00DF3558"/>
    <w:rsid w:val="00DF38B5"/>
    <w:rsid w:val="00DF3D5F"/>
    <w:rsid w:val="00DF49D2"/>
    <w:rsid w:val="00DF4C1B"/>
    <w:rsid w:val="00DF6822"/>
    <w:rsid w:val="00DF6A5F"/>
    <w:rsid w:val="00DF6C23"/>
    <w:rsid w:val="00DF7B22"/>
    <w:rsid w:val="00E004D7"/>
    <w:rsid w:val="00E006B2"/>
    <w:rsid w:val="00E00EE1"/>
    <w:rsid w:val="00E02238"/>
    <w:rsid w:val="00E0247C"/>
    <w:rsid w:val="00E028A7"/>
    <w:rsid w:val="00E028DA"/>
    <w:rsid w:val="00E03448"/>
    <w:rsid w:val="00E03F6A"/>
    <w:rsid w:val="00E04FA3"/>
    <w:rsid w:val="00E056FC"/>
    <w:rsid w:val="00E061F3"/>
    <w:rsid w:val="00E06867"/>
    <w:rsid w:val="00E0786C"/>
    <w:rsid w:val="00E07E78"/>
    <w:rsid w:val="00E07EAC"/>
    <w:rsid w:val="00E1008B"/>
    <w:rsid w:val="00E1098D"/>
    <w:rsid w:val="00E10C26"/>
    <w:rsid w:val="00E10D41"/>
    <w:rsid w:val="00E130D4"/>
    <w:rsid w:val="00E139C9"/>
    <w:rsid w:val="00E13D56"/>
    <w:rsid w:val="00E14B1E"/>
    <w:rsid w:val="00E14E6B"/>
    <w:rsid w:val="00E1553D"/>
    <w:rsid w:val="00E1595A"/>
    <w:rsid w:val="00E15F62"/>
    <w:rsid w:val="00E1606A"/>
    <w:rsid w:val="00E171DA"/>
    <w:rsid w:val="00E1769E"/>
    <w:rsid w:val="00E17F25"/>
    <w:rsid w:val="00E20520"/>
    <w:rsid w:val="00E20D70"/>
    <w:rsid w:val="00E21985"/>
    <w:rsid w:val="00E21E7C"/>
    <w:rsid w:val="00E22097"/>
    <w:rsid w:val="00E22357"/>
    <w:rsid w:val="00E2308E"/>
    <w:rsid w:val="00E23395"/>
    <w:rsid w:val="00E2344B"/>
    <w:rsid w:val="00E23BB7"/>
    <w:rsid w:val="00E2414F"/>
    <w:rsid w:val="00E25897"/>
    <w:rsid w:val="00E25A50"/>
    <w:rsid w:val="00E26053"/>
    <w:rsid w:val="00E26249"/>
    <w:rsid w:val="00E26959"/>
    <w:rsid w:val="00E26A79"/>
    <w:rsid w:val="00E26E35"/>
    <w:rsid w:val="00E2735D"/>
    <w:rsid w:val="00E27522"/>
    <w:rsid w:val="00E27D14"/>
    <w:rsid w:val="00E30009"/>
    <w:rsid w:val="00E3127A"/>
    <w:rsid w:val="00E31446"/>
    <w:rsid w:val="00E319CD"/>
    <w:rsid w:val="00E321DA"/>
    <w:rsid w:val="00E32285"/>
    <w:rsid w:val="00E32A42"/>
    <w:rsid w:val="00E32D6E"/>
    <w:rsid w:val="00E34070"/>
    <w:rsid w:val="00E35118"/>
    <w:rsid w:val="00E35BDB"/>
    <w:rsid w:val="00E36146"/>
    <w:rsid w:val="00E364D4"/>
    <w:rsid w:val="00E36E7C"/>
    <w:rsid w:val="00E36F61"/>
    <w:rsid w:val="00E37677"/>
    <w:rsid w:val="00E37C83"/>
    <w:rsid w:val="00E40937"/>
    <w:rsid w:val="00E41565"/>
    <w:rsid w:val="00E41B74"/>
    <w:rsid w:val="00E43197"/>
    <w:rsid w:val="00E433A5"/>
    <w:rsid w:val="00E43D46"/>
    <w:rsid w:val="00E44D1D"/>
    <w:rsid w:val="00E45091"/>
    <w:rsid w:val="00E45B2D"/>
    <w:rsid w:val="00E462AC"/>
    <w:rsid w:val="00E46747"/>
    <w:rsid w:val="00E470F2"/>
    <w:rsid w:val="00E47B57"/>
    <w:rsid w:val="00E47BE9"/>
    <w:rsid w:val="00E47D0F"/>
    <w:rsid w:val="00E5044E"/>
    <w:rsid w:val="00E5077C"/>
    <w:rsid w:val="00E51286"/>
    <w:rsid w:val="00E522C1"/>
    <w:rsid w:val="00E525DE"/>
    <w:rsid w:val="00E540D0"/>
    <w:rsid w:val="00E54640"/>
    <w:rsid w:val="00E549BB"/>
    <w:rsid w:val="00E5505C"/>
    <w:rsid w:val="00E5593E"/>
    <w:rsid w:val="00E55BD4"/>
    <w:rsid w:val="00E55D24"/>
    <w:rsid w:val="00E56023"/>
    <w:rsid w:val="00E56053"/>
    <w:rsid w:val="00E57C5B"/>
    <w:rsid w:val="00E57C8E"/>
    <w:rsid w:val="00E60AD0"/>
    <w:rsid w:val="00E60B87"/>
    <w:rsid w:val="00E60FCD"/>
    <w:rsid w:val="00E610C6"/>
    <w:rsid w:val="00E6145D"/>
    <w:rsid w:val="00E6166A"/>
    <w:rsid w:val="00E61760"/>
    <w:rsid w:val="00E61D9D"/>
    <w:rsid w:val="00E63325"/>
    <w:rsid w:val="00E6352F"/>
    <w:rsid w:val="00E63A19"/>
    <w:rsid w:val="00E6401D"/>
    <w:rsid w:val="00E64321"/>
    <w:rsid w:val="00E644F5"/>
    <w:rsid w:val="00E6456E"/>
    <w:rsid w:val="00E64A5E"/>
    <w:rsid w:val="00E64F0B"/>
    <w:rsid w:val="00E65F85"/>
    <w:rsid w:val="00E67094"/>
    <w:rsid w:val="00E72170"/>
    <w:rsid w:val="00E73211"/>
    <w:rsid w:val="00E741F8"/>
    <w:rsid w:val="00E75F94"/>
    <w:rsid w:val="00E769B6"/>
    <w:rsid w:val="00E76BA9"/>
    <w:rsid w:val="00E771A1"/>
    <w:rsid w:val="00E771CB"/>
    <w:rsid w:val="00E801A7"/>
    <w:rsid w:val="00E80704"/>
    <w:rsid w:val="00E82378"/>
    <w:rsid w:val="00E82F83"/>
    <w:rsid w:val="00E83522"/>
    <w:rsid w:val="00E8392E"/>
    <w:rsid w:val="00E83A53"/>
    <w:rsid w:val="00E8542E"/>
    <w:rsid w:val="00E86472"/>
    <w:rsid w:val="00E86C2A"/>
    <w:rsid w:val="00E871BD"/>
    <w:rsid w:val="00E87441"/>
    <w:rsid w:val="00E87478"/>
    <w:rsid w:val="00E87902"/>
    <w:rsid w:val="00E87C78"/>
    <w:rsid w:val="00E87F80"/>
    <w:rsid w:val="00E90345"/>
    <w:rsid w:val="00E904CD"/>
    <w:rsid w:val="00E91335"/>
    <w:rsid w:val="00E913FD"/>
    <w:rsid w:val="00E91A01"/>
    <w:rsid w:val="00E922ED"/>
    <w:rsid w:val="00E92B3E"/>
    <w:rsid w:val="00E93D4C"/>
    <w:rsid w:val="00E94CF6"/>
    <w:rsid w:val="00E9502B"/>
    <w:rsid w:val="00E965BE"/>
    <w:rsid w:val="00E97659"/>
    <w:rsid w:val="00EA04C0"/>
    <w:rsid w:val="00EA0D33"/>
    <w:rsid w:val="00EA2876"/>
    <w:rsid w:val="00EA47C0"/>
    <w:rsid w:val="00EA4B44"/>
    <w:rsid w:val="00EA5EAC"/>
    <w:rsid w:val="00EA7E1A"/>
    <w:rsid w:val="00EB01F0"/>
    <w:rsid w:val="00EB0A2E"/>
    <w:rsid w:val="00EB1536"/>
    <w:rsid w:val="00EB1746"/>
    <w:rsid w:val="00EB17D0"/>
    <w:rsid w:val="00EB1DB4"/>
    <w:rsid w:val="00EB240B"/>
    <w:rsid w:val="00EB244B"/>
    <w:rsid w:val="00EB2676"/>
    <w:rsid w:val="00EB2804"/>
    <w:rsid w:val="00EB2B40"/>
    <w:rsid w:val="00EB3A05"/>
    <w:rsid w:val="00EB3ABF"/>
    <w:rsid w:val="00EB3F68"/>
    <w:rsid w:val="00EB44E3"/>
    <w:rsid w:val="00EB4B4F"/>
    <w:rsid w:val="00EB5392"/>
    <w:rsid w:val="00EB6E1F"/>
    <w:rsid w:val="00EB6E69"/>
    <w:rsid w:val="00EB7612"/>
    <w:rsid w:val="00EB769E"/>
    <w:rsid w:val="00EB7A4B"/>
    <w:rsid w:val="00EC0BD5"/>
    <w:rsid w:val="00EC12C7"/>
    <w:rsid w:val="00EC1A2F"/>
    <w:rsid w:val="00EC23BF"/>
    <w:rsid w:val="00EC2AD4"/>
    <w:rsid w:val="00EC3225"/>
    <w:rsid w:val="00EC3366"/>
    <w:rsid w:val="00EC4EFA"/>
    <w:rsid w:val="00EC5C93"/>
    <w:rsid w:val="00EC60EF"/>
    <w:rsid w:val="00EC631E"/>
    <w:rsid w:val="00EC6A8C"/>
    <w:rsid w:val="00EC7EBB"/>
    <w:rsid w:val="00ED0202"/>
    <w:rsid w:val="00ED0CA6"/>
    <w:rsid w:val="00ED1112"/>
    <w:rsid w:val="00ED1256"/>
    <w:rsid w:val="00ED12BE"/>
    <w:rsid w:val="00ED141D"/>
    <w:rsid w:val="00ED15D0"/>
    <w:rsid w:val="00ED1E42"/>
    <w:rsid w:val="00ED2C0B"/>
    <w:rsid w:val="00ED3925"/>
    <w:rsid w:val="00ED3B02"/>
    <w:rsid w:val="00ED4031"/>
    <w:rsid w:val="00ED4927"/>
    <w:rsid w:val="00ED6524"/>
    <w:rsid w:val="00ED6E48"/>
    <w:rsid w:val="00ED7C70"/>
    <w:rsid w:val="00EE0277"/>
    <w:rsid w:val="00EE06EC"/>
    <w:rsid w:val="00EE16B2"/>
    <w:rsid w:val="00EE1A75"/>
    <w:rsid w:val="00EE1B57"/>
    <w:rsid w:val="00EE1F4B"/>
    <w:rsid w:val="00EE2834"/>
    <w:rsid w:val="00EE2B50"/>
    <w:rsid w:val="00EE368A"/>
    <w:rsid w:val="00EE4B33"/>
    <w:rsid w:val="00EE4B4D"/>
    <w:rsid w:val="00EE4C22"/>
    <w:rsid w:val="00EE50A2"/>
    <w:rsid w:val="00EE553F"/>
    <w:rsid w:val="00EE57A3"/>
    <w:rsid w:val="00EE6217"/>
    <w:rsid w:val="00EE6AAC"/>
    <w:rsid w:val="00EE6FC3"/>
    <w:rsid w:val="00EE6FE0"/>
    <w:rsid w:val="00EF02C9"/>
    <w:rsid w:val="00EF0319"/>
    <w:rsid w:val="00EF09C3"/>
    <w:rsid w:val="00EF10E6"/>
    <w:rsid w:val="00EF1983"/>
    <w:rsid w:val="00EF1CFB"/>
    <w:rsid w:val="00EF23EE"/>
    <w:rsid w:val="00EF378F"/>
    <w:rsid w:val="00EF3F7F"/>
    <w:rsid w:val="00EF4585"/>
    <w:rsid w:val="00EF5F3F"/>
    <w:rsid w:val="00EF65E5"/>
    <w:rsid w:val="00EF7123"/>
    <w:rsid w:val="00EF7D43"/>
    <w:rsid w:val="00F00307"/>
    <w:rsid w:val="00F011A2"/>
    <w:rsid w:val="00F01288"/>
    <w:rsid w:val="00F01331"/>
    <w:rsid w:val="00F01D99"/>
    <w:rsid w:val="00F01EAF"/>
    <w:rsid w:val="00F0209F"/>
    <w:rsid w:val="00F02383"/>
    <w:rsid w:val="00F02850"/>
    <w:rsid w:val="00F03099"/>
    <w:rsid w:val="00F03A5B"/>
    <w:rsid w:val="00F03B57"/>
    <w:rsid w:val="00F04676"/>
    <w:rsid w:val="00F04CF1"/>
    <w:rsid w:val="00F05F71"/>
    <w:rsid w:val="00F06397"/>
    <w:rsid w:val="00F06BEC"/>
    <w:rsid w:val="00F06FC0"/>
    <w:rsid w:val="00F0738F"/>
    <w:rsid w:val="00F106A2"/>
    <w:rsid w:val="00F11C57"/>
    <w:rsid w:val="00F11CBF"/>
    <w:rsid w:val="00F12783"/>
    <w:rsid w:val="00F12A6C"/>
    <w:rsid w:val="00F135F9"/>
    <w:rsid w:val="00F137D5"/>
    <w:rsid w:val="00F137F1"/>
    <w:rsid w:val="00F14232"/>
    <w:rsid w:val="00F1469A"/>
    <w:rsid w:val="00F14A10"/>
    <w:rsid w:val="00F15F6B"/>
    <w:rsid w:val="00F1627F"/>
    <w:rsid w:val="00F162FC"/>
    <w:rsid w:val="00F167E1"/>
    <w:rsid w:val="00F16FE5"/>
    <w:rsid w:val="00F177FF"/>
    <w:rsid w:val="00F17C9F"/>
    <w:rsid w:val="00F20397"/>
    <w:rsid w:val="00F21345"/>
    <w:rsid w:val="00F2144F"/>
    <w:rsid w:val="00F218FE"/>
    <w:rsid w:val="00F21E61"/>
    <w:rsid w:val="00F22016"/>
    <w:rsid w:val="00F22104"/>
    <w:rsid w:val="00F2241D"/>
    <w:rsid w:val="00F228D3"/>
    <w:rsid w:val="00F228F6"/>
    <w:rsid w:val="00F22D44"/>
    <w:rsid w:val="00F23260"/>
    <w:rsid w:val="00F23E75"/>
    <w:rsid w:val="00F243A3"/>
    <w:rsid w:val="00F2526E"/>
    <w:rsid w:val="00F25B54"/>
    <w:rsid w:val="00F2615D"/>
    <w:rsid w:val="00F262AC"/>
    <w:rsid w:val="00F265D0"/>
    <w:rsid w:val="00F266F0"/>
    <w:rsid w:val="00F26DAC"/>
    <w:rsid w:val="00F27629"/>
    <w:rsid w:val="00F27DE9"/>
    <w:rsid w:val="00F30E6A"/>
    <w:rsid w:val="00F3162C"/>
    <w:rsid w:val="00F31B73"/>
    <w:rsid w:val="00F31E35"/>
    <w:rsid w:val="00F32290"/>
    <w:rsid w:val="00F3357C"/>
    <w:rsid w:val="00F34E5B"/>
    <w:rsid w:val="00F35A3C"/>
    <w:rsid w:val="00F35CF1"/>
    <w:rsid w:val="00F3632E"/>
    <w:rsid w:val="00F37363"/>
    <w:rsid w:val="00F3740F"/>
    <w:rsid w:val="00F3749C"/>
    <w:rsid w:val="00F37648"/>
    <w:rsid w:val="00F37719"/>
    <w:rsid w:val="00F37BFC"/>
    <w:rsid w:val="00F37C14"/>
    <w:rsid w:val="00F37DC9"/>
    <w:rsid w:val="00F37DD1"/>
    <w:rsid w:val="00F40A17"/>
    <w:rsid w:val="00F41652"/>
    <w:rsid w:val="00F41760"/>
    <w:rsid w:val="00F41A18"/>
    <w:rsid w:val="00F426F1"/>
    <w:rsid w:val="00F42A8B"/>
    <w:rsid w:val="00F42C17"/>
    <w:rsid w:val="00F42DA7"/>
    <w:rsid w:val="00F43270"/>
    <w:rsid w:val="00F432FD"/>
    <w:rsid w:val="00F4337E"/>
    <w:rsid w:val="00F44830"/>
    <w:rsid w:val="00F44AFA"/>
    <w:rsid w:val="00F44D1C"/>
    <w:rsid w:val="00F44E3D"/>
    <w:rsid w:val="00F4520B"/>
    <w:rsid w:val="00F453AB"/>
    <w:rsid w:val="00F45DC7"/>
    <w:rsid w:val="00F462CD"/>
    <w:rsid w:val="00F4655B"/>
    <w:rsid w:val="00F467F8"/>
    <w:rsid w:val="00F469B4"/>
    <w:rsid w:val="00F46B0B"/>
    <w:rsid w:val="00F50F2D"/>
    <w:rsid w:val="00F51578"/>
    <w:rsid w:val="00F51992"/>
    <w:rsid w:val="00F51F4A"/>
    <w:rsid w:val="00F520F2"/>
    <w:rsid w:val="00F5241B"/>
    <w:rsid w:val="00F52596"/>
    <w:rsid w:val="00F5379E"/>
    <w:rsid w:val="00F54394"/>
    <w:rsid w:val="00F556F8"/>
    <w:rsid w:val="00F5793E"/>
    <w:rsid w:val="00F60592"/>
    <w:rsid w:val="00F60A0F"/>
    <w:rsid w:val="00F60CD9"/>
    <w:rsid w:val="00F620B5"/>
    <w:rsid w:val="00F63AA4"/>
    <w:rsid w:val="00F659B8"/>
    <w:rsid w:val="00F661F2"/>
    <w:rsid w:val="00F66548"/>
    <w:rsid w:val="00F6715A"/>
    <w:rsid w:val="00F677E0"/>
    <w:rsid w:val="00F700C0"/>
    <w:rsid w:val="00F70697"/>
    <w:rsid w:val="00F70E7E"/>
    <w:rsid w:val="00F711E5"/>
    <w:rsid w:val="00F716F7"/>
    <w:rsid w:val="00F71840"/>
    <w:rsid w:val="00F71E69"/>
    <w:rsid w:val="00F730B3"/>
    <w:rsid w:val="00F73EE6"/>
    <w:rsid w:val="00F743CE"/>
    <w:rsid w:val="00F74408"/>
    <w:rsid w:val="00F74761"/>
    <w:rsid w:val="00F75363"/>
    <w:rsid w:val="00F754CB"/>
    <w:rsid w:val="00F7588F"/>
    <w:rsid w:val="00F759DB"/>
    <w:rsid w:val="00F75F04"/>
    <w:rsid w:val="00F763F6"/>
    <w:rsid w:val="00F76421"/>
    <w:rsid w:val="00F76FBD"/>
    <w:rsid w:val="00F77388"/>
    <w:rsid w:val="00F803B7"/>
    <w:rsid w:val="00F805A4"/>
    <w:rsid w:val="00F8070A"/>
    <w:rsid w:val="00F809EA"/>
    <w:rsid w:val="00F81006"/>
    <w:rsid w:val="00F8182E"/>
    <w:rsid w:val="00F81903"/>
    <w:rsid w:val="00F82BEC"/>
    <w:rsid w:val="00F832F0"/>
    <w:rsid w:val="00F85932"/>
    <w:rsid w:val="00F85A99"/>
    <w:rsid w:val="00F85D0B"/>
    <w:rsid w:val="00F87D7D"/>
    <w:rsid w:val="00F90B15"/>
    <w:rsid w:val="00F91371"/>
    <w:rsid w:val="00F918A2"/>
    <w:rsid w:val="00F92815"/>
    <w:rsid w:val="00F95545"/>
    <w:rsid w:val="00F95C48"/>
    <w:rsid w:val="00F96383"/>
    <w:rsid w:val="00F9686D"/>
    <w:rsid w:val="00F969FC"/>
    <w:rsid w:val="00F971B6"/>
    <w:rsid w:val="00F972FB"/>
    <w:rsid w:val="00FA0B19"/>
    <w:rsid w:val="00FA2744"/>
    <w:rsid w:val="00FA3875"/>
    <w:rsid w:val="00FA4FBD"/>
    <w:rsid w:val="00FA5223"/>
    <w:rsid w:val="00FA57AF"/>
    <w:rsid w:val="00FA62F9"/>
    <w:rsid w:val="00FA6AF8"/>
    <w:rsid w:val="00FA6E31"/>
    <w:rsid w:val="00FA7427"/>
    <w:rsid w:val="00FA7B54"/>
    <w:rsid w:val="00FB0467"/>
    <w:rsid w:val="00FB1183"/>
    <w:rsid w:val="00FB1897"/>
    <w:rsid w:val="00FB349E"/>
    <w:rsid w:val="00FB3B71"/>
    <w:rsid w:val="00FB3FC4"/>
    <w:rsid w:val="00FB4DB7"/>
    <w:rsid w:val="00FB7099"/>
    <w:rsid w:val="00FB7577"/>
    <w:rsid w:val="00FB7C6F"/>
    <w:rsid w:val="00FC0925"/>
    <w:rsid w:val="00FC0F1B"/>
    <w:rsid w:val="00FC1B3E"/>
    <w:rsid w:val="00FC23D3"/>
    <w:rsid w:val="00FC3108"/>
    <w:rsid w:val="00FC37BD"/>
    <w:rsid w:val="00FC3E98"/>
    <w:rsid w:val="00FC4B1E"/>
    <w:rsid w:val="00FC51E4"/>
    <w:rsid w:val="00FC5AEE"/>
    <w:rsid w:val="00FC5FBA"/>
    <w:rsid w:val="00FC6152"/>
    <w:rsid w:val="00FC649D"/>
    <w:rsid w:val="00FC6674"/>
    <w:rsid w:val="00FC6D45"/>
    <w:rsid w:val="00FC6FA3"/>
    <w:rsid w:val="00FC75A3"/>
    <w:rsid w:val="00FC7FE1"/>
    <w:rsid w:val="00FD153A"/>
    <w:rsid w:val="00FD22C1"/>
    <w:rsid w:val="00FD36F3"/>
    <w:rsid w:val="00FD4D62"/>
    <w:rsid w:val="00FD64C3"/>
    <w:rsid w:val="00FD78C5"/>
    <w:rsid w:val="00FE18A6"/>
    <w:rsid w:val="00FE1A5E"/>
    <w:rsid w:val="00FE1BED"/>
    <w:rsid w:val="00FE3315"/>
    <w:rsid w:val="00FE37D8"/>
    <w:rsid w:val="00FE4086"/>
    <w:rsid w:val="00FE6572"/>
    <w:rsid w:val="00FE70E2"/>
    <w:rsid w:val="00FE7828"/>
    <w:rsid w:val="00FE7ECF"/>
    <w:rsid w:val="00FE7F6D"/>
    <w:rsid w:val="00FF089D"/>
    <w:rsid w:val="00FF0CEC"/>
    <w:rsid w:val="00FF125C"/>
    <w:rsid w:val="00FF181E"/>
    <w:rsid w:val="00FF266F"/>
    <w:rsid w:val="00FF26D1"/>
    <w:rsid w:val="00FF3431"/>
    <w:rsid w:val="00FF349C"/>
    <w:rsid w:val="00FF4E7B"/>
    <w:rsid w:val="00FF5A59"/>
    <w:rsid w:val="00FF5E6D"/>
    <w:rsid w:val="00FF602E"/>
    <w:rsid w:val="00FF65E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6AA11A4-D090-414B-A1C7-0FB5A5733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1BE5"/>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146E29"/>
    <w:pPr>
      <w:keepNext/>
      <w:keepLines/>
      <w:shd w:val="clear" w:color="auto" w:fill="FFFF00"/>
      <w:spacing w:before="480"/>
      <w:jc w:val="center"/>
      <w:outlineLvl w:val="0"/>
    </w:pPr>
    <w:rPr>
      <w:rFonts w:asciiTheme="majorHAnsi" w:eastAsiaTheme="majorEastAsia" w:hAnsiTheme="majorHAnsi" w:cstheme="majorBidi"/>
      <w:b/>
      <w:bCs/>
      <w:sz w:val="44"/>
      <w:szCs w:val="28"/>
    </w:rPr>
  </w:style>
  <w:style w:type="paragraph" w:styleId="Titre2">
    <w:name w:val="heading 2"/>
    <w:basedOn w:val="Normal"/>
    <w:next w:val="Normal"/>
    <w:link w:val="Titre2Car"/>
    <w:uiPriority w:val="9"/>
    <w:unhideWhenUsed/>
    <w:qFormat/>
    <w:rsid w:val="00172E8F"/>
    <w:pPr>
      <w:keepNext/>
      <w:keepLines/>
      <w:spacing w:before="200"/>
      <w:jc w:val="center"/>
      <w:outlineLvl w:val="1"/>
    </w:pPr>
    <w:rPr>
      <w:rFonts w:asciiTheme="majorHAnsi" w:eastAsiaTheme="majorEastAsia" w:hAnsiTheme="majorHAnsi" w:cstheme="majorBidi"/>
      <w:b/>
      <w:bCs/>
      <w:color w:val="FF0000"/>
      <w:sz w:val="32"/>
      <w:szCs w:val="26"/>
    </w:rPr>
  </w:style>
  <w:style w:type="paragraph" w:styleId="Titre3">
    <w:name w:val="heading 3"/>
    <w:basedOn w:val="Normal"/>
    <w:next w:val="Normal"/>
    <w:link w:val="Titre3Car"/>
    <w:uiPriority w:val="9"/>
    <w:unhideWhenUsed/>
    <w:qFormat/>
    <w:rsid w:val="00146E29"/>
    <w:pPr>
      <w:keepNext/>
      <w:keepLines/>
      <w:spacing w:before="200"/>
      <w:outlineLvl w:val="2"/>
    </w:pPr>
    <w:rPr>
      <w:rFonts w:asciiTheme="majorHAnsi" w:eastAsiaTheme="majorEastAsia" w:hAnsiTheme="majorHAnsi" w:cstheme="majorBidi"/>
      <w:b/>
      <w:bCs/>
      <w:color w:val="4F81BD" w:themeColor="accent1"/>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4837F8"/>
    <w:pPr>
      <w:tabs>
        <w:tab w:val="center" w:pos="4536"/>
        <w:tab w:val="right" w:pos="9072"/>
      </w:tabs>
    </w:pPr>
  </w:style>
  <w:style w:type="character" w:customStyle="1" w:styleId="En-tteCar">
    <w:name w:val="En-tête Car"/>
    <w:basedOn w:val="Policepardfaut"/>
    <w:link w:val="En-tte"/>
    <w:rsid w:val="004837F8"/>
    <w:rPr>
      <w:rFonts w:ascii="Times New Roman" w:eastAsia="Times New Roman" w:hAnsi="Times New Roman" w:cs="Times New Roman"/>
      <w:sz w:val="24"/>
      <w:szCs w:val="24"/>
      <w:lang w:eastAsia="fr-FR"/>
    </w:rPr>
  </w:style>
  <w:style w:type="character" w:styleId="Numrodepage">
    <w:name w:val="page number"/>
    <w:basedOn w:val="Policepardfaut"/>
    <w:rsid w:val="004837F8"/>
  </w:style>
  <w:style w:type="paragraph" w:customStyle="1" w:styleId="StyleTitre3MotifTransparenteTurquoiseclair">
    <w:name w:val="Style Titre 3 + Motif : Transparente (Turquoise clair)"/>
    <w:basedOn w:val="Titre3"/>
    <w:rsid w:val="004837F8"/>
    <w:pPr>
      <w:keepLines w:val="0"/>
      <w:spacing w:before="240" w:after="60"/>
      <w:ind w:left="3540"/>
    </w:pPr>
    <w:rPr>
      <w:rFonts w:ascii="Arial" w:eastAsia="Times New Roman" w:hAnsi="Arial" w:cs="Times New Roman"/>
      <w:color w:val="auto"/>
      <w:sz w:val="36"/>
      <w:szCs w:val="20"/>
    </w:rPr>
  </w:style>
  <w:style w:type="character" w:customStyle="1" w:styleId="Titre3Car">
    <w:name w:val="Titre 3 Car"/>
    <w:basedOn w:val="Policepardfaut"/>
    <w:link w:val="Titre3"/>
    <w:uiPriority w:val="9"/>
    <w:rsid w:val="00146E29"/>
    <w:rPr>
      <w:rFonts w:asciiTheme="majorHAnsi" w:eastAsiaTheme="majorEastAsia" w:hAnsiTheme="majorHAnsi" w:cstheme="majorBidi"/>
      <w:b/>
      <w:bCs/>
      <w:color w:val="4F81BD" w:themeColor="accent1"/>
      <w:sz w:val="28"/>
      <w:szCs w:val="24"/>
      <w:u w:val="single"/>
      <w:lang w:eastAsia="fr-FR"/>
    </w:rPr>
  </w:style>
  <w:style w:type="paragraph" w:styleId="Explorateurdedocuments">
    <w:name w:val="Document Map"/>
    <w:basedOn w:val="Normal"/>
    <w:link w:val="ExplorateurdedocumentsCar"/>
    <w:uiPriority w:val="99"/>
    <w:semiHidden/>
    <w:unhideWhenUsed/>
    <w:rsid w:val="004837F8"/>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4837F8"/>
    <w:rPr>
      <w:rFonts w:ascii="Tahoma" w:eastAsia="Times New Roman" w:hAnsi="Tahoma" w:cs="Tahoma"/>
      <w:sz w:val="16"/>
      <w:szCs w:val="16"/>
      <w:lang w:eastAsia="fr-FR"/>
    </w:rPr>
  </w:style>
  <w:style w:type="character" w:customStyle="1" w:styleId="Titre1Car">
    <w:name w:val="Titre 1 Car"/>
    <w:basedOn w:val="Policepardfaut"/>
    <w:link w:val="Titre1"/>
    <w:uiPriority w:val="9"/>
    <w:rsid w:val="00146E29"/>
    <w:rPr>
      <w:rFonts w:asciiTheme="majorHAnsi" w:eastAsiaTheme="majorEastAsia" w:hAnsiTheme="majorHAnsi" w:cstheme="majorBidi"/>
      <w:b/>
      <w:bCs/>
      <w:sz w:val="44"/>
      <w:szCs w:val="28"/>
      <w:shd w:val="clear" w:color="auto" w:fill="FFFF00"/>
      <w:lang w:eastAsia="fr-FR"/>
    </w:rPr>
  </w:style>
  <w:style w:type="character" w:customStyle="1" w:styleId="Titre2Car">
    <w:name w:val="Titre 2 Car"/>
    <w:basedOn w:val="Policepardfaut"/>
    <w:link w:val="Titre2"/>
    <w:uiPriority w:val="9"/>
    <w:rsid w:val="00172E8F"/>
    <w:rPr>
      <w:rFonts w:asciiTheme="majorHAnsi" w:eastAsiaTheme="majorEastAsia" w:hAnsiTheme="majorHAnsi" w:cstheme="majorBidi"/>
      <w:b/>
      <w:bCs/>
      <w:color w:val="FF0000"/>
      <w:sz w:val="32"/>
      <w:szCs w:val="26"/>
      <w:lang w:eastAsia="fr-FR"/>
    </w:rPr>
  </w:style>
  <w:style w:type="paragraph" w:styleId="Textedebulles">
    <w:name w:val="Balloon Text"/>
    <w:basedOn w:val="Normal"/>
    <w:link w:val="TextedebullesCar"/>
    <w:uiPriority w:val="99"/>
    <w:semiHidden/>
    <w:unhideWhenUsed/>
    <w:rsid w:val="00561A2F"/>
    <w:rPr>
      <w:rFonts w:ascii="Tahoma" w:hAnsi="Tahoma" w:cs="Tahoma"/>
      <w:sz w:val="16"/>
      <w:szCs w:val="16"/>
    </w:rPr>
  </w:style>
  <w:style w:type="character" w:customStyle="1" w:styleId="TextedebullesCar">
    <w:name w:val="Texte de bulles Car"/>
    <w:basedOn w:val="Policepardfaut"/>
    <w:link w:val="Textedebulles"/>
    <w:uiPriority w:val="99"/>
    <w:semiHidden/>
    <w:rsid w:val="00561A2F"/>
    <w:rPr>
      <w:rFonts w:ascii="Tahoma" w:eastAsia="Times New Roman" w:hAnsi="Tahoma" w:cs="Tahoma"/>
      <w:sz w:val="16"/>
      <w:szCs w:val="16"/>
      <w:lang w:eastAsia="fr-FR"/>
    </w:rPr>
  </w:style>
  <w:style w:type="character" w:styleId="Lienhypertexte">
    <w:name w:val="Hyperlink"/>
    <w:rsid w:val="00FC6674"/>
    <w:rPr>
      <w:color w:val="0000FF"/>
      <w:u w:val="single"/>
    </w:rPr>
  </w:style>
  <w:style w:type="character" w:customStyle="1" w:styleId="Style11pt">
    <w:name w:val="Style 11 pt"/>
    <w:rsid w:val="008E63D0"/>
    <w:rPr>
      <w:sz w:val="22"/>
    </w:rPr>
  </w:style>
  <w:style w:type="table" w:styleId="Grilledutableau">
    <w:name w:val="Table Grid"/>
    <w:basedOn w:val="TableauNormal"/>
    <w:uiPriority w:val="59"/>
    <w:rsid w:val="00A535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F730B3"/>
    <w:rPr>
      <w:color w:val="800080" w:themeColor="followedHyperlink"/>
      <w:u w:val="single"/>
    </w:rPr>
  </w:style>
  <w:style w:type="paragraph" w:styleId="Paragraphedeliste">
    <w:name w:val="List Paragraph"/>
    <w:basedOn w:val="Normal"/>
    <w:uiPriority w:val="34"/>
    <w:qFormat/>
    <w:rsid w:val="00851DA3"/>
    <w:pPr>
      <w:ind w:left="720"/>
      <w:contextualSpacing/>
    </w:pPr>
  </w:style>
  <w:style w:type="character" w:styleId="Marquedecommentaire">
    <w:name w:val="annotation reference"/>
    <w:basedOn w:val="Policepardfaut"/>
    <w:uiPriority w:val="99"/>
    <w:semiHidden/>
    <w:unhideWhenUsed/>
    <w:rsid w:val="002552DE"/>
    <w:rPr>
      <w:sz w:val="16"/>
      <w:szCs w:val="16"/>
    </w:rPr>
  </w:style>
  <w:style w:type="paragraph" w:styleId="Commentaire">
    <w:name w:val="annotation text"/>
    <w:basedOn w:val="Normal"/>
    <w:link w:val="CommentaireCar"/>
    <w:uiPriority w:val="99"/>
    <w:semiHidden/>
    <w:unhideWhenUsed/>
    <w:rsid w:val="002552DE"/>
    <w:rPr>
      <w:sz w:val="20"/>
      <w:szCs w:val="20"/>
    </w:rPr>
  </w:style>
  <w:style w:type="character" w:customStyle="1" w:styleId="CommentaireCar">
    <w:name w:val="Commentaire Car"/>
    <w:basedOn w:val="Policepardfaut"/>
    <w:link w:val="Commentaire"/>
    <w:uiPriority w:val="99"/>
    <w:semiHidden/>
    <w:rsid w:val="002552DE"/>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2552DE"/>
    <w:rPr>
      <w:b/>
      <w:bCs/>
    </w:rPr>
  </w:style>
  <w:style w:type="character" w:customStyle="1" w:styleId="ObjetducommentaireCar">
    <w:name w:val="Objet du commentaire Car"/>
    <w:basedOn w:val="CommentaireCar"/>
    <w:link w:val="Objetducommentaire"/>
    <w:uiPriority w:val="99"/>
    <w:semiHidden/>
    <w:rsid w:val="002552DE"/>
    <w:rPr>
      <w:rFonts w:ascii="Times New Roman" w:eastAsia="Times New Roman" w:hAnsi="Times New Roman" w:cs="Times New Roman"/>
      <w:b/>
      <w:bCs/>
      <w:sz w:val="20"/>
      <w:szCs w:val="20"/>
      <w:lang w:eastAsia="fr-FR"/>
    </w:rPr>
  </w:style>
  <w:style w:type="paragraph" w:styleId="Sansinterligne">
    <w:name w:val="No Spacing"/>
    <w:uiPriority w:val="1"/>
    <w:qFormat/>
    <w:rsid w:val="00582145"/>
    <w:pPr>
      <w:spacing w:after="0"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448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openxmlformats.org/officeDocument/2006/relationships/image" Target="media/image76.wmf"/><Relationship Id="rId21" Type="http://schemas.openxmlformats.org/officeDocument/2006/relationships/image" Target="media/image9.jpeg"/><Relationship Id="rId42" Type="http://schemas.openxmlformats.org/officeDocument/2006/relationships/image" Target="media/image24.wmf"/><Relationship Id="rId47" Type="http://schemas.openxmlformats.org/officeDocument/2006/relationships/oleObject" Target="embeddings/oleObject14.bin"/><Relationship Id="rId63" Type="http://schemas.openxmlformats.org/officeDocument/2006/relationships/oleObject" Target="embeddings/oleObject20.bin"/><Relationship Id="rId68" Type="http://schemas.openxmlformats.org/officeDocument/2006/relationships/image" Target="media/image40.wmf"/><Relationship Id="rId84" Type="http://schemas.openxmlformats.org/officeDocument/2006/relationships/image" Target="media/image49.jpeg"/><Relationship Id="rId89" Type="http://schemas.openxmlformats.org/officeDocument/2006/relationships/image" Target="media/image54.jpeg"/><Relationship Id="rId112" Type="http://schemas.openxmlformats.org/officeDocument/2006/relationships/image" Target="media/image72.jpeg"/><Relationship Id="rId133" Type="http://schemas.openxmlformats.org/officeDocument/2006/relationships/image" Target="media/image84.wmf"/><Relationship Id="rId138" Type="http://schemas.openxmlformats.org/officeDocument/2006/relationships/oleObject" Target="embeddings/oleObject42.bin"/><Relationship Id="rId16" Type="http://schemas.openxmlformats.org/officeDocument/2006/relationships/image" Target="media/image6.wmf"/><Relationship Id="rId107" Type="http://schemas.openxmlformats.org/officeDocument/2006/relationships/image" Target="media/image68.jpeg"/><Relationship Id="rId11" Type="http://schemas.openxmlformats.org/officeDocument/2006/relationships/image" Target="media/image3.wmf"/><Relationship Id="rId32" Type="http://schemas.openxmlformats.org/officeDocument/2006/relationships/image" Target="media/image18.wmf"/><Relationship Id="rId37" Type="http://schemas.openxmlformats.org/officeDocument/2006/relationships/oleObject" Target="embeddings/oleObject10.bin"/><Relationship Id="rId53" Type="http://schemas.openxmlformats.org/officeDocument/2006/relationships/oleObject" Target="embeddings/oleObject15.bin"/><Relationship Id="rId58" Type="http://schemas.openxmlformats.org/officeDocument/2006/relationships/oleObject" Target="embeddings/oleObject17.bin"/><Relationship Id="rId74" Type="http://schemas.openxmlformats.org/officeDocument/2006/relationships/hyperlink" Target="https://www.madeeli.fr/wp-content/uploads/2015/11/Guide-piscines-ADEME-REGION.compressed.pdf" TargetMode="External"/><Relationship Id="rId79" Type="http://schemas.openxmlformats.org/officeDocument/2006/relationships/image" Target="media/image46.wmf"/><Relationship Id="rId102" Type="http://schemas.openxmlformats.org/officeDocument/2006/relationships/image" Target="media/image63.jpeg"/><Relationship Id="rId123" Type="http://schemas.openxmlformats.org/officeDocument/2006/relationships/oleObject" Target="embeddings/oleObject36.bin"/><Relationship Id="rId128" Type="http://schemas.openxmlformats.org/officeDocument/2006/relationships/oleObject" Target="embeddings/oleObject37.bin"/><Relationship Id="rId144" Type="http://schemas.openxmlformats.org/officeDocument/2006/relationships/oleObject" Target="embeddings/oleObject48.bin"/><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hyperlink" Target="https://www.nextgurukul.in/wiki/concept/cbse/class-12/chemistry/polymers/condensation-polymerisation/3961775" TargetMode="External"/><Relationship Id="rId95" Type="http://schemas.openxmlformats.org/officeDocument/2006/relationships/oleObject" Target="embeddings/oleObject28.bin"/><Relationship Id="rId22" Type="http://schemas.openxmlformats.org/officeDocument/2006/relationships/image" Target="media/image10.jpeg"/><Relationship Id="rId27" Type="http://schemas.openxmlformats.org/officeDocument/2006/relationships/image" Target="media/image15.jpeg"/><Relationship Id="rId43" Type="http://schemas.openxmlformats.org/officeDocument/2006/relationships/oleObject" Target="embeddings/oleObject12.bin"/><Relationship Id="rId48" Type="http://schemas.openxmlformats.org/officeDocument/2006/relationships/image" Target="media/image27.jpeg"/><Relationship Id="rId64" Type="http://schemas.openxmlformats.org/officeDocument/2006/relationships/image" Target="media/image37.jpeg"/><Relationship Id="rId69" Type="http://schemas.openxmlformats.org/officeDocument/2006/relationships/oleObject" Target="embeddings/oleObject22.bin"/><Relationship Id="rId113" Type="http://schemas.openxmlformats.org/officeDocument/2006/relationships/image" Target="media/image73.jpeg"/><Relationship Id="rId118" Type="http://schemas.openxmlformats.org/officeDocument/2006/relationships/oleObject" Target="embeddings/oleObject32.bin"/><Relationship Id="rId134" Type="http://schemas.openxmlformats.org/officeDocument/2006/relationships/oleObject" Target="embeddings/oleObject40.bin"/><Relationship Id="rId139" Type="http://schemas.openxmlformats.org/officeDocument/2006/relationships/oleObject" Target="embeddings/oleObject43.bin"/><Relationship Id="rId80" Type="http://schemas.openxmlformats.org/officeDocument/2006/relationships/oleObject" Target="embeddings/oleObject25.bin"/><Relationship Id="rId85" Type="http://schemas.openxmlformats.org/officeDocument/2006/relationships/image" Target="media/image50.jpeg"/><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13.jpeg"/><Relationship Id="rId33" Type="http://schemas.openxmlformats.org/officeDocument/2006/relationships/oleObject" Target="embeddings/oleObject8.bin"/><Relationship Id="rId38" Type="http://schemas.openxmlformats.org/officeDocument/2006/relationships/image" Target="media/image21.jpeg"/><Relationship Id="rId46" Type="http://schemas.openxmlformats.org/officeDocument/2006/relationships/image" Target="media/image26.wmf"/><Relationship Id="rId59" Type="http://schemas.openxmlformats.org/officeDocument/2006/relationships/oleObject" Target="embeddings/oleObject18.bin"/><Relationship Id="rId67" Type="http://schemas.openxmlformats.org/officeDocument/2006/relationships/oleObject" Target="embeddings/oleObject21.bin"/><Relationship Id="rId103" Type="http://schemas.openxmlformats.org/officeDocument/2006/relationships/image" Target="media/image64.jpeg"/><Relationship Id="rId108" Type="http://schemas.openxmlformats.org/officeDocument/2006/relationships/image" Target="media/image69.jpeg"/><Relationship Id="rId116" Type="http://schemas.openxmlformats.org/officeDocument/2006/relationships/oleObject" Target="embeddings/oleObject31.bin"/><Relationship Id="rId124" Type="http://schemas.openxmlformats.org/officeDocument/2006/relationships/image" Target="media/image78.emf"/><Relationship Id="rId129" Type="http://schemas.openxmlformats.org/officeDocument/2006/relationships/image" Target="media/image82.wmf"/><Relationship Id="rId137" Type="http://schemas.openxmlformats.org/officeDocument/2006/relationships/image" Target="media/image86.wmf"/><Relationship Id="rId20" Type="http://schemas.openxmlformats.org/officeDocument/2006/relationships/image" Target="media/image8.jpeg"/><Relationship Id="rId41" Type="http://schemas.openxmlformats.org/officeDocument/2006/relationships/oleObject" Target="embeddings/oleObject11.bin"/><Relationship Id="rId54" Type="http://schemas.openxmlformats.org/officeDocument/2006/relationships/image" Target="media/image32.wmf"/><Relationship Id="rId62" Type="http://schemas.openxmlformats.org/officeDocument/2006/relationships/image" Target="media/image36.wmf"/><Relationship Id="rId70" Type="http://schemas.openxmlformats.org/officeDocument/2006/relationships/image" Target="media/image41.wmf"/><Relationship Id="rId75" Type="http://schemas.openxmlformats.org/officeDocument/2006/relationships/hyperlink" Target="https://www.madeeli.fr/wp-content/uploads/2015/11/Guide-piscines-ADEME-REGION.compressed.pdf" TargetMode="External"/><Relationship Id="rId83" Type="http://schemas.openxmlformats.org/officeDocument/2006/relationships/image" Target="media/image48.emf"/><Relationship Id="rId88" Type="http://schemas.openxmlformats.org/officeDocument/2006/relationships/image" Target="media/image53.jpeg"/><Relationship Id="rId91" Type="http://schemas.openxmlformats.org/officeDocument/2006/relationships/image" Target="media/image55.wmf"/><Relationship Id="rId96" Type="http://schemas.openxmlformats.org/officeDocument/2006/relationships/image" Target="media/image58.jpeg"/><Relationship Id="rId111" Type="http://schemas.openxmlformats.org/officeDocument/2006/relationships/image" Target="media/image71.jpeg"/><Relationship Id="rId132" Type="http://schemas.openxmlformats.org/officeDocument/2006/relationships/oleObject" Target="embeddings/oleObject39.bin"/><Relationship Id="rId140" Type="http://schemas.openxmlformats.org/officeDocument/2006/relationships/oleObject" Target="embeddings/oleObject44.bin"/><Relationship Id="rId145"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image" Target="media/image28.jpeg"/><Relationship Id="rId57" Type="http://schemas.openxmlformats.org/officeDocument/2006/relationships/image" Target="media/image34.wmf"/><Relationship Id="rId106" Type="http://schemas.openxmlformats.org/officeDocument/2006/relationships/image" Target="media/image67.emf"/><Relationship Id="rId114" Type="http://schemas.openxmlformats.org/officeDocument/2006/relationships/image" Target="media/image74.jpeg"/><Relationship Id="rId119" Type="http://schemas.openxmlformats.org/officeDocument/2006/relationships/image" Target="media/image77.wmf"/><Relationship Id="rId127" Type="http://schemas.openxmlformats.org/officeDocument/2006/relationships/image" Target="media/image81.wmf"/><Relationship Id="rId10"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image" Target="media/image25.wmf"/><Relationship Id="rId52" Type="http://schemas.openxmlformats.org/officeDocument/2006/relationships/image" Target="media/image31.wmf"/><Relationship Id="rId60" Type="http://schemas.openxmlformats.org/officeDocument/2006/relationships/image" Target="media/image35.wmf"/><Relationship Id="rId65" Type="http://schemas.openxmlformats.org/officeDocument/2006/relationships/image" Target="media/image38.jpeg"/><Relationship Id="rId73" Type="http://schemas.openxmlformats.org/officeDocument/2006/relationships/oleObject" Target="embeddings/oleObject24.bin"/><Relationship Id="rId78" Type="http://schemas.openxmlformats.org/officeDocument/2006/relationships/image" Target="media/image45.emf"/><Relationship Id="rId81" Type="http://schemas.openxmlformats.org/officeDocument/2006/relationships/image" Target="media/image47.wmf"/><Relationship Id="rId86" Type="http://schemas.openxmlformats.org/officeDocument/2006/relationships/image" Target="media/image51.jpeg"/><Relationship Id="rId94" Type="http://schemas.openxmlformats.org/officeDocument/2006/relationships/image" Target="media/image57.wmf"/><Relationship Id="rId99" Type="http://schemas.openxmlformats.org/officeDocument/2006/relationships/image" Target="media/image61.jpeg"/><Relationship Id="rId101" Type="http://schemas.openxmlformats.org/officeDocument/2006/relationships/oleObject" Target="embeddings/oleObject29.bin"/><Relationship Id="rId122" Type="http://schemas.openxmlformats.org/officeDocument/2006/relationships/oleObject" Target="embeddings/oleObject35.bin"/><Relationship Id="rId130" Type="http://schemas.openxmlformats.org/officeDocument/2006/relationships/oleObject" Target="embeddings/oleObject38.bin"/><Relationship Id="rId135" Type="http://schemas.openxmlformats.org/officeDocument/2006/relationships/image" Target="media/image85.wmf"/><Relationship Id="rId143" Type="http://schemas.openxmlformats.org/officeDocument/2006/relationships/oleObject" Target="embeddings/oleObject47.bin"/><Relationship Id="rId148"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22.jpeg"/><Relationship Id="rId109" Type="http://schemas.openxmlformats.org/officeDocument/2006/relationships/image" Target="media/image70.wmf"/><Relationship Id="rId34" Type="http://schemas.openxmlformats.org/officeDocument/2006/relationships/image" Target="media/image19.wmf"/><Relationship Id="rId50" Type="http://schemas.openxmlformats.org/officeDocument/2006/relationships/image" Target="media/image29.jpeg"/><Relationship Id="rId55" Type="http://schemas.openxmlformats.org/officeDocument/2006/relationships/oleObject" Target="embeddings/oleObject16.bin"/><Relationship Id="rId76" Type="http://schemas.openxmlformats.org/officeDocument/2006/relationships/image" Target="media/image43.jpeg"/><Relationship Id="rId97" Type="http://schemas.openxmlformats.org/officeDocument/2006/relationships/image" Target="media/image59.jpeg"/><Relationship Id="rId104" Type="http://schemas.openxmlformats.org/officeDocument/2006/relationships/image" Target="media/image65.jpeg"/><Relationship Id="rId120" Type="http://schemas.openxmlformats.org/officeDocument/2006/relationships/oleObject" Target="embeddings/oleObject33.bin"/><Relationship Id="rId125" Type="http://schemas.openxmlformats.org/officeDocument/2006/relationships/image" Target="media/image79.jpeg"/><Relationship Id="rId141" Type="http://schemas.openxmlformats.org/officeDocument/2006/relationships/oleObject" Target="embeddings/oleObject45.bin"/><Relationship Id="rId146" Type="http://schemas.openxmlformats.org/officeDocument/2006/relationships/image" Target="media/image88.wmf"/><Relationship Id="rId7" Type="http://schemas.openxmlformats.org/officeDocument/2006/relationships/endnotes" Target="endnotes.xml"/><Relationship Id="rId71" Type="http://schemas.openxmlformats.org/officeDocument/2006/relationships/oleObject" Target="embeddings/oleObject23.bin"/><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2.jpeg"/><Relationship Id="rId40" Type="http://schemas.openxmlformats.org/officeDocument/2006/relationships/image" Target="media/image23.wmf"/><Relationship Id="rId45" Type="http://schemas.openxmlformats.org/officeDocument/2006/relationships/oleObject" Target="embeddings/oleObject13.bin"/><Relationship Id="rId66" Type="http://schemas.openxmlformats.org/officeDocument/2006/relationships/image" Target="media/image39.jpeg"/><Relationship Id="rId87" Type="http://schemas.openxmlformats.org/officeDocument/2006/relationships/image" Target="media/image52.jpeg"/><Relationship Id="rId110" Type="http://schemas.openxmlformats.org/officeDocument/2006/relationships/oleObject" Target="embeddings/oleObject30.bin"/><Relationship Id="rId115" Type="http://schemas.openxmlformats.org/officeDocument/2006/relationships/image" Target="media/image75.wmf"/><Relationship Id="rId131" Type="http://schemas.openxmlformats.org/officeDocument/2006/relationships/image" Target="media/image83.wmf"/><Relationship Id="rId136" Type="http://schemas.openxmlformats.org/officeDocument/2006/relationships/oleObject" Target="embeddings/oleObject41.bin"/><Relationship Id="rId61" Type="http://schemas.openxmlformats.org/officeDocument/2006/relationships/oleObject" Target="embeddings/oleObject19.bin"/><Relationship Id="rId82" Type="http://schemas.openxmlformats.org/officeDocument/2006/relationships/oleObject" Target="embeddings/oleObject26.bin"/><Relationship Id="rId19" Type="http://schemas.openxmlformats.org/officeDocument/2006/relationships/oleObject" Target="embeddings/oleObject5.bin"/><Relationship Id="rId14" Type="http://schemas.openxmlformats.org/officeDocument/2006/relationships/oleObject" Target="embeddings/oleObject3.bin"/><Relationship Id="rId30" Type="http://schemas.openxmlformats.org/officeDocument/2006/relationships/image" Target="media/image17.wmf"/><Relationship Id="rId35" Type="http://schemas.openxmlformats.org/officeDocument/2006/relationships/oleObject" Target="embeddings/oleObject9.bin"/><Relationship Id="rId56" Type="http://schemas.openxmlformats.org/officeDocument/2006/relationships/image" Target="media/image33.jpeg"/><Relationship Id="rId77" Type="http://schemas.openxmlformats.org/officeDocument/2006/relationships/image" Target="media/image44.emf"/><Relationship Id="rId100" Type="http://schemas.openxmlformats.org/officeDocument/2006/relationships/image" Target="media/image62.wmf"/><Relationship Id="rId105" Type="http://schemas.openxmlformats.org/officeDocument/2006/relationships/image" Target="media/image66.jpeg"/><Relationship Id="rId126" Type="http://schemas.openxmlformats.org/officeDocument/2006/relationships/image" Target="media/image80.jpeg"/><Relationship Id="rId147" Type="http://schemas.openxmlformats.org/officeDocument/2006/relationships/oleObject" Target="embeddings/oleObject49.bin"/><Relationship Id="rId8" Type="http://schemas.openxmlformats.org/officeDocument/2006/relationships/image" Target="media/image1.jpeg"/><Relationship Id="rId51" Type="http://schemas.openxmlformats.org/officeDocument/2006/relationships/image" Target="media/image30.jpeg"/><Relationship Id="rId72" Type="http://schemas.openxmlformats.org/officeDocument/2006/relationships/image" Target="media/image42.wmf"/><Relationship Id="rId93" Type="http://schemas.openxmlformats.org/officeDocument/2006/relationships/image" Target="media/image56.jpeg"/><Relationship Id="rId98" Type="http://schemas.openxmlformats.org/officeDocument/2006/relationships/image" Target="media/image60.jpeg"/><Relationship Id="rId121" Type="http://schemas.openxmlformats.org/officeDocument/2006/relationships/oleObject" Target="embeddings/oleObject34.bin"/><Relationship Id="rId142" Type="http://schemas.openxmlformats.org/officeDocument/2006/relationships/oleObject" Target="embeddings/oleObject46.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F7676A-DE52-4ACA-96BA-44E73F678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11679</TotalTime>
  <Pages>37</Pages>
  <Words>7836</Words>
  <Characters>43099</Characters>
  <Application>Microsoft Office Word</Application>
  <DocSecurity>0</DocSecurity>
  <Lines>359</Lines>
  <Paragraphs>101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50834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Alain</dc:creator>
  <cp:lastModifiedBy>alain Ludier</cp:lastModifiedBy>
  <cp:revision>2561</cp:revision>
  <cp:lastPrinted>2019-06-24T14:34:00Z</cp:lastPrinted>
  <dcterms:created xsi:type="dcterms:W3CDTF">2014-10-21T07:39:00Z</dcterms:created>
  <dcterms:modified xsi:type="dcterms:W3CDTF">2019-06-26T13:22:00Z</dcterms:modified>
</cp:coreProperties>
</file>