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4ABA" w:rsidRDefault="00563A3C" w:rsidP="00730E25">
      <w:pPr>
        <w:pStyle w:val="Titre2"/>
      </w:pPr>
      <w:r w:rsidRPr="00AC5300">
        <w:rPr>
          <w:highlight w:val="yellow"/>
        </w:rPr>
        <w:t>AF</w:t>
      </w:r>
    </w:p>
    <w:p w:rsidR="00AF6023" w:rsidRPr="0035522F" w:rsidRDefault="00AF6023" w:rsidP="0035522F">
      <w:pPr>
        <w:jc w:val="center"/>
        <w:rPr>
          <w:b/>
          <w:sz w:val="28"/>
          <w:szCs w:val="28"/>
        </w:rPr>
      </w:pPr>
      <w:r>
        <w:rPr>
          <w:b/>
          <w:sz w:val="28"/>
          <w:szCs w:val="28"/>
        </w:rPr>
        <w:t>Hab</w:t>
      </w:r>
      <w:r w:rsidR="0035522F">
        <w:rPr>
          <w:b/>
          <w:sz w:val="28"/>
          <w:szCs w:val="28"/>
        </w:rPr>
        <w:t>itation sur l’île de la réunion</w:t>
      </w:r>
    </w:p>
    <w:p w:rsidR="00093830" w:rsidRDefault="00AF6023" w:rsidP="00AF6023">
      <w:pPr>
        <w:jc w:val="both"/>
        <w:rPr>
          <w:i/>
        </w:rPr>
      </w:pPr>
      <w:r>
        <w:rPr>
          <w:i/>
        </w:rPr>
        <w:t xml:space="preserve"> L</w:t>
      </w:r>
      <w:r w:rsidR="001E7252" w:rsidRPr="00093830">
        <w:rPr>
          <w:i/>
        </w:rPr>
        <w:t xml:space="preserve">e </w:t>
      </w:r>
      <w:r>
        <w:rPr>
          <w:i/>
        </w:rPr>
        <w:t xml:space="preserve">projet </w:t>
      </w:r>
      <w:r w:rsidR="009E0568">
        <w:rPr>
          <w:i/>
        </w:rPr>
        <w:t>consiste à étudier un logement situé sur l’île de la Réunion.</w:t>
      </w:r>
    </w:p>
    <w:p w:rsidR="009E0568" w:rsidRDefault="009E0568" w:rsidP="00AF6023">
      <w:pPr>
        <w:jc w:val="both"/>
        <w:rPr>
          <w:i/>
        </w:rPr>
      </w:pPr>
      <w:r>
        <w:rPr>
          <w:i/>
        </w:rPr>
        <w:t xml:space="preserve"> Les choix seront guidés par les spécificités du climat local.</w:t>
      </w:r>
    </w:p>
    <w:p w:rsidR="009E0568" w:rsidRDefault="009E0568" w:rsidP="00AF6023">
      <w:pPr>
        <w:jc w:val="both"/>
        <w:rPr>
          <w:i/>
        </w:rPr>
      </w:pPr>
      <w:r>
        <w:rPr>
          <w:i/>
        </w:rPr>
        <w:t xml:space="preserve"> Par exemple, la durée du jour est peu fluctuante en fonction des saisons </w:t>
      </w:r>
      <w:r>
        <w:rPr>
          <w:i/>
          <w:sz w:val="22"/>
          <w:szCs w:val="22"/>
        </w:rPr>
        <w:t>(Treize heures en été et onze en hiver)</w:t>
      </w:r>
      <w:r>
        <w:rPr>
          <w:i/>
        </w:rPr>
        <w:t>.</w:t>
      </w:r>
    </w:p>
    <w:p w:rsidR="009E0568" w:rsidRPr="009E0568" w:rsidRDefault="0085212D" w:rsidP="00AF6023">
      <w:pPr>
        <w:jc w:val="both"/>
        <w:rPr>
          <w:i/>
        </w:rPr>
      </w:pPr>
      <w:r w:rsidRPr="0085212D">
        <w:rPr>
          <w:noProof/>
        </w:rPr>
        <w:drawing>
          <wp:anchor distT="0" distB="0" distL="114300" distR="114300" simplePos="0" relativeHeight="251643904" behindDoc="1" locked="0" layoutInCell="1" allowOverlap="1">
            <wp:simplePos x="0" y="0"/>
            <wp:positionH relativeFrom="column">
              <wp:posOffset>1267392</wp:posOffset>
            </wp:positionH>
            <wp:positionV relativeFrom="paragraph">
              <wp:posOffset>177165</wp:posOffset>
            </wp:positionV>
            <wp:extent cx="3343344" cy="2428875"/>
            <wp:effectExtent l="0" t="0" r="9525" b="0"/>
            <wp:wrapNone/>
            <wp:docPr id="1" name="Image 1" descr="C:\Users\Alain Ludier\OneDrive\Documents\a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in Ludier\OneDrive\Documents\af5.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54" r="1195"/>
                    <a:stretch/>
                  </pic:blipFill>
                  <pic:spPr bwMode="auto">
                    <a:xfrm>
                      <a:off x="0" y="0"/>
                      <a:ext cx="3360701" cy="24414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0568">
        <w:rPr>
          <w:i/>
        </w:rPr>
        <w:t xml:space="preserve"> Les murs de l’habitation sont en bois, le toit est composé de plaques de tôles peintes en blanc.</w:t>
      </w:r>
    </w:p>
    <w:p w:rsidR="004A468C" w:rsidRDefault="004A468C" w:rsidP="00093830">
      <w:pPr>
        <w:rPr>
          <w:noProof/>
        </w:rPr>
      </w:pPr>
    </w:p>
    <w:p w:rsidR="009E0568" w:rsidRDefault="009E0568" w:rsidP="00093830">
      <w:pPr>
        <w:rPr>
          <w:noProof/>
        </w:rPr>
      </w:pPr>
    </w:p>
    <w:p w:rsidR="009E0568" w:rsidRDefault="009E0568" w:rsidP="00093830">
      <w:pPr>
        <w:rPr>
          <w:noProof/>
        </w:rPr>
      </w:pPr>
    </w:p>
    <w:p w:rsidR="009E0568" w:rsidRDefault="009E0568" w:rsidP="00093830">
      <w:pPr>
        <w:rPr>
          <w:noProof/>
        </w:rPr>
      </w:pPr>
    </w:p>
    <w:p w:rsidR="009E0568" w:rsidRDefault="009E0568"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Pr="005C00DE" w:rsidRDefault="00263D62" w:rsidP="00093830">
      <w:pPr>
        <w:rPr>
          <w:i/>
          <w:noProof/>
        </w:rPr>
      </w:pPr>
      <w:r>
        <w:rPr>
          <w:i/>
          <w:noProof/>
        </w:rPr>
        <w:t xml:space="preserve"> La R</w:t>
      </w:r>
      <w:r w:rsidR="005C00DE">
        <w:rPr>
          <w:i/>
          <w:noProof/>
        </w:rPr>
        <w:t>éunion est une île fra</w:t>
      </w:r>
      <w:r w:rsidR="0017142F">
        <w:rPr>
          <w:i/>
          <w:noProof/>
        </w:rPr>
        <w:t>nçaise du sud-ouest de l’océan I</w:t>
      </w:r>
      <w:r w:rsidR="005C00DE">
        <w:rPr>
          <w:i/>
          <w:noProof/>
        </w:rPr>
        <w:t xml:space="preserve">ndien </w:t>
      </w:r>
      <w:r w:rsidR="005C00DE">
        <w:rPr>
          <w:i/>
          <w:noProof/>
          <w:sz w:val="22"/>
          <w:szCs w:val="22"/>
        </w:rPr>
        <w:t>(Hémisphère sud)</w:t>
      </w:r>
      <w:r w:rsidR="005C00DE">
        <w:rPr>
          <w:i/>
          <w:noProof/>
        </w:rPr>
        <w:t>.</w:t>
      </w:r>
    </w:p>
    <w:p w:rsidR="00C57A2B" w:rsidRDefault="00C57A2B" w:rsidP="00093830">
      <w:pPr>
        <w:rPr>
          <w:i/>
          <w:noProof/>
        </w:rPr>
      </w:pPr>
      <w:r>
        <w:rPr>
          <w:noProof/>
        </w:rPr>
        <w:t xml:space="preserve"> </w:t>
      </w:r>
      <w:r w:rsidRPr="00C57A2B">
        <w:rPr>
          <w:i/>
          <w:noProof/>
        </w:rPr>
        <w:t>Elle est caractérisée par</w:t>
      </w:r>
      <w:r>
        <w:rPr>
          <w:i/>
          <w:noProof/>
        </w:rPr>
        <w:t xml:space="preserve"> un climat tropical humide.</w:t>
      </w:r>
    </w:p>
    <w:p w:rsidR="00C57A2B" w:rsidRDefault="00872BB7" w:rsidP="00093830">
      <w:pPr>
        <w:rPr>
          <w:i/>
          <w:noProof/>
        </w:rPr>
      </w:pPr>
      <w:r>
        <w:rPr>
          <w:i/>
          <w:noProof/>
        </w:rPr>
        <w:t>Malgré la latitu</w:t>
      </w:r>
      <w:r w:rsidR="00C57A2B">
        <w:rPr>
          <w:i/>
          <w:noProof/>
        </w:rPr>
        <w:t>de, l’influence océanique tempére les températures estivales qui ne sont jamais caniculaires, les températures maximales dépassent rarement la valeur de 35°C.</w:t>
      </w:r>
    </w:p>
    <w:p w:rsidR="00C57A2B" w:rsidRPr="0017142F" w:rsidRDefault="0017142F" w:rsidP="00093830">
      <w:pPr>
        <w:rPr>
          <w:i/>
          <w:noProof/>
        </w:rPr>
      </w:pPr>
      <w:r>
        <w:rPr>
          <w:i/>
          <w:noProof/>
        </w:rPr>
        <w:t xml:space="preserve"> Sur le littoral, les températures moyennes mensuelles sont comprises en général entre les valeurs extrêmes de 21°C </w:t>
      </w:r>
      <w:r>
        <w:rPr>
          <w:i/>
          <w:noProof/>
          <w:sz w:val="22"/>
          <w:szCs w:val="22"/>
        </w:rPr>
        <w:t>(août)</w:t>
      </w:r>
      <w:r>
        <w:rPr>
          <w:i/>
          <w:noProof/>
        </w:rPr>
        <w:t xml:space="preserve"> et de 28,5°C </w:t>
      </w:r>
      <w:r>
        <w:rPr>
          <w:i/>
          <w:noProof/>
          <w:sz w:val="22"/>
          <w:szCs w:val="22"/>
        </w:rPr>
        <w:t>(janvier)</w:t>
      </w:r>
      <w:r>
        <w:rPr>
          <w:i/>
          <w:noProof/>
        </w:rPr>
        <w:t>.</w:t>
      </w:r>
    </w:p>
    <w:p w:rsidR="00C57A2B" w:rsidRPr="0017142F" w:rsidRDefault="005F4AE0" w:rsidP="00093830">
      <w:pPr>
        <w:rPr>
          <w:i/>
          <w:noProof/>
        </w:rPr>
      </w:pPr>
      <w:r w:rsidRPr="00332B64">
        <w:rPr>
          <w:noProof/>
        </w:rPr>
        <w:drawing>
          <wp:anchor distT="0" distB="0" distL="114300" distR="114300" simplePos="0" relativeHeight="251666432" behindDoc="1" locked="0" layoutInCell="1" allowOverlap="1">
            <wp:simplePos x="0" y="0"/>
            <wp:positionH relativeFrom="column">
              <wp:posOffset>2717165</wp:posOffset>
            </wp:positionH>
            <wp:positionV relativeFrom="page">
              <wp:posOffset>6124575</wp:posOffset>
            </wp:positionV>
            <wp:extent cx="3362325" cy="1664970"/>
            <wp:effectExtent l="0" t="0" r="9525" b="0"/>
            <wp:wrapNone/>
            <wp:docPr id="5" name="Image 5" descr="C:\Users\Alain Ludier\Downloads\la-reun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ain Ludier\Downloads\la-reunion.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715" t="9116" r="8005" b="23944"/>
                    <a:stretch/>
                  </pic:blipFill>
                  <pic:spPr bwMode="auto">
                    <a:xfrm>
                      <a:off x="0" y="0"/>
                      <a:ext cx="3362325" cy="16649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142F">
        <w:rPr>
          <w:noProof/>
        </w:rPr>
        <w:t xml:space="preserve"> </w:t>
      </w:r>
      <w:r w:rsidR="0017142F" w:rsidRPr="0017142F">
        <w:rPr>
          <w:i/>
          <w:noProof/>
        </w:rPr>
        <w:t xml:space="preserve">La Réunion est située dans le bassin de formation des cyclones tropicaux du Sud-Ouest de l’océan Indien : </w:t>
      </w:r>
      <w:r w:rsidR="0017142F">
        <w:rPr>
          <w:i/>
          <w:noProof/>
        </w:rPr>
        <w:t>durant la saison cyclonique, qui s’étend généralement d’octobre à mai, l’île peut être frappée par des cyclones dont les vents dépassent la vitesse de 200 km.h</w:t>
      </w:r>
      <w:r w:rsidR="0017142F">
        <w:rPr>
          <w:i/>
          <w:noProof/>
          <w:vertAlign w:val="superscript"/>
        </w:rPr>
        <w:t>-1</w:t>
      </w:r>
      <w:r w:rsidR="0017142F">
        <w:rPr>
          <w:i/>
          <w:noProof/>
        </w:rPr>
        <w:t xml:space="preserve"> et qui apportent des précipitations diluviennent.</w:t>
      </w:r>
    </w:p>
    <w:p w:rsidR="00C57A2B" w:rsidRPr="0017142F" w:rsidRDefault="00C57A2B" w:rsidP="00093830">
      <w:pPr>
        <w:rPr>
          <w:i/>
          <w:noProof/>
        </w:rPr>
      </w:pPr>
    </w:p>
    <w:p w:rsidR="0085212D" w:rsidRDefault="0085212D" w:rsidP="00093830">
      <w:pPr>
        <w:rPr>
          <w:noProof/>
        </w:rPr>
      </w:pPr>
    </w:p>
    <w:p w:rsidR="0085212D" w:rsidRDefault="0085212D" w:rsidP="00093830">
      <w:pPr>
        <w:rPr>
          <w:noProof/>
        </w:rPr>
      </w:pPr>
    </w:p>
    <w:p w:rsidR="0085212D" w:rsidRDefault="000F4462" w:rsidP="00093830">
      <w:pPr>
        <w:rPr>
          <w:noProof/>
        </w:rPr>
      </w:pPr>
      <w:r w:rsidRPr="006E1E30">
        <w:rPr>
          <w:noProof/>
        </w:rPr>
        <w:drawing>
          <wp:anchor distT="0" distB="0" distL="114300" distR="114300" simplePos="0" relativeHeight="251644928" behindDoc="1" locked="0" layoutInCell="1" allowOverlap="1">
            <wp:simplePos x="0" y="0"/>
            <wp:positionH relativeFrom="column">
              <wp:posOffset>69215</wp:posOffset>
            </wp:positionH>
            <wp:positionV relativeFrom="paragraph">
              <wp:posOffset>141605</wp:posOffset>
            </wp:positionV>
            <wp:extent cx="2609850" cy="2514600"/>
            <wp:effectExtent l="0" t="0" r="0" b="0"/>
            <wp:wrapNone/>
            <wp:docPr id="3" name="Image 3" descr="C:\Users\Alain Ludier\Downloads\Eparses-il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in Ludier\Downloads\Eparses-iles.gif"/>
                    <pic:cNvPicPr>
                      <a:picLocks noChangeAspect="1" noChangeArrowheads="1"/>
                    </pic:cNvPicPr>
                  </pic:nvPicPr>
                  <pic:blipFill rotWithShape="1">
                    <a:blip r:embed="rId10">
                      <a:extLst>
                        <a:ext uri="{28A0092B-C50C-407E-A947-70E740481C1C}">
                          <a14:useLocalDpi xmlns:a14="http://schemas.microsoft.com/office/drawing/2010/main" val="0"/>
                        </a:ext>
                      </a:extLst>
                    </a:blip>
                    <a:srcRect t="1" b="4457"/>
                    <a:stretch/>
                  </pic:blipFill>
                  <pic:spPr bwMode="auto">
                    <a:xfrm>
                      <a:off x="0" y="0"/>
                      <a:ext cx="2609850" cy="2514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F42A8B" w:rsidP="00093830">
      <w:pPr>
        <w:rPr>
          <w:noProof/>
        </w:rPr>
      </w:pPr>
      <w:r w:rsidRPr="003940AD">
        <w:rPr>
          <w:noProof/>
        </w:rPr>
        <w:drawing>
          <wp:anchor distT="0" distB="0" distL="114300" distR="114300" simplePos="0" relativeHeight="251645952" behindDoc="1" locked="0" layoutInCell="1" allowOverlap="1">
            <wp:simplePos x="0" y="0"/>
            <wp:positionH relativeFrom="column">
              <wp:posOffset>2717165</wp:posOffset>
            </wp:positionH>
            <wp:positionV relativeFrom="paragraph">
              <wp:posOffset>151130</wp:posOffset>
            </wp:positionV>
            <wp:extent cx="3381375" cy="2019300"/>
            <wp:effectExtent l="0" t="0" r="9525" b="0"/>
            <wp:wrapNone/>
            <wp:docPr id="4" name="Image 4" descr="C:\Users\Alain Ludier\Downloads\carte_reun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in Ludier\Downloads\carte_reunion.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7800" t="13125" r="773" b="1556"/>
                    <a:stretch/>
                  </pic:blipFill>
                  <pic:spPr bwMode="auto">
                    <a:xfrm>
                      <a:off x="0" y="0"/>
                      <a:ext cx="3381375" cy="2019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Default="0085212D" w:rsidP="00093830">
      <w:pPr>
        <w:rPr>
          <w:noProof/>
        </w:rPr>
      </w:pPr>
    </w:p>
    <w:p w:rsidR="0085212D" w:rsidRPr="000E15BC" w:rsidRDefault="000E15BC" w:rsidP="000E15BC">
      <w:pPr>
        <w:ind w:left="907"/>
        <w:rPr>
          <w:noProof/>
          <w:sz w:val="20"/>
          <w:szCs w:val="20"/>
        </w:rPr>
      </w:pPr>
      <w:r>
        <w:rPr>
          <w:noProof/>
          <w:sz w:val="20"/>
          <w:szCs w:val="20"/>
        </w:rPr>
        <w:t>(Source Wikipédia)</w:t>
      </w:r>
    </w:p>
    <w:p w:rsidR="005F4AE0" w:rsidRDefault="005F4AE0" w:rsidP="00093830">
      <w:pPr>
        <w:rPr>
          <w:noProof/>
        </w:rPr>
      </w:pPr>
    </w:p>
    <w:p w:rsidR="00860119" w:rsidRDefault="00860119" w:rsidP="00093830">
      <w:pPr>
        <w:rPr>
          <w:noProof/>
        </w:rPr>
      </w:pPr>
      <w:r>
        <w:rPr>
          <w:noProof/>
        </w:rPr>
        <w:br w:type="page"/>
      </w:r>
    </w:p>
    <w:p w:rsidR="00481320" w:rsidRDefault="00AF6023" w:rsidP="00835E4D">
      <w:r>
        <w:rPr>
          <w:b/>
          <w:u w:val="single"/>
        </w:rPr>
        <w:lastRenderedPageBreak/>
        <w:t>Calorimétrie</w:t>
      </w:r>
    </w:p>
    <w:p w:rsidR="001E7252" w:rsidRPr="00F228D3" w:rsidRDefault="00AF6023" w:rsidP="001E7252">
      <w:pPr>
        <w:ind w:left="170"/>
      </w:pPr>
      <w:r>
        <w:rPr>
          <w:u w:val="single"/>
        </w:rPr>
        <w:t>Dimensionnement du capteur de chauffe-eau solaire</w:t>
      </w:r>
      <w:r w:rsidR="00F228D3">
        <w:t>.</w:t>
      </w:r>
    </w:p>
    <w:p w:rsidR="008F2BEF" w:rsidRDefault="00AF6023" w:rsidP="001E7252">
      <w:r>
        <w:t xml:space="preserve"> La </w:t>
      </w:r>
      <w:r w:rsidR="00205FC0">
        <w:t>production d’eau chaude sanitaire dans cette région est assurée en partie par un chauffe-solaire.</w:t>
      </w:r>
    </w:p>
    <w:p w:rsidR="008F2BEF" w:rsidRDefault="003C4DB8" w:rsidP="001E7252">
      <w:r>
        <w:t xml:space="preserve"> On souhaite déterminer la</w:t>
      </w:r>
      <w:r w:rsidR="00205FC0">
        <w:t xml:space="preserve"> surface S du capteur à installer sur le toit de cette habitation.</w:t>
      </w:r>
    </w:p>
    <w:p w:rsidR="00DC264B" w:rsidRPr="00FB7099" w:rsidRDefault="00DC264B" w:rsidP="00057BB2">
      <w:pPr>
        <w:ind w:left="567"/>
        <w:rPr>
          <w:i/>
        </w:rPr>
      </w:pPr>
      <w:r w:rsidRPr="00DC264B">
        <w:rPr>
          <w:i/>
          <w:u w:val="single"/>
        </w:rPr>
        <w:t>Données</w:t>
      </w:r>
      <w:r w:rsidR="00FB7099">
        <w:rPr>
          <w:i/>
          <w:u w:val="single"/>
        </w:rPr>
        <w:t> </w:t>
      </w:r>
      <w:r w:rsidR="00FB7099">
        <w:rPr>
          <w:i/>
        </w:rPr>
        <w:t>:</w:t>
      </w:r>
    </w:p>
    <w:p w:rsidR="00BC7889" w:rsidRDefault="00AF6023" w:rsidP="00AF6023">
      <w:pPr>
        <w:ind w:left="567"/>
        <w:rPr>
          <w:i/>
        </w:rPr>
      </w:pPr>
      <w:r>
        <w:rPr>
          <w:i/>
        </w:rPr>
        <w:t xml:space="preserve">- </w:t>
      </w:r>
      <w:r w:rsidR="00DB3684">
        <w:rPr>
          <w:i/>
        </w:rPr>
        <w:t>Volume du ballon : V = 100 L</w:t>
      </w:r>
    </w:p>
    <w:p w:rsidR="00DB3684" w:rsidRDefault="00DB3684" w:rsidP="00AF6023">
      <w:pPr>
        <w:ind w:left="567"/>
        <w:rPr>
          <w:i/>
        </w:rPr>
      </w:pPr>
      <w:r>
        <w:rPr>
          <w:i/>
        </w:rPr>
        <w:t>- Eau :</w:t>
      </w:r>
    </w:p>
    <w:p w:rsidR="00DB3684" w:rsidRDefault="00DB3684" w:rsidP="00DB3684">
      <w:pPr>
        <w:ind w:left="1247"/>
        <w:rPr>
          <w:i/>
        </w:rPr>
      </w:pPr>
      <w:proofErr w:type="gramStart"/>
      <w:r>
        <w:rPr>
          <w:i/>
        </w:rPr>
        <w:t>capacité</w:t>
      </w:r>
      <w:proofErr w:type="gramEnd"/>
      <w:r>
        <w:rPr>
          <w:i/>
        </w:rPr>
        <w:t xml:space="preserve"> thermique massique : c</w:t>
      </w:r>
      <w:r>
        <w:rPr>
          <w:i/>
          <w:vertAlign w:val="subscript"/>
        </w:rPr>
        <w:t>eau</w:t>
      </w:r>
      <w:r w:rsidR="00872BB7">
        <w:rPr>
          <w:i/>
        </w:rPr>
        <w:t xml:space="preserve"> = 4,18 </w:t>
      </w:r>
      <w:r w:rsidR="006A34AF">
        <w:rPr>
          <w:i/>
        </w:rPr>
        <w:t>k</w:t>
      </w:r>
      <w:r w:rsidR="00872BB7">
        <w:rPr>
          <w:i/>
        </w:rPr>
        <w:t>J</w:t>
      </w:r>
      <w:r>
        <w:rPr>
          <w:i/>
        </w:rPr>
        <w:t>.kg</w:t>
      </w:r>
      <w:r>
        <w:rPr>
          <w:i/>
          <w:vertAlign w:val="superscript"/>
        </w:rPr>
        <w:t>-1</w:t>
      </w:r>
      <w:r>
        <w:rPr>
          <w:i/>
        </w:rPr>
        <w:t>.K</w:t>
      </w:r>
      <w:r>
        <w:rPr>
          <w:i/>
          <w:vertAlign w:val="superscript"/>
        </w:rPr>
        <w:t>-1</w:t>
      </w:r>
    </w:p>
    <w:p w:rsidR="00DB3684" w:rsidRDefault="00DB3684" w:rsidP="00DB3684">
      <w:pPr>
        <w:ind w:left="1247"/>
        <w:rPr>
          <w:i/>
        </w:rPr>
      </w:pPr>
      <w:r>
        <w:rPr>
          <w:i/>
        </w:rPr>
        <w:t>Masse volumique : ρ</w:t>
      </w:r>
      <w:r>
        <w:rPr>
          <w:i/>
          <w:vertAlign w:val="subscript"/>
        </w:rPr>
        <w:t>eau</w:t>
      </w:r>
      <w:r>
        <w:rPr>
          <w:i/>
        </w:rPr>
        <w:t xml:space="preserve"> = 10</w:t>
      </w:r>
      <w:r w:rsidR="00AB1586">
        <w:rPr>
          <w:i/>
        </w:rPr>
        <w:t>00</w:t>
      </w:r>
      <w:r>
        <w:rPr>
          <w:i/>
        </w:rPr>
        <w:t xml:space="preserve"> kg.m</w:t>
      </w:r>
      <w:r>
        <w:rPr>
          <w:i/>
          <w:vertAlign w:val="superscript"/>
        </w:rPr>
        <w:t>-3</w:t>
      </w:r>
      <w:r>
        <w:rPr>
          <w:i/>
        </w:rPr>
        <w:t>.</w:t>
      </w:r>
    </w:p>
    <w:p w:rsidR="00C17E8F" w:rsidRPr="00DB3684" w:rsidRDefault="00C17E8F" w:rsidP="00C17E8F">
      <w:pPr>
        <w:ind w:left="567"/>
        <w:rPr>
          <w:i/>
        </w:rPr>
      </w:pPr>
      <w:r>
        <w:rPr>
          <w:i/>
        </w:rPr>
        <w:t>- Capteur de chauffe-eau solaire</w:t>
      </w:r>
    </w:p>
    <w:p w:rsidR="00C969F9" w:rsidRDefault="00C17E8F" w:rsidP="00194188">
      <w:r w:rsidRPr="00C17E8F">
        <w:rPr>
          <w:noProof/>
        </w:rPr>
        <w:drawing>
          <wp:anchor distT="0" distB="0" distL="114300" distR="114300" simplePos="0" relativeHeight="251667456" behindDoc="1" locked="0" layoutInCell="1" allowOverlap="1">
            <wp:simplePos x="0" y="0"/>
            <wp:positionH relativeFrom="column">
              <wp:posOffset>478790</wp:posOffset>
            </wp:positionH>
            <wp:positionV relativeFrom="paragraph">
              <wp:posOffset>36195</wp:posOffset>
            </wp:positionV>
            <wp:extent cx="3476625" cy="1734820"/>
            <wp:effectExtent l="0" t="0" r="9525" b="0"/>
            <wp:wrapNone/>
            <wp:docPr id="6" name="Image 6" descr="C:\Users\Alain Ludier\Downloads\CESI---capteurs--tubes-sous-v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ain Ludier\Downloads\CESI---capteurs--tubes-sous-vide.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091" t="15903" b="12399"/>
                    <a:stretch/>
                  </pic:blipFill>
                  <pic:spPr bwMode="auto">
                    <a:xfrm>
                      <a:off x="0" y="0"/>
                      <a:ext cx="3476625" cy="1734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69F9" w:rsidRDefault="00C969F9" w:rsidP="00194188"/>
    <w:p w:rsidR="00C969F9" w:rsidRDefault="00C969F9" w:rsidP="00194188"/>
    <w:p w:rsidR="00C969F9" w:rsidRDefault="00C969F9" w:rsidP="00194188"/>
    <w:p w:rsidR="00C17E8F" w:rsidRDefault="00C17E8F" w:rsidP="00194188"/>
    <w:p w:rsidR="00C17E8F" w:rsidRDefault="00C17E8F" w:rsidP="00194188"/>
    <w:p w:rsidR="00C17E8F" w:rsidRDefault="00C17E8F" w:rsidP="00194188"/>
    <w:p w:rsidR="00C17E8F" w:rsidRDefault="00C17E8F" w:rsidP="00194188"/>
    <w:p w:rsidR="00C17E8F" w:rsidRDefault="00C17E8F" w:rsidP="00194188"/>
    <w:p w:rsidR="00C17E8F" w:rsidRDefault="00C17E8F" w:rsidP="00194188"/>
    <w:p w:rsidR="008D35FA" w:rsidRDefault="008D35FA" w:rsidP="00194188">
      <w:r>
        <w:t xml:space="preserve"> Le chauffe-eau permet d’élever la température de l’eau stockée dans le ballon de volume V, de la température θ</w:t>
      </w:r>
      <w:r>
        <w:rPr>
          <w:vertAlign w:val="subscript"/>
        </w:rPr>
        <w:t>1</w:t>
      </w:r>
      <w:r>
        <w:t xml:space="preserve"> égale à 20°C à la température θ</w:t>
      </w:r>
      <w:r>
        <w:rPr>
          <w:vertAlign w:val="subscript"/>
        </w:rPr>
        <w:t>2</w:t>
      </w:r>
      <w:r>
        <w:t xml:space="preserve"> égale à 51°C.</w:t>
      </w:r>
    </w:p>
    <w:p w:rsidR="00EA47C0" w:rsidRDefault="00CD0568" w:rsidP="00EE6FE0">
      <w:r>
        <w:t xml:space="preserve">  1) </w:t>
      </w:r>
      <w:r w:rsidR="00194188">
        <w:t>Montrer que l’énergie thermique Q</w:t>
      </w:r>
      <w:r w:rsidR="00194188">
        <w:rPr>
          <w:vertAlign w:val="subscript"/>
        </w:rPr>
        <w:t>1</w:t>
      </w:r>
      <w:r w:rsidR="00194188">
        <w:t xml:space="preserve"> stockée par l’eau contenue dans ce ballon vaut 1,3.10</w:t>
      </w:r>
      <w:r w:rsidR="00194188">
        <w:rPr>
          <w:vertAlign w:val="superscript"/>
        </w:rPr>
        <w:t>4</w:t>
      </w:r>
      <w:r w:rsidR="00194188">
        <w:t xml:space="preserve"> kJ.</w:t>
      </w:r>
    </w:p>
    <w:p w:rsidR="00FB7577" w:rsidRDefault="00FB7577" w:rsidP="00AF6023">
      <w:pPr>
        <w:jc w:val="both"/>
      </w:pPr>
    </w:p>
    <w:p w:rsidR="00FB7577" w:rsidRDefault="00FB7577" w:rsidP="00FB7577">
      <w:r>
        <w:t xml:space="preserve"> En raison des pertes thermiques le long des tuyaux, l’énergie stockée dans le ballon ne représente que 75% de l’énergie captée par le dispositif installé sur le toit de l’habitation.</w:t>
      </w:r>
    </w:p>
    <w:p w:rsidR="00FB7577" w:rsidRDefault="00FB7577" w:rsidP="00EE6FE0">
      <w:r>
        <w:t xml:space="preserve">  2) </w:t>
      </w:r>
      <w:r w:rsidR="00EE6FE0">
        <w:t>Déterminer la valeur de l’énergie Q</w:t>
      </w:r>
      <w:r w:rsidR="00EE6FE0">
        <w:rPr>
          <w:vertAlign w:val="subscript"/>
        </w:rPr>
        <w:t>2</w:t>
      </w:r>
      <w:r w:rsidR="00EE6FE0">
        <w:t xml:space="preserve"> récupérée par le capteur.</w:t>
      </w:r>
    </w:p>
    <w:p w:rsidR="00EE6FE0" w:rsidRDefault="00EE6FE0" w:rsidP="00EE6FE0"/>
    <w:p w:rsidR="00EE6FE0" w:rsidRDefault="00EE6FE0" w:rsidP="00EE6FE0">
      <w:r>
        <w:t xml:space="preserve"> Cette énergie est récupérée par le capteur solaire pendant une durée de 11 h.</w:t>
      </w:r>
    </w:p>
    <w:p w:rsidR="00EE6FE0" w:rsidRDefault="00EE6FE0" w:rsidP="00EE6FE0">
      <w:r>
        <w:t xml:space="preserve">  3) En déduire la puissance P</w:t>
      </w:r>
      <w:r>
        <w:rPr>
          <w:vertAlign w:val="subscript"/>
        </w:rPr>
        <w:t>1</w:t>
      </w:r>
      <w:r>
        <w:t xml:space="preserve"> captée par le dispositif.</w:t>
      </w:r>
    </w:p>
    <w:p w:rsidR="00EE6FE0" w:rsidRDefault="00EE6FE0" w:rsidP="00EE6FE0"/>
    <w:p w:rsidR="00EE6FE0" w:rsidRDefault="00EE6FE0" w:rsidP="00EE6FE0">
      <w:r>
        <w:t xml:space="preserve"> Le panneau solaire de surface S permet de récupérer 95% de l’énergie solaire incidente.</w:t>
      </w:r>
    </w:p>
    <w:p w:rsidR="00EE6FE0" w:rsidRDefault="00EE6FE0" w:rsidP="00EE6FE0">
      <w:r>
        <w:t xml:space="preserve"> Le flux solaire moyen est de 230 W.m</w:t>
      </w:r>
      <w:r>
        <w:rPr>
          <w:vertAlign w:val="superscript"/>
        </w:rPr>
        <w:t>-2</w:t>
      </w:r>
      <w:r>
        <w:t>.</w:t>
      </w:r>
    </w:p>
    <w:p w:rsidR="00EE6FE0" w:rsidRPr="00EE6FE0" w:rsidRDefault="00EE6FE0" w:rsidP="00EE6FE0">
      <w:r>
        <w:t xml:space="preserve">  4) Déterminer la surface S du capteur à utiliser.</w:t>
      </w:r>
    </w:p>
    <w:p w:rsidR="000D693C" w:rsidRDefault="000D693C" w:rsidP="00835E4D">
      <w:r>
        <w:br w:type="page"/>
      </w:r>
    </w:p>
    <w:p w:rsidR="002C415E" w:rsidRDefault="001E7252" w:rsidP="00835E4D">
      <w:pPr>
        <w:rPr>
          <w:b/>
          <w:u w:val="single"/>
        </w:rPr>
      </w:pPr>
      <w:r>
        <w:rPr>
          <w:b/>
          <w:u w:val="single"/>
        </w:rPr>
        <w:lastRenderedPageBreak/>
        <w:t>Thermique</w:t>
      </w:r>
    </w:p>
    <w:p w:rsidR="001E7252" w:rsidRPr="00F228D3" w:rsidRDefault="0031773D" w:rsidP="001E7252">
      <w:pPr>
        <w:ind w:left="170"/>
      </w:pPr>
      <w:r w:rsidRPr="0031773D">
        <w:rPr>
          <w:u w:val="single"/>
        </w:rPr>
        <w:t>É</w:t>
      </w:r>
      <w:r>
        <w:rPr>
          <w:u w:val="single"/>
        </w:rPr>
        <w:t>tude de l’isolation thermique</w:t>
      </w:r>
      <w:r w:rsidR="00F228D3">
        <w:t>.</w:t>
      </w:r>
    </w:p>
    <w:p w:rsidR="0031773D" w:rsidRDefault="0031773D" w:rsidP="0031773D">
      <w:r>
        <w:t xml:space="preserve"> Le </w:t>
      </w:r>
      <w:r w:rsidR="00317532">
        <w:t>climat permet de limiter l’isolation thermique.</w:t>
      </w:r>
    </w:p>
    <w:p w:rsidR="001A0BBB" w:rsidRDefault="009F6E36" w:rsidP="00835E4D">
      <w:r>
        <w:rPr>
          <w:noProof/>
        </w:rPr>
        <mc:AlternateContent>
          <mc:Choice Requires="wps">
            <w:drawing>
              <wp:anchor distT="45720" distB="45720" distL="114300" distR="114300" simplePos="0" relativeHeight="251669504" behindDoc="0" locked="0" layoutInCell="1" allowOverlap="1">
                <wp:simplePos x="0" y="0"/>
                <wp:positionH relativeFrom="column">
                  <wp:posOffset>326390</wp:posOffset>
                </wp:positionH>
                <wp:positionV relativeFrom="paragraph">
                  <wp:posOffset>401955</wp:posOffset>
                </wp:positionV>
                <wp:extent cx="6134100" cy="2495550"/>
                <wp:effectExtent l="0" t="0" r="19050" b="19050"/>
                <wp:wrapSquare wrapText="bothSides"/>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2495550"/>
                        </a:xfrm>
                        <a:prstGeom prst="rect">
                          <a:avLst/>
                        </a:prstGeom>
                        <a:solidFill>
                          <a:srgbClr val="FFFFFF"/>
                        </a:solidFill>
                        <a:ln w="9525">
                          <a:solidFill>
                            <a:srgbClr val="000000"/>
                          </a:solidFill>
                          <a:miter lim="800000"/>
                          <a:headEnd/>
                          <a:tailEnd/>
                        </a:ln>
                      </wps:spPr>
                      <wps:txbx>
                        <w:txbxContent>
                          <w:p w:rsidR="006304A4" w:rsidRDefault="006304A4" w:rsidP="00DA7D14">
                            <w:pPr>
                              <w:rPr>
                                <w:i/>
                              </w:rPr>
                            </w:pPr>
                            <w:r>
                              <w:rPr>
                                <w:i/>
                              </w:rPr>
                              <w:t xml:space="preserve">• </w:t>
                            </w:r>
                            <w:r w:rsidRPr="009F6E36">
                              <w:rPr>
                                <w:i/>
                              </w:rPr>
                              <w:t>résistance thermique surfacique r pour une paroi</w:t>
                            </w:r>
                            <w:r>
                              <w:rPr>
                                <w:i/>
                              </w:rPr>
                              <w:t xml:space="preserve"> </w:t>
                            </w:r>
                            <w:r w:rsidRPr="00DA7D14">
                              <w:rPr>
                                <w:i/>
                              </w:rPr>
                              <w:t>composée de plusieurs couches de résistances thermiques surfaciques superficielles r</w:t>
                            </w:r>
                            <w:r w:rsidRPr="00DA7D14">
                              <w:rPr>
                                <w:i/>
                                <w:vertAlign w:val="subscript"/>
                              </w:rPr>
                              <w:t>si</w:t>
                            </w:r>
                            <w:r w:rsidRPr="00DA7D14">
                              <w:rPr>
                                <w:i/>
                              </w:rPr>
                              <w:t>, r</w:t>
                            </w:r>
                            <w:r w:rsidRPr="00DA7D14">
                              <w:rPr>
                                <w:i/>
                                <w:vertAlign w:val="subscript"/>
                              </w:rPr>
                              <w:t>se</w:t>
                            </w:r>
                            <w:r w:rsidRPr="00DA7D14">
                              <w:rPr>
                                <w:i/>
                              </w:rPr>
                              <w:t xml:space="preserve"> et internes r</w:t>
                            </w:r>
                            <w:r w:rsidRPr="00DA7D14">
                              <w:rPr>
                                <w:i/>
                                <w:vertAlign w:val="subscript"/>
                              </w:rPr>
                              <w:t>1</w:t>
                            </w:r>
                            <w:r w:rsidRPr="00DA7D14">
                              <w:rPr>
                                <w:i/>
                              </w:rPr>
                              <w:t>, r</w:t>
                            </w:r>
                            <w:r w:rsidRPr="00DA7D14">
                              <w:rPr>
                                <w:i/>
                                <w:vertAlign w:val="subscript"/>
                              </w:rPr>
                              <w:t>2</w:t>
                            </w:r>
                            <w:r w:rsidRPr="00DA7D14">
                              <w:rPr>
                                <w:i/>
                              </w:rPr>
                              <w:t>…</w:t>
                            </w:r>
                          </w:p>
                          <w:p w:rsidR="006304A4" w:rsidRPr="00DA7D14" w:rsidRDefault="006304A4" w:rsidP="001A0BBB">
                            <w:pPr>
                              <w:jc w:val="center"/>
                              <w:rPr>
                                <w:i/>
                              </w:rPr>
                            </w:pPr>
                            <w:r w:rsidRPr="001A0BBB">
                              <w:rPr>
                                <w:position w:val="-32"/>
                              </w:rPr>
                              <w:object w:dxaOrig="236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17.75pt;height:36.75pt" o:ole="">
                                  <v:imagedata r:id="rId13" o:title=""/>
                                </v:shape>
                                <o:OLEObject Type="Embed" ProgID="Equation.DSMT4" ShapeID="_x0000_i1049" DrawAspect="Content" ObjectID="_1600320825" r:id="rId14"/>
                              </w:object>
                            </w:r>
                          </w:p>
                          <w:p w:rsidR="006304A4" w:rsidRPr="00DA7D14" w:rsidRDefault="006304A4" w:rsidP="009F6E36">
                            <w:pPr>
                              <w:jc w:val="center"/>
                            </w:pPr>
                          </w:p>
                          <w:p w:rsidR="006304A4" w:rsidRPr="00DA7D14" w:rsidRDefault="006304A4" w:rsidP="00DA7D14">
                            <w:pPr>
                              <w:rPr>
                                <w:i/>
                              </w:rPr>
                            </w:pPr>
                            <w:r>
                              <w:rPr>
                                <w:i/>
                              </w:rPr>
                              <w:t>•</w:t>
                            </w:r>
                            <w:r w:rsidRPr="00DA7D14">
                              <w:rPr>
                                <w:i/>
                              </w:rPr>
                              <w:t xml:space="preserve"> résistance thermique surfacique pour une paroi j, d’épaisseur e</w:t>
                            </w:r>
                            <w:r w:rsidRPr="00DA7D14">
                              <w:rPr>
                                <w:i/>
                                <w:vertAlign w:val="subscript"/>
                              </w:rPr>
                              <w:t>j</w:t>
                            </w:r>
                            <w:r w:rsidRPr="00DA7D14">
                              <w:rPr>
                                <w:i/>
                              </w:rPr>
                              <w:t xml:space="preserve"> et de conductivité thermique λ</w:t>
                            </w:r>
                            <w:r w:rsidRPr="00DA7D14">
                              <w:rPr>
                                <w:i/>
                                <w:vertAlign w:val="subscript"/>
                              </w:rPr>
                              <w:t>j</w:t>
                            </w:r>
                          </w:p>
                          <w:p w:rsidR="006304A4" w:rsidRPr="00DA7D14" w:rsidRDefault="006304A4" w:rsidP="009F6E36">
                            <w:pPr>
                              <w:jc w:val="center"/>
                            </w:pPr>
                            <w:r w:rsidRPr="00DA7D14">
                              <w:object w:dxaOrig="740" w:dyaOrig="740">
                                <v:shape id="_x0000_i1050" type="#_x0000_t75" style="width:36.75pt;height:36.75pt" o:ole="">
                                  <v:imagedata r:id="rId15" o:title=""/>
                                </v:shape>
                                <o:OLEObject Type="Embed" ProgID="Equation.DSMT4" ShapeID="_x0000_i1050" DrawAspect="Content" ObjectID="_1600320826" r:id="rId16"/>
                              </w:object>
                            </w:r>
                          </w:p>
                          <w:p w:rsidR="006304A4" w:rsidRPr="00DA7D14" w:rsidRDefault="006304A4" w:rsidP="00DA7D14">
                            <w:pPr>
                              <w:rPr>
                                <w:i/>
                              </w:rPr>
                            </w:pPr>
                            <w:r>
                              <w:rPr>
                                <w:i/>
                              </w:rPr>
                              <w:t>•</w:t>
                            </w:r>
                            <w:r w:rsidRPr="00DA7D14">
                              <w:rPr>
                                <w:i/>
                              </w:rPr>
                              <w:t xml:space="preserve"> Flux thermique surfacique à travers un matériau de résistance thermique surfacique r dont la différence de température entre les surfaces intérieure et extérieure</w:t>
                            </w:r>
                          </w:p>
                          <w:p w:rsidR="006304A4" w:rsidRPr="00DA7D14" w:rsidRDefault="006304A4" w:rsidP="009F6E36">
                            <w:pPr>
                              <w:jc w:val="center"/>
                              <w:rPr>
                                <w:i/>
                              </w:rPr>
                            </w:pPr>
                            <w:r w:rsidRPr="00DA7D14">
                              <w:object w:dxaOrig="1100" w:dyaOrig="620">
                                <v:shape id="_x0000_i1051" type="#_x0000_t75" style="width:54.75pt;height:30.75pt" o:ole="">
                                  <v:imagedata r:id="rId17" o:title=""/>
                                </v:shape>
                                <o:OLEObject Type="Embed" ProgID="Equation.DSMT4" ShapeID="_x0000_i1051" DrawAspect="Content" ObjectID="_1600320827" r:id="rId18"/>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25.7pt;margin-top:31.65pt;width:483pt;height:196.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">
                <v:textbox>
                  <w:txbxContent>
                    <w:p w:rsidR="006304A4" w:rsidRDefault="006304A4" w:rsidP="00DA7D14">
                      <w:pPr>
                        <w:rPr>
                          <w:i/>
                        </w:rPr>
                      </w:pPr>
                      <w:r>
                        <w:rPr>
                          <w:i/>
                        </w:rPr>
                        <w:t xml:space="preserve">• </w:t>
                      </w:r>
                      <w:r w:rsidRPr="009F6E36">
                        <w:rPr>
                          <w:i/>
                        </w:rPr>
                        <w:t>résistance thermique surfacique r pour une paroi</w:t>
                      </w:r>
                      <w:r>
                        <w:rPr>
                          <w:i/>
                        </w:rPr>
                        <w:t xml:space="preserve"> </w:t>
                      </w:r>
                      <w:r w:rsidRPr="00DA7D14">
                        <w:rPr>
                          <w:i/>
                        </w:rPr>
                        <w:t>composée de plusieurs couches de résistances thermiques surfaciques superficielles r</w:t>
                      </w:r>
                      <w:r w:rsidRPr="00DA7D14">
                        <w:rPr>
                          <w:i/>
                          <w:vertAlign w:val="subscript"/>
                        </w:rPr>
                        <w:t>si</w:t>
                      </w:r>
                      <w:r w:rsidRPr="00DA7D14">
                        <w:rPr>
                          <w:i/>
                        </w:rPr>
                        <w:t>, r</w:t>
                      </w:r>
                      <w:r w:rsidRPr="00DA7D14">
                        <w:rPr>
                          <w:i/>
                          <w:vertAlign w:val="subscript"/>
                        </w:rPr>
                        <w:t>se</w:t>
                      </w:r>
                      <w:r w:rsidRPr="00DA7D14">
                        <w:rPr>
                          <w:i/>
                        </w:rPr>
                        <w:t xml:space="preserve"> et internes r</w:t>
                      </w:r>
                      <w:r w:rsidRPr="00DA7D14">
                        <w:rPr>
                          <w:i/>
                          <w:vertAlign w:val="subscript"/>
                        </w:rPr>
                        <w:t>1</w:t>
                      </w:r>
                      <w:r w:rsidRPr="00DA7D14">
                        <w:rPr>
                          <w:i/>
                        </w:rPr>
                        <w:t>, r</w:t>
                      </w:r>
                      <w:r w:rsidRPr="00DA7D14">
                        <w:rPr>
                          <w:i/>
                          <w:vertAlign w:val="subscript"/>
                        </w:rPr>
                        <w:t>2</w:t>
                      </w:r>
                      <w:r w:rsidRPr="00DA7D14">
                        <w:rPr>
                          <w:i/>
                        </w:rPr>
                        <w:t>…</w:t>
                      </w:r>
                    </w:p>
                    <w:p w:rsidR="006304A4" w:rsidRPr="00DA7D14" w:rsidRDefault="006304A4" w:rsidP="001A0BBB">
                      <w:pPr>
                        <w:jc w:val="center"/>
                        <w:rPr>
                          <w:i/>
                        </w:rPr>
                      </w:pPr>
                      <w:r w:rsidRPr="001A0BBB">
                        <w:rPr>
                          <w:position w:val="-32"/>
                        </w:rPr>
                        <w:object w:dxaOrig="2360" w:dyaOrig="740">
                          <v:shape id="_x0000_i1049" type="#_x0000_t75" style="width:117.75pt;height:36.75pt" o:ole="">
                            <v:imagedata r:id="rId13" o:title=""/>
                          </v:shape>
                          <o:OLEObject Type="Embed" ProgID="Equation.DSMT4" ShapeID="_x0000_i1049" DrawAspect="Content" ObjectID="_1600320825" r:id="rId19"/>
                        </w:object>
                      </w:r>
                    </w:p>
                    <w:p w:rsidR="006304A4" w:rsidRPr="00DA7D14" w:rsidRDefault="006304A4" w:rsidP="009F6E36">
                      <w:pPr>
                        <w:jc w:val="center"/>
                      </w:pPr>
                    </w:p>
                    <w:p w:rsidR="006304A4" w:rsidRPr="00DA7D14" w:rsidRDefault="006304A4" w:rsidP="00DA7D14">
                      <w:pPr>
                        <w:rPr>
                          <w:i/>
                        </w:rPr>
                      </w:pPr>
                      <w:r>
                        <w:rPr>
                          <w:i/>
                        </w:rPr>
                        <w:t>•</w:t>
                      </w:r>
                      <w:r w:rsidRPr="00DA7D14">
                        <w:rPr>
                          <w:i/>
                        </w:rPr>
                        <w:t xml:space="preserve"> résistance thermique surfacique pour une paroi j, d’épaisseur e</w:t>
                      </w:r>
                      <w:r w:rsidRPr="00DA7D14">
                        <w:rPr>
                          <w:i/>
                          <w:vertAlign w:val="subscript"/>
                        </w:rPr>
                        <w:t>j</w:t>
                      </w:r>
                      <w:r w:rsidRPr="00DA7D14">
                        <w:rPr>
                          <w:i/>
                        </w:rPr>
                        <w:t xml:space="preserve"> et de conductivité thermique λ</w:t>
                      </w:r>
                      <w:r w:rsidRPr="00DA7D14">
                        <w:rPr>
                          <w:i/>
                          <w:vertAlign w:val="subscript"/>
                        </w:rPr>
                        <w:t>j</w:t>
                      </w:r>
                    </w:p>
                    <w:p w:rsidR="006304A4" w:rsidRPr="00DA7D14" w:rsidRDefault="006304A4" w:rsidP="009F6E36">
                      <w:pPr>
                        <w:jc w:val="center"/>
                      </w:pPr>
                      <w:r w:rsidRPr="00DA7D14">
                        <w:object w:dxaOrig="740" w:dyaOrig="740">
                          <v:shape id="_x0000_i1050" type="#_x0000_t75" style="width:36.75pt;height:36.75pt" o:ole="">
                            <v:imagedata r:id="rId15" o:title=""/>
                          </v:shape>
                          <o:OLEObject Type="Embed" ProgID="Equation.DSMT4" ShapeID="_x0000_i1050" DrawAspect="Content" ObjectID="_1600320826" r:id="rId20"/>
                        </w:object>
                      </w:r>
                    </w:p>
                    <w:p w:rsidR="006304A4" w:rsidRPr="00DA7D14" w:rsidRDefault="006304A4" w:rsidP="00DA7D14">
                      <w:pPr>
                        <w:rPr>
                          <w:i/>
                        </w:rPr>
                      </w:pPr>
                      <w:r>
                        <w:rPr>
                          <w:i/>
                        </w:rPr>
                        <w:t>•</w:t>
                      </w:r>
                      <w:r w:rsidRPr="00DA7D14">
                        <w:rPr>
                          <w:i/>
                        </w:rPr>
                        <w:t xml:space="preserve"> Flux thermique surfacique à travers un matériau de résistance thermique surfacique r dont la différence de température entre les surfaces intérieure et extérieure</w:t>
                      </w:r>
                    </w:p>
                    <w:p w:rsidR="006304A4" w:rsidRPr="00DA7D14" w:rsidRDefault="006304A4" w:rsidP="009F6E36">
                      <w:pPr>
                        <w:jc w:val="center"/>
                        <w:rPr>
                          <w:i/>
                        </w:rPr>
                      </w:pPr>
                      <w:r w:rsidRPr="00DA7D14">
                        <w:object w:dxaOrig="1100" w:dyaOrig="620">
                          <v:shape id="_x0000_i1051" type="#_x0000_t75" style="width:54.75pt;height:30.75pt" o:ole="">
                            <v:imagedata r:id="rId17" o:title=""/>
                          </v:shape>
                          <o:OLEObject Type="Embed" ProgID="Equation.DSMT4" ShapeID="_x0000_i1051" DrawAspect="Content" ObjectID="_1600320827" r:id="rId21"/>
                        </w:object>
                      </w:r>
                    </w:p>
                  </w:txbxContent>
                </v:textbox>
                <w10:wrap type="square"/>
              </v:shape>
            </w:pict>
          </mc:Fallback>
        </mc:AlternateContent>
      </w:r>
      <w:r w:rsidR="00317532">
        <w:t xml:space="preserve"> Cependant, pendant l’été, la température extérieure pouvant atteindre la valeur de 40°C, il est préférable de placer une fine couche d’</w:t>
      </w:r>
      <w:r w:rsidR="006B1B32">
        <w:t>isolant dans les parois.</w:t>
      </w:r>
    </w:p>
    <w:p w:rsidR="00220D78" w:rsidRDefault="009040E5" w:rsidP="00835E4D">
      <w:r>
        <w:t xml:space="preserve">  1) Représenter la paroi, puis une flèche montrant le sens du flux thermique en été.</w:t>
      </w:r>
    </w:p>
    <w:p w:rsidR="009040E5" w:rsidRDefault="009040E5" w:rsidP="00835E4D"/>
    <w:p w:rsidR="009040E5" w:rsidRDefault="009040E5" w:rsidP="00835E4D">
      <w:r>
        <w:t xml:space="preserve"> Les </w:t>
      </w:r>
      <w:r w:rsidR="00DD6679">
        <w:t xml:space="preserve">murs sont composés d’une couche de polystyrène </w:t>
      </w:r>
      <w:r w:rsidR="006A2208">
        <w:t xml:space="preserve">d’épaisseur égale à 5,0 cm </w:t>
      </w:r>
      <w:r w:rsidR="00DD6679">
        <w:t xml:space="preserve">emprisonnée entre une plaque de bois </w:t>
      </w:r>
      <w:r w:rsidR="006A2208">
        <w:t xml:space="preserve">d’épaisseur égale à 1,0 cm </w:t>
      </w:r>
      <w:r w:rsidR="00DD6679">
        <w:t>et une plaque de plâtre.</w:t>
      </w:r>
    </w:p>
    <w:p w:rsidR="00DD6679" w:rsidRDefault="00DD6679" w:rsidP="00DD6679">
      <w:pPr>
        <w:ind w:left="567"/>
        <w:rPr>
          <w:i/>
        </w:rPr>
      </w:pPr>
      <w:r>
        <w:rPr>
          <w:i/>
          <w:u w:val="single"/>
        </w:rPr>
        <w:t>Données </w:t>
      </w:r>
      <w:r>
        <w:rPr>
          <w:i/>
        </w:rPr>
        <w:t>:</w:t>
      </w:r>
    </w:p>
    <w:p w:rsidR="00F228F6" w:rsidRDefault="00F228F6" w:rsidP="00DD6679">
      <w:pPr>
        <w:ind w:left="567"/>
        <w:rPr>
          <w:i/>
          <w:sz w:val="20"/>
          <w:szCs w:val="20"/>
        </w:rPr>
      </w:pPr>
      <w:r w:rsidRPr="00F228F6">
        <w:rPr>
          <w:i/>
        </w:rPr>
        <w:t>-</w:t>
      </w:r>
      <w:r>
        <w:rPr>
          <w:i/>
        </w:rPr>
        <w:t xml:space="preserve"> Conductivité thermique λ </w:t>
      </w:r>
      <w:r>
        <w:rPr>
          <w:i/>
          <w:sz w:val="20"/>
          <w:szCs w:val="20"/>
        </w:rPr>
        <w:t>(W.m</w:t>
      </w:r>
      <w:r>
        <w:rPr>
          <w:i/>
          <w:sz w:val="20"/>
          <w:szCs w:val="20"/>
          <w:vertAlign w:val="superscript"/>
        </w:rPr>
        <w:t>-1</w:t>
      </w:r>
      <w:r>
        <w:rPr>
          <w:i/>
          <w:sz w:val="20"/>
          <w:szCs w:val="20"/>
        </w:rPr>
        <w:t>.K</w:t>
      </w:r>
      <w:r>
        <w:rPr>
          <w:i/>
          <w:sz w:val="20"/>
          <w:szCs w:val="20"/>
          <w:vertAlign w:val="superscript"/>
        </w:rPr>
        <w:t>-1</w:t>
      </w:r>
      <w:r>
        <w:rPr>
          <w:i/>
          <w:sz w:val="20"/>
          <w:szCs w:val="20"/>
        </w:rPr>
        <w:t>) :</w:t>
      </w:r>
    </w:p>
    <w:p w:rsidR="00F228F6" w:rsidRDefault="00F228F6" w:rsidP="00F228F6">
      <w:pPr>
        <w:ind w:left="3005"/>
        <w:rPr>
          <w:i/>
        </w:rPr>
      </w:pPr>
      <w:proofErr w:type="gramStart"/>
      <w:r>
        <w:rPr>
          <w:i/>
        </w:rPr>
        <w:t>λ</w:t>
      </w:r>
      <w:r>
        <w:rPr>
          <w:i/>
          <w:vertAlign w:val="subscript"/>
        </w:rPr>
        <w:t>bois</w:t>
      </w:r>
      <w:proofErr w:type="gramEnd"/>
      <w:r>
        <w:rPr>
          <w:i/>
        </w:rPr>
        <w:t xml:space="preserve"> = 0,15</w:t>
      </w:r>
    </w:p>
    <w:p w:rsidR="00F228F6" w:rsidRPr="00F228F6" w:rsidRDefault="00F228F6" w:rsidP="00F228F6">
      <w:pPr>
        <w:ind w:left="3005"/>
        <w:rPr>
          <w:i/>
        </w:rPr>
      </w:pPr>
      <w:proofErr w:type="gramStart"/>
      <w:r w:rsidRPr="00F228F6">
        <w:rPr>
          <w:i/>
        </w:rPr>
        <w:t>λ</w:t>
      </w:r>
      <w:r>
        <w:rPr>
          <w:i/>
          <w:vertAlign w:val="subscript"/>
        </w:rPr>
        <w:t>polystyrène</w:t>
      </w:r>
      <w:proofErr w:type="gramEnd"/>
      <w:r w:rsidRPr="00F228F6">
        <w:rPr>
          <w:i/>
        </w:rPr>
        <w:t xml:space="preserve"> = 0</w:t>
      </w:r>
      <w:r>
        <w:rPr>
          <w:i/>
        </w:rPr>
        <w:t>,040</w:t>
      </w:r>
    </w:p>
    <w:p w:rsidR="00243262" w:rsidRDefault="002458A7" w:rsidP="00DD6679">
      <w:pPr>
        <w:ind w:left="567"/>
        <w:rPr>
          <w:i/>
        </w:rPr>
      </w:pPr>
      <w:r>
        <w:rPr>
          <w:i/>
        </w:rPr>
        <w:t xml:space="preserve">- </w:t>
      </w:r>
      <w:r w:rsidRPr="002458A7">
        <w:rPr>
          <w:i/>
        </w:rPr>
        <w:t>résistance thermique surfacique</w:t>
      </w:r>
      <w:r>
        <w:rPr>
          <w:i/>
        </w:rPr>
        <w:t xml:space="preserve"> du plâtre</w:t>
      </w:r>
    </w:p>
    <w:p w:rsidR="00DD6679" w:rsidRDefault="002458A7" w:rsidP="00243262">
      <w:pPr>
        <w:ind w:left="4139"/>
        <w:rPr>
          <w:i/>
        </w:rPr>
      </w:pPr>
      <w:proofErr w:type="gramStart"/>
      <w:r>
        <w:rPr>
          <w:i/>
        </w:rPr>
        <w:t>r</w:t>
      </w:r>
      <w:r>
        <w:rPr>
          <w:i/>
          <w:vertAlign w:val="subscript"/>
        </w:rPr>
        <w:t>plâtre</w:t>
      </w:r>
      <w:proofErr w:type="gramEnd"/>
      <w:r>
        <w:rPr>
          <w:i/>
        </w:rPr>
        <w:t xml:space="preserve"> = 0,040 m</w:t>
      </w:r>
      <w:r>
        <w:rPr>
          <w:i/>
          <w:vertAlign w:val="superscript"/>
        </w:rPr>
        <w:t>2</w:t>
      </w:r>
      <w:r>
        <w:rPr>
          <w:i/>
        </w:rPr>
        <w:t>.K.W</w:t>
      </w:r>
      <w:r>
        <w:rPr>
          <w:i/>
          <w:vertAlign w:val="superscript"/>
        </w:rPr>
        <w:t>-1</w:t>
      </w:r>
    </w:p>
    <w:p w:rsidR="00243262" w:rsidRDefault="002C2164" w:rsidP="002458A7">
      <w:pPr>
        <w:ind w:left="567"/>
        <w:rPr>
          <w:i/>
        </w:rPr>
      </w:pPr>
      <w:r>
        <w:rPr>
          <w:i/>
        </w:rPr>
        <w:t>-</w:t>
      </w:r>
      <w:r w:rsidR="002458A7" w:rsidRPr="002458A7">
        <w:rPr>
          <w:i/>
        </w:rPr>
        <w:t xml:space="preserve"> résistance</w:t>
      </w:r>
      <w:r w:rsidR="002458A7">
        <w:rPr>
          <w:i/>
        </w:rPr>
        <w:t>s</w:t>
      </w:r>
      <w:r w:rsidR="002458A7" w:rsidRPr="002458A7">
        <w:rPr>
          <w:i/>
        </w:rPr>
        <w:t xml:space="preserve"> thermique</w:t>
      </w:r>
      <w:r w:rsidR="002458A7">
        <w:rPr>
          <w:i/>
        </w:rPr>
        <w:t>s</w:t>
      </w:r>
      <w:r w:rsidR="002458A7" w:rsidRPr="002458A7">
        <w:rPr>
          <w:i/>
        </w:rPr>
        <w:t xml:space="preserve"> surfacique</w:t>
      </w:r>
      <w:r w:rsidR="002458A7">
        <w:rPr>
          <w:i/>
        </w:rPr>
        <w:t>s intérieure et extérieure</w:t>
      </w:r>
    </w:p>
    <w:p w:rsidR="002458A7" w:rsidRPr="002C2164" w:rsidRDefault="002458A7" w:rsidP="00243262">
      <w:pPr>
        <w:ind w:left="3231"/>
        <w:rPr>
          <w:i/>
        </w:rPr>
      </w:pPr>
      <w:proofErr w:type="gramStart"/>
      <w:r>
        <w:rPr>
          <w:i/>
        </w:rPr>
        <w:t>r</w:t>
      </w:r>
      <w:r>
        <w:rPr>
          <w:i/>
          <w:vertAlign w:val="subscript"/>
        </w:rPr>
        <w:t>si</w:t>
      </w:r>
      <w:proofErr w:type="gramEnd"/>
      <w:r>
        <w:rPr>
          <w:i/>
        </w:rPr>
        <w:t xml:space="preserve"> = 0,13</w:t>
      </w:r>
      <w:r w:rsidRPr="002458A7">
        <w:rPr>
          <w:i/>
        </w:rPr>
        <w:t xml:space="preserve"> m</w:t>
      </w:r>
      <w:r w:rsidRPr="002458A7">
        <w:rPr>
          <w:i/>
          <w:vertAlign w:val="superscript"/>
        </w:rPr>
        <w:t>2</w:t>
      </w:r>
      <w:r w:rsidRPr="002458A7">
        <w:rPr>
          <w:i/>
        </w:rPr>
        <w:t>.K.W</w:t>
      </w:r>
      <w:r w:rsidRPr="002458A7">
        <w:rPr>
          <w:i/>
          <w:vertAlign w:val="superscript"/>
        </w:rPr>
        <w:t>-1</w:t>
      </w:r>
      <w:r w:rsidR="002C2164">
        <w:rPr>
          <w:i/>
        </w:rPr>
        <w:t xml:space="preserve"> et </w:t>
      </w:r>
      <w:r w:rsidR="002C2164" w:rsidRPr="002C2164">
        <w:rPr>
          <w:i/>
        </w:rPr>
        <w:t>r</w:t>
      </w:r>
      <w:r w:rsidR="002C2164">
        <w:rPr>
          <w:i/>
          <w:vertAlign w:val="subscript"/>
        </w:rPr>
        <w:t>se</w:t>
      </w:r>
      <w:r w:rsidR="002C2164" w:rsidRPr="002C2164">
        <w:rPr>
          <w:i/>
        </w:rPr>
        <w:t xml:space="preserve"> = 0,</w:t>
      </w:r>
      <w:r w:rsidR="002C2164">
        <w:rPr>
          <w:i/>
        </w:rPr>
        <w:t>040</w:t>
      </w:r>
      <w:r w:rsidR="002C2164" w:rsidRPr="002C2164">
        <w:rPr>
          <w:i/>
        </w:rPr>
        <w:t xml:space="preserve"> m</w:t>
      </w:r>
      <w:r w:rsidR="002C2164" w:rsidRPr="002C2164">
        <w:rPr>
          <w:i/>
          <w:vertAlign w:val="superscript"/>
        </w:rPr>
        <w:t>2</w:t>
      </w:r>
      <w:r w:rsidR="002C2164" w:rsidRPr="002C2164">
        <w:rPr>
          <w:i/>
        </w:rPr>
        <w:t>.K.W</w:t>
      </w:r>
      <w:r w:rsidR="002C2164" w:rsidRPr="002C2164">
        <w:rPr>
          <w:i/>
          <w:vertAlign w:val="superscript"/>
        </w:rPr>
        <w:t>-1</w:t>
      </w:r>
    </w:p>
    <w:p w:rsidR="00C2230B" w:rsidRDefault="00872C49" w:rsidP="00C1219F">
      <w:r>
        <w:t xml:space="preserve">  2) Calculer la valeur de la </w:t>
      </w:r>
      <w:r w:rsidRPr="00872C49">
        <w:t>résistance thermique surfacique</w:t>
      </w:r>
      <w:r>
        <w:t xml:space="preserve"> du mur.</w:t>
      </w:r>
    </w:p>
    <w:p w:rsidR="00872C49" w:rsidRDefault="00872C49" w:rsidP="00C1219F"/>
    <w:p w:rsidR="00872C49" w:rsidRDefault="00872C49" w:rsidP="00C1219F">
      <w:r>
        <w:t xml:space="preserve"> Les températures extérieure et intérieure sont respectivement θ</w:t>
      </w:r>
      <w:r>
        <w:rPr>
          <w:vertAlign w:val="subscript"/>
        </w:rPr>
        <w:t>ext</w:t>
      </w:r>
      <w:r>
        <w:t xml:space="preserve"> = 40°C et θ</w:t>
      </w:r>
      <w:r>
        <w:rPr>
          <w:vertAlign w:val="subscript"/>
        </w:rPr>
        <w:t>int</w:t>
      </w:r>
      <w:r>
        <w:t xml:space="preserve"> = 25°C.</w:t>
      </w:r>
    </w:p>
    <w:p w:rsidR="00872C49" w:rsidRDefault="00872C49" w:rsidP="00C1219F">
      <w:r>
        <w:t xml:space="preserve">  3) </w:t>
      </w:r>
      <w:r w:rsidR="00947BDE">
        <w:t>Montrer que le flux thermique surfacique φ à travers les murs a pour valeur 9,8 W.m</w:t>
      </w:r>
      <w:r w:rsidR="00947BDE">
        <w:rPr>
          <w:vertAlign w:val="superscript"/>
        </w:rPr>
        <w:t>-2</w:t>
      </w:r>
      <w:r w:rsidR="00947BDE">
        <w:t>.</w:t>
      </w:r>
    </w:p>
    <w:p w:rsidR="00947BDE" w:rsidRDefault="00947BDE" w:rsidP="00C1219F"/>
    <w:p w:rsidR="00947BDE" w:rsidRDefault="00947BDE" w:rsidP="00C1219F">
      <w:r>
        <w:t xml:space="preserve"> On néglige les flux entrants autres que le flux à travers les murs.</w:t>
      </w:r>
    </w:p>
    <w:p w:rsidR="00947BDE" w:rsidRDefault="00947BDE" w:rsidP="00C1219F">
      <w:r>
        <w:t xml:space="preserve">  4) Déterminer le flux thermique total pour une surface de 150 m</w:t>
      </w:r>
      <w:r>
        <w:rPr>
          <w:vertAlign w:val="superscript"/>
        </w:rPr>
        <w:t>2</w:t>
      </w:r>
      <w:r>
        <w:t>.</w:t>
      </w:r>
    </w:p>
    <w:p w:rsidR="00947BDE" w:rsidRPr="00947BDE" w:rsidRDefault="00947BDE" w:rsidP="00C1219F">
      <w:r>
        <w:t xml:space="preserve">  5) Préciser quelle autre source d’énergie thermique devrait être prise en compte dans cette étude.</w:t>
      </w:r>
    </w:p>
    <w:p w:rsidR="00C2230B" w:rsidRDefault="00C2230B" w:rsidP="00C1219F"/>
    <w:p w:rsidR="00947BDE" w:rsidRDefault="00947BDE" w:rsidP="00C1219F">
      <w:r>
        <w:t xml:space="preserve"> On souhaite maintenir la température intérieure à la valeur 25°C en utilisant un climatiseur.</w:t>
      </w:r>
    </w:p>
    <w:p w:rsidR="00C2230B" w:rsidRDefault="00947BDE" w:rsidP="00C1219F">
      <w:r>
        <w:t xml:space="preserve">  6) En expliquant le bilan énergétique effectué, déterminer la puissance minimale de climatisation qui permette de maintenir cette température constante à la valeur désirée.</w:t>
      </w:r>
    </w:p>
    <w:p w:rsidR="00C2230B" w:rsidRDefault="00C2230B" w:rsidP="00C1219F">
      <w:r>
        <w:br w:type="page"/>
      </w:r>
    </w:p>
    <w:p w:rsidR="00220D78" w:rsidRPr="0031773D" w:rsidRDefault="000D693C" w:rsidP="00835E4D">
      <w:pPr>
        <w:rPr>
          <w:b/>
          <w:u w:val="single"/>
        </w:rPr>
      </w:pPr>
      <w:r>
        <w:rPr>
          <w:b/>
          <w:u w:val="single"/>
        </w:rPr>
        <w:lastRenderedPageBreak/>
        <w:t>Chimie organique</w:t>
      </w:r>
    </w:p>
    <w:p w:rsidR="000D693C" w:rsidRDefault="000D693C" w:rsidP="00835E4D">
      <w:r>
        <w:t xml:space="preserve"> On </w:t>
      </w:r>
      <w:r w:rsidR="00C148D1">
        <w:t>se propose d’utiliser comme isolant le polystyrène expansé, synthétisé à partir du styrène.</w:t>
      </w:r>
    </w:p>
    <w:p w:rsidR="00C148D1" w:rsidRDefault="00F12783" w:rsidP="00835E4D">
      <w:r>
        <w:rPr>
          <w:noProof/>
        </w:rPr>
        <mc:AlternateContent>
          <mc:Choice Requires="wpg">
            <w:drawing>
              <wp:anchor distT="0" distB="0" distL="114300" distR="114300" simplePos="0" relativeHeight="251642880" behindDoc="1" locked="0" layoutInCell="1" allowOverlap="1">
                <wp:simplePos x="0" y="0"/>
                <wp:positionH relativeFrom="column">
                  <wp:posOffset>612139</wp:posOffset>
                </wp:positionH>
                <wp:positionV relativeFrom="paragraph">
                  <wp:posOffset>53340</wp:posOffset>
                </wp:positionV>
                <wp:extent cx="2886075" cy="3514725"/>
                <wp:effectExtent l="0" t="0" r="28575" b="28575"/>
                <wp:wrapNone/>
                <wp:docPr id="293" name="Groupe 293"/>
                <wp:cNvGraphicFramePr/>
                <a:graphic xmlns:a="http://schemas.openxmlformats.org/drawingml/2006/main">
                  <a:graphicData uri="http://schemas.microsoft.com/office/word/2010/wordprocessingGroup">
                    <wpg:wgp>
                      <wpg:cNvGrpSpPr/>
                      <wpg:grpSpPr>
                        <a:xfrm>
                          <a:off x="0" y="0"/>
                          <a:ext cx="2886075" cy="3514725"/>
                          <a:chOff x="-47625" y="-1"/>
                          <a:chExt cx="2886075" cy="4222969"/>
                        </a:xfrm>
                      </wpg:grpSpPr>
                      <pic:pic xmlns:pic="http://schemas.openxmlformats.org/drawingml/2006/picture">
                        <pic:nvPicPr>
                          <pic:cNvPr id="15" name="Image 15" descr="C:\Users\Alain Ludier\Downloads\1200px-Styrene_acsv.svg.png"/>
                          <pic:cNvPicPr>
                            <a:picLocks noChangeAspect="1"/>
                          </pic:cNvPicPr>
                        </pic:nvPicPr>
                        <pic:blipFill rotWithShape="1">
                          <a:blip r:embed="rId22" cstate="print">
                            <a:extLst>
                              <a:ext uri="{28A0092B-C50C-407E-A947-70E740481C1C}">
                                <a14:useLocalDpi xmlns:a14="http://schemas.microsoft.com/office/drawing/2010/main" val="0"/>
                              </a:ext>
                            </a:extLst>
                          </a:blip>
                          <a:srcRect l="7570" t="11068" r="7278" b="11673"/>
                          <a:stretch/>
                        </pic:blipFill>
                        <pic:spPr bwMode="auto">
                          <a:xfrm>
                            <a:off x="1581150" y="504825"/>
                            <a:ext cx="989330" cy="589915"/>
                          </a:xfrm>
                          <a:prstGeom prst="rect">
                            <a:avLst/>
                          </a:prstGeom>
                          <a:noFill/>
                          <a:ln>
                            <a:noFill/>
                          </a:ln>
                          <a:extLst>
                            <a:ext uri="{53640926-AAD7-44D8-BBD7-CCE9431645EC}">
                              <a14:shadowObscured xmlns:a14="http://schemas.microsoft.com/office/drawing/2010/main"/>
                            </a:ext>
                          </a:extLst>
                        </pic:spPr>
                      </pic:pic>
                      <wps:wsp>
                        <wps:cNvPr id="8" name="Zone de texte 2"/>
                        <wps:cNvSpPr txBox="1">
                          <a:spLocks noChangeArrowheads="1"/>
                        </wps:cNvSpPr>
                        <wps:spPr bwMode="auto">
                          <a:xfrm>
                            <a:off x="-47625" y="-1"/>
                            <a:ext cx="2886075" cy="4222969"/>
                          </a:xfrm>
                          <a:prstGeom prst="rect">
                            <a:avLst/>
                          </a:prstGeom>
                          <a:solidFill>
                            <a:srgbClr val="FFFFFF"/>
                          </a:solidFill>
                          <a:ln w="9525">
                            <a:solidFill>
                              <a:srgbClr val="000000"/>
                            </a:solidFill>
                            <a:miter lim="800000"/>
                            <a:headEnd/>
                            <a:tailEnd/>
                          </a:ln>
                        </wps:spPr>
                        <wps:txbx>
                          <w:txbxContent>
                            <w:p w:rsidR="006304A4" w:rsidRPr="005608F5" w:rsidRDefault="006304A4">
                              <w:r>
                                <w:t>STYR</w:t>
                              </w:r>
                              <w:r w:rsidRPr="008D5E35">
                                <w:t>È</w:t>
                              </w:r>
                              <w:r>
                                <w:t xml:space="preserve">NE </w:t>
                              </w:r>
                              <w:r>
                                <w:rPr>
                                  <w:sz w:val="20"/>
                                  <w:szCs w:val="20"/>
                                </w:rPr>
                                <w:t>(42% stabilisé)</w:t>
                              </w:r>
                              <w:r>
                                <w:t xml:space="preserve">      1 L</w:t>
                              </w:r>
                            </w:p>
                            <w:p w:rsidR="006304A4" w:rsidRPr="0015589C" w:rsidRDefault="006304A4" w:rsidP="00090196">
                              <w:pPr>
                                <w:ind w:left="397"/>
                                <w:rPr>
                                  <w:sz w:val="18"/>
                                  <w:szCs w:val="18"/>
                                </w:rPr>
                              </w:pPr>
                              <w:r w:rsidRPr="0015589C">
                                <w:rPr>
                                  <w:sz w:val="18"/>
                                  <w:szCs w:val="18"/>
                                </w:rPr>
                                <w:t>N</w:t>
                              </w:r>
                              <w:r>
                                <w:rPr>
                                  <w:sz w:val="18"/>
                                  <w:szCs w:val="18"/>
                                  <w:vertAlign w:val="superscript"/>
                                </w:rPr>
                                <w:t>0</w:t>
                              </w:r>
                              <w:r w:rsidRPr="0015589C">
                                <w:rPr>
                                  <w:sz w:val="18"/>
                                  <w:szCs w:val="18"/>
                                </w:rPr>
                                <w:t xml:space="preserve"> CAS</w:t>
                              </w:r>
                              <w:r>
                                <w:rPr>
                                  <w:sz w:val="18"/>
                                  <w:szCs w:val="18"/>
                                </w:rPr>
                                <w:t> : 100-</w:t>
                              </w:r>
                              <w:r w:rsidRPr="0015589C">
                                <w:rPr>
                                  <w:sz w:val="18"/>
                                  <w:szCs w:val="18"/>
                                </w:rPr>
                                <w:t>42</w:t>
                              </w:r>
                              <w:r>
                                <w:rPr>
                                  <w:sz w:val="18"/>
                                  <w:szCs w:val="18"/>
                                </w:rPr>
                                <w:t>.5       Numéro CE : 202 851.5</w:t>
                              </w:r>
                            </w:p>
                            <w:p w:rsidR="006304A4" w:rsidRPr="00710093" w:rsidRDefault="006304A4" w:rsidP="00710093">
                              <w:pPr>
                                <w:ind w:left="170"/>
                              </w:pPr>
                              <w:r>
                                <w:t>Formule chimique : C</w:t>
                              </w:r>
                              <w:r>
                                <w:rPr>
                                  <w:vertAlign w:val="subscript"/>
                                </w:rPr>
                                <w:t>6</w:t>
                              </w:r>
                              <w:r>
                                <w:t>H</w:t>
                              </w:r>
                              <w:r>
                                <w:rPr>
                                  <w:vertAlign w:val="subscript"/>
                                </w:rPr>
                                <w:t>5</w:t>
                              </w:r>
                              <w:r>
                                <w:t>CHCH</w:t>
                              </w:r>
                              <w:r>
                                <w:rPr>
                                  <w:vertAlign w:val="subscript"/>
                                </w:rPr>
                                <w:t>2</w:t>
                              </w:r>
                            </w:p>
                            <w:p w:rsidR="006304A4" w:rsidRDefault="006304A4"/>
                            <w:p w:rsidR="006304A4" w:rsidRDefault="006304A4" w:rsidP="00950BB9">
                              <w:pPr>
                                <w:ind w:left="170"/>
                              </w:pPr>
                              <w:r>
                                <w:t>Formule topologique :</w:t>
                              </w:r>
                            </w:p>
                            <w:p w:rsidR="006304A4" w:rsidRDefault="006304A4"/>
                            <w:p w:rsidR="006304A4" w:rsidRPr="004260EB" w:rsidRDefault="006304A4"/>
                            <w:p w:rsidR="006304A4" w:rsidRDefault="006304A4">
                              <w:pPr>
                                <w:rPr>
                                  <w:u w:val="single"/>
                                </w:rPr>
                              </w:pPr>
                              <w:r>
                                <w:rPr>
                                  <w:u w:val="single"/>
                                </w:rPr>
                                <w:t>Informations physico-chimiques</w:t>
                              </w:r>
                            </w:p>
                            <w:p w:rsidR="006304A4" w:rsidRDefault="006304A4">
                              <w:r>
                                <w:t xml:space="preserve"> Masse molaire : 104,15 g.mol</w:t>
                              </w:r>
                              <w:r>
                                <w:rPr>
                                  <w:vertAlign w:val="superscript"/>
                                </w:rPr>
                                <w:t>-1</w:t>
                              </w:r>
                            </w:p>
                            <w:p w:rsidR="006304A4" w:rsidRDefault="006304A4">
                              <w:pPr>
                                <w:rPr>
                                  <w:sz w:val="20"/>
                                  <w:szCs w:val="20"/>
                                </w:rPr>
                              </w:pPr>
                              <w:r>
                                <w:t xml:space="preserve"> Masse volumique : 0,906 g.cm</w:t>
                              </w:r>
                              <w:r>
                                <w:rPr>
                                  <w:vertAlign w:val="superscript"/>
                                </w:rPr>
                                <w:t>-3</w:t>
                              </w:r>
                              <w:r>
                                <w:t xml:space="preserve"> </w:t>
                              </w:r>
                              <w:r>
                                <w:rPr>
                                  <w:sz w:val="20"/>
                                  <w:szCs w:val="20"/>
                                </w:rPr>
                                <w:t>(20°C)</w:t>
                              </w:r>
                            </w:p>
                            <w:p w:rsidR="006304A4" w:rsidRDefault="006304A4">
                              <w:r>
                                <w:t xml:space="preserve"> Solubilité dans l’eau : 0,24 g.L</w:t>
                              </w:r>
                              <w:r>
                                <w:rPr>
                                  <w:vertAlign w:val="superscript"/>
                                </w:rPr>
                                <w:t>-1</w:t>
                              </w:r>
                            </w:p>
                            <w:p w:rsidR="006304A4" w:rsidRDefault="006304A4">
                              <w:pPr>
                                <w:rPr>
                                  <w:sz w:val="20"/>
                                  <w:szCs w:val="20"/>
                                </w:rPr>
                              </w:pPr>
                              <w:r>
                                <w:t xml:space="preserve"> Point d’ébullition : 145°C </w:t>
                              </w:r>
                              <w:r>
                                <w:rPr>
                                  <w:sz w:val="20"/>
                                  <w:szCs w:val="20"/>
                                </w:rPr>
                                <w:t>(1013 hPa)</w:t>
                              </w:r>
                            </w:p>
                            <w:p w:rsidR="006304A4" w:rsidRDefault="006304A4">
                              <w:r>
                                <w:t xml:space="preserve"> Point éclair : 31°C</w:t>
                              </w:r>
                            </w:p>
                            <w:p w:rsidR="006304A4" w:rsidRDefault="006304A4">
                              <w:r>
                                <w:t xml:space="preserve"> Température d’inflammation : 480°C</w:t>
                              </w:r>
                            </w:p>
                            <w:p w:rsidR="006304A4" w:rsidRDefault="006304A4">
                              <w:r>
                                <w:t xml:space="preserve"> Point de fusion : 31°C</w:t>
                              </w:r>
                            </w:p>
                            <w:p w:rsidR="006304A4" w:rsidRDefault="006304A4"/>
                            <w:p w:rsidR="006304A4" w:rsidRDefault="006304A4"/>
                            <w:p w:rsidR="006304A4" w:rsidRPr="00A00D8D" w:rsidRDefault="006304A4">
                              <w:pPr>
                                <w:rPr>
                                  <w:u w:val="single"/>
                                </w:rPr>
                              </w:pPr>
                              <w:r>
                                <w:rPr>
                                  <w:u w:val="single"/>
                                </w:rPr>
                                <w:t>Danger</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e 293" o:spid="_x0000_s1027" style="position:absolute;margin-left:48.2pt;margin-top:4.2pt;width:227.25pt;height:276.75pt;z-index:-251673600;mso-width-relative:margin;mso-height-relative:margin" coordorigin="-476" coordsize="28860,42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">
                <v:shape id="Image 15" o:spid="_x0000_s1028" type="#_x0000_t75" style="position:absolute;left:15811;top:5048;width:9893;height:58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7RSvFAAAA2wAAAA8AAABkcnMvZG93bnJldi54bWxEj09rAjEQxe+C3yGM0Jtmba2VrVFKqSgq&#10;Bf9cehs2s5vFzWTZRF2/vREK3mZ4b97vzXTe2kpcqPGlYwXDQQKCOHO65ELB8bDoT0D4gKyxckwK&#10;buRhPut2pphqd+UdXfahEDGEfYoKTAh1KqXPDFn0A1cTRy13jcUQ16aQusFrDLeVfE2SsbRYciQY&#10;rOnbUHban23k/u2KtZ+8/a6XeT76KavN1mw/lHrptV+fIAK14Wn+v17pWP8dHr/EAeTs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u0UrxQAAANsAAAAPAAAAAAAAAAAAAAAA&#10;AJ8CAABkcnMvZG93bnJldi54bWxQSwUGAAAAAAQABAD3AAAAkQMAAAAA&#10;">
                  <v:imagedata r:id="rId23" o:title="1200px-Styrene_acsv.svg" croptop="7254f" cropbottom="7650f" cropleft="4961f" cropright="4770f"/>
                  <v:path arrowok="t"/>
                </v:shape>
                <v:shape id="_x0000_s1029" type="#_x0000_t202" style="position:absolute;left:-476;width:28860;height:42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rsidR="006304A4" w:rsidRPr="005608F5" w:rsidRDefault="006304A4">
                        <w:r>
                          <w:t>STYR</w:t>
                        </w:r>
                        <w:r w:rsidRPr="008D5E35">
                          <w:t>È</w:t>
                        </w:r>
                        <w:r>
                          <w:t xml:space="preserve">NE </w:t>
                        </w:r>
                        <w:r>
                          <w:rPr>
                            <w:sz w:val="20"/>
                            <w:szCs w:val="20"/>
                          </w:rPr>
                          <w:t>(42% stabilisé)</w:t>
                        </w:r>
                        <w:r>
                          <w:t xml:space="preserve">      1 L</w:t>
                        </w:r>
                      </w:p>
                      <w:p w:rsidR="006304A4" w:rsidRPr="0015589C" w:rsidRDefault="006304A4" w:rsidP="00090196">
                        <w:pPr>
                          <w:ind w:left="397"/>
                          <w:rPr>
                            <w:sz w:val="18"/>
                            <w:szCs w:val="18"/>
                          </w:rPr>
                        </w:pPr>
                        <w:r w:rsidRPr="0015589C">
                          <w:rPr>
                            <w:sz w:val="18"/>
                            <w:szCs w:val="18"/>
                          </w:rPr>
                          <w:t>N</w:t>
                        </w:r>
                        <w:r>
                          <w:rPr>
                            <w:sz w:val="18"/>
                            <w:szCs w:val="18"/>
                            <w:vertAlign w:val="superscript"/>
                          </w:rPr>
                          <w:t>0</w:t>
                        </w:r>
                        <w:r w:rsidRPr="0015589C">
                          <w:rPr>
                            <w:sz w:val="18"/>
                            <w:szCs w:val="18"/>
                          </w:rPr>
                          <w:t xml:space="preserve"> CAS</w:t>
                        </w:r>
                        <w:r>
                          <w:rPr>
                            <w:sz w:val="18"/>
                            <w:szCs w:val="18"/>
                          </w:rPr>
                          <w:t> : 100-</w:t>
                        </w:r>
                        <w:r w:rsidRPr="0015589C">
                          <w:rPr>
                            <w:sz w:val="18"/>
                            <w:szCs w:val="18"/>
                          </w:rPr>
                          <w:t>42</w:t>
                        </w:r>
                        <w:r>
                          <w:rPr>
                            <w:sz w:val="18"/>
                            <w:szCs w:val="18"/>
                          </w:rPr>
                          <w:t>.5       Numéro CE : 202 851.5</w:t>
                        </w:r>
                      </w:p>
                      <w:p w:rsidR="006304A4" w:rsidRPr="00710093" w:rsidRDefault="006304A4" w:rsidP="00710093">
                        <w:pPr>
                          <w:ind w:left="170"/>
                        </w:pPr>
                        <w:r>
                          <w:t>Formule chimique : C</w:t>
                        </w:r>
                        <w:r>
                          <w:rPr>
                            <w:vertAlign w:val="subscript"/>
                          </w:rPr>
                          <w:t>6</w:t>
                        </w:r>
                        <w:r>
                          <w:t>H</w:t>
                        </w:r>
                        <w:r>
                          <w:rPr>
                            <w:vertAlign w:val="subscript"/>
                          </w:rPr>
                          <w:t>5</w:t>
                        </w:r>
                        <w:r>
                          <w:t>CHCH</w:t>
                        </w:r>
                        <w:r>
                          <w:rPr>
                            <w:vertAlign w:val="subscript"/>
                          </w:rPr>
                          <w:t>2</w:t>
                        </w:r>
                      </w:p>
                      <w:p w:rsidR="006304A4" w:rsidRDefault="006304A4"/>
                      <w:p w:rsidR="006304A4" w:rsidRDefault="006304A4" w:rsidP="00950BB9">
                        <w:pPr>
                          <w:ind w:left="170"/>
                        </w:pPr>
                        <w:r>
                          <w:t>Formule topologique :</w:t>
                        </w:r>
                      </w:p>
                      <w:p w:rsidR="006304A4" w:rsidRDefault="006304A4"/>
                      <w:p w:rsidR="006304A4" w:rsidRPr="004260EB" w:rsidRDefault="006304A4"/>
                      <w:p w:rsidR="006304A4" w:rsidRDefault="006304A4">
                        <w:pPr>
                          <w:rPr>
                            <w:u w:val="single"/>
                          </w:rPr>
                        </w:pPr>
                        <w:r>
                          <w:rPr>
                            <w:u w:val="single"/>
                          </w:rPr>
                          <w:t>Informations physico-chimiques</w:t>
                        </w:r>
                      </w:p>
                      <w:p w:rsidR="006304A4" w:rsidRDefault="006304A4">
                        <w:r>
                          <w:t xml:space="preserve"> Masse molaire : 104,15 g.mol</w:t>
                        </w:r>
                        <w:r>
                          <w:rPr>
                            <w:vertAlign w:val="superscript"/>
                          </w:rPr>
                          <w:t>-1</w:t>
                        </w:r>
                      </w:p>
                      <w:p w:rsidR="006304A4" w:rsidRDefault="006304A4">
                        <w:pPr>
                          <w:rPr>
                            <w:sz w:val="20"/>
                            <w:szCs w:val="20"/>
                          </w:rPr>
                        </w:pPr>
                        <w:r>
                          <w:t xml:space="preserve"> Masse volumique : 0,906 g.cm</w:t>
                        </w:r>
                        <w:r>
                          <w:rPr>
                            <w:vertAlign w:val="superscript"/>
                          </w:rPr>
                          <w:t>-3</w:t>
                        </w:r>
                        <w:r>
                          <w:t xml:space="preserve"> </w:t>
                        </w:r>
                        <w:r>
                          <w:rPr>
                            <w:sz w:val="20"/>
                            <w:szCs w:val="20"/>
                          </w:rPr>
                          <w:t>(20°C)</w:t>
                        </w:r>
                      </w:p>
                      <w:p w:rsidR="006304A4" w:rsidRDefault="006304A4">
                        <w:r>
                          <w:t xml:space="preserve"> Solubilité dans l’eau : 0,24 g.L</w:t>
                        </w:r>
                        <w:r>
                          <w:rPr>
                            <w:vertAlign w:val="superscript"/>
                          </w:rPr>
                          <w:t>-1</w:t>
                        </w:r>
                      </w:p>
                      <w:p w:rsidR="006304A4" w:rsidRDefault="006304A4">
                        <w:pPr>
                          <w:rPr>
                            <w:sz w:val="20"/>
                            <w:szCs w:val="20"/>
                          </w:rPr>
                        </w:pPr>
                        <w:r>
                          <w:t xml:space="preserve"> Point d’ébullition : 145°C </w:t>
                        </w:r>
                        <w:r>
                          <w:rPr>
                            <w:sz w:val="20"/>
                            <w:szCs w:val="20"/>
                          </w:rPr>
                          <w:t>(1013 hPa)</w:t>
                        </w:r>
                      </w:p>
                      <w:p w:rsidR="006304A4" w:rsidRDefault="006304A4">
                        <w:r>
                          <w:t xml:space="preserve"> Point éclair : 31°C</w:t>
                        </w:r>
                      </w:p>
                      <w:p w:rsidR="006304A4" w:rsidRDefault="006304A4">
                        <w:r>
                          <w:t xml:space="preserve"> Température d’inflammation : 480°C</w:t>
                        </w:r>
                      </w:p>
                      <w:p w:rsidR="006304A4" w:rsidRDefault="006304A4">
                        <w:r>
                          <w:t xml:space="preserve"> Point de fusion : 31°C</w:t>
                        </w:r>
                      </w:p>
                      <w:p w:rsidR="006304A4" w:rsidRDefault="006304A4"/>
                      <w:p w:rsidR="006304A4" w:rsidRDefault="006304A4"/>
                      <w:p w:rsidR="006304A4" w:rsidRPr="00A00D8D" w:rsidRDefault="006304A4">
                        <w:pPr>
                          <w:rPr>
                            <w:u w:val="single"/>
                          </w:rPr>
                        </w:pPr>
                        <w:r>
                          <w:rPr>
                            <w:u w:val="single"/>
                          </w:rPr>
                          <w:t>Danger</w:t>
                        </w:r>
                      </w:p>
                    </w:txbxContent>
                  </v:textbox>
                </v:shape>
              </v:group>
            </w:pict>
          </mc:Fallback>
        </mc:AlternateContent>
      </w:r>
    </w:p>
    <w:p w:rsidR="00C148D1" w:rsidRDefault="00C148D1" w:rsidP="00835E4D"/>
    <w:p w:rsidR="00C148D1" w:rsidRDefault="00C148D1" w:rsidP="00835E4D"/>
    <w:p w:rsidR="00C148D1" w:rsidRDefault="0015589C" w:rsidP="00835E4D">
      <w:r w:rsidRPr="00EB5392">
        <w:rPr>
          <w:noProof/>
        </w:rPr>
        <w:drawing>
          <wp:anchor distT="0" distB="0" distL="114300" distR="114300" simplePos="0" relativeHeight="251639808" behindDoc="0" locked="0" layoutInCell="1" allowOverlap="1">
            <wp:simplePos x="0" y="0"/>
            <wp:positionH relativeFrom="column">
              <wp:posOffset>2251075</wp:posOffset>
            </wp:positionH>
            <wp:positionV relativeFrom="paragraph">
              <wp:posOffset>70485</wp:posOffset>
            </wp:positionV>
            <wp:extent cx="713105" cy="647700"/>
            <wp:effectExtent l="0" t="0" r="0" b="0"/>
            <wp:wrapNone/>
            <wp:docPr id="17" name="Image 17" descr="C:\Users\Alain Ludier\OneDrive\Documents\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ain Ludier\OneDrive\Documents\af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13105"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F95545" w:rsidP="00835E4D">
      <w:r>
        <w:rPr>
          <w:noProof/>
        </w:rPr>
        <mc:AlternateContent>
          <mc:Choice Requires="wpg">
            <w:drawing>
              <wp:anchor distT="0" distB="0" distL="114300" distR="114300" simplePos="0" relativeHeight="251654144" behindDoc="0" locked="0" layoutInCell="1" allowOverlap="1">
                <wp:simplePos x="0" y="0"/>
                <wp:positionH relativeFrom="column">
                  <wp:posOffset>1316990</wp:posOffset>
                </wp:positionH>
                <wp:positionV relativeFrom="paragraph">
                  <wp:posOffset>120015</wp:posOffset>
                </wp:positionV>
                <wp:extent cx="2057400" cy="695325"/>
                <wp:effectExtent l="0" t="0" r="0" b="9525"/>
                <wp:wrapNone/>
                <wp:docPr id="292" name="Groupe 292"/>
                <wp:cNvGraphicFramePr/>
                <a:graphic xmlns:a="http://schemas.openxmlformats.org/drawingml/2006/main">
                  <a:graphicData uri="http://schemas.microsoft.com/office/word/2010/wordprocessingGroup">
                    <wpg:wgp>
                      <wpg:cNvGrpSpPr/>
                      <wpg:grpSpPr>
                        <a:xfrm>
                          <a:off x="0" y="0"/>
                          <a:ext cx="2057400" cy="695325"/>
                          <a:chOff x="0" y="0"/>
                          <a:chExt cx="2057400" cy="695325"/>
                        </a:xfrm>
                      </wpg:grpSpPr>
                      <pic:pic xmlns:pic="http://schemas.openxmlformats.org/drawingml/2006/picture">
                        <pic:nvPicPr>
                          <pic:cNvPr id="9" name="Image 9" descr="C:\Users\Alain Ludier\Desktop\Travail\Outils\Pictogrammes\silhouet.jpg"/>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1362075" y="0"/>
                            <a:ext cx="695325" cy="695325"/>
                          </a:xfrm>
                          <a:prstGeom prst="rect">
                            <a:avLst/>
                          </a:prstGeom>
                          <a:noFill/>
                          <a:ln>
                            <a:noFill/>
                          </a:ln>
                        </pic:spPr>
                      </pic:pic>
                      <pic:pic xmlns:pic="http://schemas.openxmlformats.org/drawingml/2006/picture">
                        <pic:nvPicPr>
                          <pic:cNvPr id="11" name="Image 11" descr="C:\Users\Alain Ludier\Desktop\Travail\Outils\Pictogrammes\exclam.jpg"/>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685800" y="19050"/>
                            <a:ext cx="666750" cy="666750"/>
                          </a:xfrm>
                          <a:prstGeom prst="rect">
                            <a:avLst/>
                          </a:prstGeom>
                          <a:noFill/>
                          <a:ln>
                            <a:noFill/>
                          </a:ln>
                        </pic:spPr>
                      </pic:pic>
                      <pic:pic xmlns:pic="http://schemas.openxmlformats.org/drawingml/2006/picture">
                        <pic:nvPicPr>
                          <pic:cNvPr id="10" name="Image 10" descr="C:\Users\Alain Ludier\Desktop\Travail\Outils\Pictogrammes\rondflam.jpg"/>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9525"/>
                            <a:ext cx="676275" cy="676275"/>
                          </a:xfrm>
                          <a:prstGeom prst="rect">
                            <a:avLst/>
                          </a:prstGeom>
                          <a:noFill/>
                          <a:ln>
                            <a:noFill/>
                          </a:ln>
                        </pic:spPr>
                      </pic:pic>
                    </wpg:wgp>
                  </a:graphicData>
                </a:graphic>
              </wp:anchor>
            </w:drawing>
          </mc:Choice>
          <mc:Fallback>
            <w:pict>
              <v:group w14:anchorId="14F56605" id="Groupe 292" o:spid="_x0000_s1026" style="position:absolute;margin-left:103.7pt;margin-top:9.45pt;width:162pt;height:54.75pt;z-index:251654144" coordsize="20574,69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">
                <v:shape id="Image 9" o:spid="_x0000_s1027" type="#_x0000_t75" style="position:absolute;left:13620;width:695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MsEvDAAAA2gAAAA8AAABkcnMvZG93bnJldi54bWxEj0FrwkAUhO8F/8PyhN7qRgvSRjdiC0Il&#10;HqrV+yP7ko1m34bsauK/7wqFHoeZ+YZZrgbbiBt1vnasYDpJQBAXTtdcKTj+bF7eQPiArLFxTAru&#10;5GGVjZ6WmGrX855uh1CJCGGfogITQptK6QtDFv3EtcTRK11nMUTZVVJ32Ee4beQsSebSYs1xwWBL&#10;n4aKy+FqFVTf5+ae530ezK4cttuPzev8fFLqeTysFyACDeE//Nf+0gre4XEl3gCZ/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0ywS8MAAADaAAAADwAAAAAAAAAAAAAAAACf&#10;AgAAZHJzL2Rvd25yZXYueG1sUEsFBgAAAAAEAAQA9wAAAI8DAAAAAA==&#10;">
                  <v:imagedata r:id="rId28" o:title="silhouet"/>
                  <v:path arrowok="t"/>
                </v:shape>
                <v:shape id="Image 11" o:spid="_x0000_s1028" type="#_x0000_t75" style="position:absolute;left:6858;top:190;width:6667;height:6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JnHAAAAA2wAAAA8AAABkcnMvZG93bnJldi54bWxET01rwkAQvRf6H5YpeGs29mCa6Cq1UBR6&#10;qgpex+yYDWZnw+5q4r93C4Xe5vE+Z7EabSdu5EPrWME0y0EQ10633Cg47L9e30GEiKyxc0wK7hRg&#10;tXx+WmCl3cA/dNvFRqQQDhUqMDH2lZShNmQxZK4nTtzZeYsxQd9I7XFI4baTb3k+kxZbTg0Ge/o0&#10;VF92V6ug7PLrxp/MGi/Hol+XXOyt/lZq8jJ+zEFEGuO/+M+91Wn+FH5/SQf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r8mccAAAADbAAAADwAAAAAAAAAAAAAAAACfAgAA&#10;ZHJzL2Rvd25yZXYueG1sUEsFBgAAAAAEAAQA9wAAAIwDAAAAAA==&#10;">
                  <v:imagedata r:id="rId29" o:title="exclam"/>
                  <v:path arrowok="t"/>
                </v:shape>
                <v:shape id="Image 10" o:spid="_x0000_s1029" type="#_x0000_t75" style="position:absolute;top:95;width:6762;height:6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obpHFAAAA2wAAAA8AAABkcnMvZG93bnJldi54bWxEj0FPAjEQhe8m/IdmSLhJFw5iVgoxJBi9&#10;Aa6J3sbtuLu6nZa2wPLvnYOJt5m8N+99s1wPrldniqnzbGA2LUAR19523BioXre396BSRrbYeyYD&#10;V0qwXo1ullhaf+E9nQ+5URLCqUQDbc6h1DrVLTlMUx+IRfvy0WGWNTbaRrxIuOv1vCjutMOOpaHF&#10;QJuW6p/DyRl4+w72GN+fPqqX6/YY3Pxzt6gWxkzGw+MDqExD/jf/XT9bwRd6+UUG0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aG6RxQAAANsAAAAPAAAAAAAAAAAAAAAA&#10;AJ8CAABkcnMvZG93bnJldi54bWxQSwUGAAAAAAQABAD3AAAAkQMAAAAA&#10;">
                  <v:imagedata r:id="rId30" o:title="rondflam"/>
                  <v:path arrowok="t"/>
                </v:shape>
              </v:group>
            </w:pict>
          </mc:Fallback>
        </mc:AlternateContent>
      </w:r>
    </w:p>
    <w:p w:rsidR="00C148D1" w:rsidRDefault="00C148D1" w:rsidP="00835E4D"/>
    <w:p w:rsidR="00C148D1" w:rsidRDefault="00C148D1" w:rsidP="00835E4D"/>
    <w:p w:rsidR="0015589C" w:rsidRDefault="0015589C" w:rsidP="00835E4D"/>
    <w:p w:rsidR="00F95545" w:rsidRDefault="00F95545" w:rsidP="00835E4D"/>
    <w:p w:rsidR="00F95545" w:rsidRDefault="00F95545" w:rsidP="00835E4D"/>
    <w:p w:rsidR="00C148D1" w:rsidRDefault="00215539" w:rsidP="00835E4D">
      <w:r>
        <w:t xml:space="preserve">  1) </w:t>
      </w:r>
      <w:r w:rsidRPr="00215539">
        <w:t>É</w:t>
      </w:r>
      <w:r w:rsidR="00125382">
        <w:t>crire</w:t>
      </w:r>
      <w:r>
        <w:t xml:space="preserve"> l’équation de la réaction de polymérisation du styrène.</w:t>
      </w:r>
    </w:p>
    <w:p w:rsidR="00215539" w:rsidRDefault="00215539" w:rsidP="00835E4D">
      <w:r>
        <w:t xml:space="preserve">      Indiquer la nature de cette polymérisation.</w:t>
      </w:r>
    </w:p>
    <w:p w:rsidR="00215539" w:rsidRPr="00215539" w:rsidRDefault="00215539" w:rsidP="00835E4D">
      <w:r>
        <w:t xml:space="preserve">  2) Citer le</w:t>
      </w:r>
      <w:r>
        <w:rPr>
          <w:sz w:val="20"/>
          <w:szCs w:val="20"/>
        </w:rPr>
        <w:t>(s)</w:t>
      </w:r>
      <w:r>
        <w:t xml:space="preserve"> conseil</w:t>
      </w:r>
      <w:r>
        <w:rPr>
          <w:sz w:val="20"/>
          <w:szCs w:val="20"/>
        </w:rPr>
        <w:t>(s)</w:t>
      </w:r>
      <w:r>
        <w:t xml:space="preserve"> de prudence à préconiser pour réaliser la synthèse du polystyrène en toute sécurité.</w:t>
      </w:r>
    </w:p>
    <w:p w:rsidR="00C148D1" w:rsidRDefault="00F743CE" w:rsidP="00835E4D">
      <w:r>
        <w:rPr>
          <w:noProof/>
        </w:rPr>
        <mc:AlternateContent>
          <mc:Choice Requires="wpg">
            <w:drawing>
              <wp:anchor distT="0" distB="0" distL="114300" distR="114300" simplePos="0" relativeHeight="251670528" behindDoc="0" locked="0" layoutInCell="1" allowOverlap="1">
                <wp:simplePos x="0" y="0"/>
                <wp:positionH relativeFrom="column">
                  <wp:posOffset>145415</wp:posOffset>
                </wp:positionH>
                <wp:positionV relativeFrom="paragraph">
                  <wp:posOffset>122555</wp:posOffset>
                </wp:positionV>
                <wp:extent cx="6143625" cy="3076575"/>
                <wp:effectExtent l="0" t="0" r="28575" b="28575"/>
                <wp:wrapNone/>
                <wp:docPr id="30" name="Groupe 30"/>
                <wp:cNvGraphicFramePr/>
                <a:graphic xmlns:a="http://schemas.openxmlformats.org/drawingml/2006/main">
                  <a:graphicData uri="http://schemas.microsoft.com/office/word/2010/wordprocessingGroup">
                    <wpg:wgp>
                      <wpg:cNvGrpSpPr/>
                      <wpg:grpSpPr>
                        <a:xfrm>
                          <a:off x="0" y="0"/>
                          <a:ext cx="6143625" cy="3076575"/>
                          <a:chOff x="-28575" y="0"/>
                          <a:chExt cx="6143625" cy="3076575"/>
                        </a:xfrm>
                      </wpg:grpSpPr>
                      <wps:wsp>
                        <wps:cNvPr id="27" name="Zone de texte 2"/>
                        <wps:cNvSpPr txBox="1">
                          <a:spLocks noChangeArrowheads="1"/>
                        </wps:cNvSpPr>
                        <wps:spPr bwMode="auto">
                          <a:xfrm>
                            <a:off x="-28575" y="0"/>
                            <a:ext cx="6143625" cy="3076575"/>
                          </a:xfrm>
                          <a:prstGeom prst="rect">
                            <a:avLst/>
                          </a:prstGeom>
                          <a:solidFill>
                            <a:srgbClr val="FFFFFF"/>
                          </a:solidFill>
                          <a:ln w="9525">
                            <a:solidFill>
                              <a:srgbClr val="000000"/>
                            </a:solidFill>
                            <a:miter lim="800000"/>
                            <a:headEnd/>
                            <a:tailEnd/>
                          </a:ln>
                        </wps:spPr>
                        <wps:txbx>
                          <w:txbxContent>
                            <w:p w:rsidR="006304A4" w:rsidRDefault="006304A4">
                              <w:r>
                                <w:t xml:space="preserve"> Pour produire du polystyrène expansé, on injecte du pentane C</w:t>
                              </w:r>
                              <w:r>
                                <w:rPr>
                                  <w:vertAlign w:val="subscript"/>
                                </w:rPr>
                                <w:t>5</w:t>
                              </w:r>
                              <w:r>
                                <w:t>H</w:t>
                              </w:r>
                              <w:r>
                                <w:rPr>
                                  <w:vertAlign w:val="subscript"/>
                                </w:rPr>
                                <w:t>12</w:t>
                              </w:r>
                              <w:r>
                                <w:t>, dans du polystyrène liquide.</w:t>
                              </w:r>
                            </w:p>
                            <w:p w:rsidR="006304A4" w:rsidRDefault="006304A4">
                              <w:r>
                                <w:t xml:space="preserve"> Des microbilles contenant du pentane liquide se forment.</w:t>
                              </w:r>
                            </w:p>
                            <w:p w:rsidR="006304A4" w:rsidRDefault="006304A4">
                              <w:r>
                                <w:t xml:space="preserve"> Par chauffage </w:t>
                              </w:r>
                              <w:r>
                                <w:rPr>
                                  <w:sz w:val="22"/>
                                  <w:szCs w:val="22"/>
                                </w:rPr>
                                <w:t>(température supérieure à 50°C)</w:t>
                              </w:r>
                              <w:r>
                                <w:t>, les billes de pentane gonflent…on obtient du polystyrène expansé.</w:t>
                              </w:r>
                            </w:p>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rsidP="00722729">
                              <w:pPr>
                                <w:ind w:left="170"/>
                              </w:pPr>
                              <w:r>
                                <w:rPr>
                                  <w:u w:val="single"/>
                                </w:rPr>
                                <w:t>Fiche technique du pentane</w:t>
                              </w:r>
                            </w:p>
                            <w:p w:rsidR="006304A4" w:rsidRDefault="006304A4" w:rsidP="00722729">
                              <w:pPr>
                                <w:ind w:left="170"/>
                              </w:pPr>
                              <w:r>
                                <w:t xml:space="preserve"> Formule brute : C</w:t>
                              </w:r>
                              <w:r>
                                <w:rPr>
                                  <w:vertAlign w:val="subscript"/>
                                </w:rPr>
                                <w:t>5</w:t>
                              </w:r>
                              <w:r>
                                <w:t>H</w:t>
                              </w:r>
                              <w:r>
                                <w:rPr>
                                  <w:vertAlign w:val="subscript"/>
                                </w:rPr>
                                <w:t>12</w:t>
                              </w:r>
                            </w:p>
                            <w:p w:rsidR="006304A4" w:rsidRDefault="006304A4" w:rsidP="00722729">
                              <w:pPr>
                                <w:ind w:left="170"/>
                              </w:pPr>
                              <w:r>
                                <w:t xml:space="preserve"> Densité : 626 kg.m</w:t>
                              </w:r>
                              <w:r w:rsidRPr="00722729">
                                <w:rPr>
                                  <w:vertAlign w:val="superscript"/>
                                </w:rPr>
                                <w:t>-3</w:t>
                              </w:r>
                            </w:p>
                            <w:p w:rsidR="006304A4" w:rsidRDefault="006304A4" w:rsidP="00722729">
                              <w:pPr>
                                <w:ind w:left="170"/>
                              </w:pPr>
                              <w:r>
                                <w:t xml:space="preserve"> Point d’ébullition : 36,1°C</w:t>
                              </w:r>
                            </w:p>
                            <w:p w:rsidR="006304A4" w:rsidRDefault="006304A4" w:rsidP="00722729">
                              <w:pPr>
                                <w:ind w:left="170"/>
                              </w:pPr>
                              <w:r>
                                <w:t xml:space="preserve"> Masse molaire : 72,15 g.mol</w:t>
                              </w:r>
                              <w:r w:rsidRPr="00722729">
                                <w:rPr>
                                  <w:vertAlign w:val="superscript"/>
                                </w:rPr>
                                <w:t>-1</w:t>
                              </w:r>
                            </w:p>
                            <w:p w:rsidR="006304A4" w:rsidRPr="00722729" w:rsidRDefault="006304A4" w:rsidP="00722729">
                              <w:pPr>
                                <w:ind w:left="170"/>
                              </w:pPr>
                              <w:r>
                                <w:t xml:space="preserve"> Point de fusion : - 129,8°C</w:t>
                              </w:r>
                            </w:p>
                          </w:txbxContent>
                        </wps:txbx>
                        <wps:bodyPr rot="0" vert="horz" wrap="square" lIns="91440" tIns="45720" rIns="91440" bIns="45720" anchor="t" anchorCtr="0">
                          <a:noAutofit/>
                        </wps:bodyPr>
                      </wps:wsp>
                      <pic:pic xmlns:pic="http://schemas.openxmlformats.org/drawingml/2006/picture">
                        <pic:nvPicPr>
                          <pic:cNvPr id="28" name="Image 28" descr="C:\Users\Alain Ludier\Downloads\polystyreneexpanse-300x224.jpg"/>
                          <pic:cNvPicPr>
                            <a:picLocks noChangeAspect="1"/>
                          </pic:cNvPicPr>
                        </pic:nvPicPr>
                        <pic:blipFill rotWithShape="1">
                          <a:blip r:embed="rId31">
                            <a:extLst>
                              <a:ext uri="{28A0092B-C50C-407E-A947-70E740481C1C}">
                                <a14:useLocalDpi xmlns:a14="http://schemas.microsoft.com/office/drawing/2010/main" val="0"/>
                              </a:ext>
                            </a:extLst>
                          </a:blip>
                          <a:srcRect l="15334" t="5804" r="11666" b="17857"/>
                          <a:stretch/>
                        </pic:blipFill>
                        <pic:spPr bwMode="auto">
                          <a:xfrm>
                            <a:off x="1457325" y="581025"/>
                            <a:ext cx="1866900" cy="140652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e 30" o:spid="_x0000_s1030" style="position:absolute;margin-left:11.45pt;margin-top:9.65pt;width:483.75pt;height:242.25pt;z-index:251670528" coordorigin="-285" coordsize="61436,307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">
                <v:shape id="_x0000_s1031" type="#_x0000_t202" style="position:absolute;left:-285;width:61435;height:30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H8UA&#10;AADbAAAADwAAAGRycy9kb3ducmV2LnhtbESPW2sCMRSE3wv+h3AEX4pmtcXLapQitOhbvaCvh81x&#10;d3Fzsk3Sdf33Rij0cZiZb5jFqjWVaMj50rKC4SABQZxZXXKu4Hj47E9B+ICssbJMCu7kYbXsvCww&#10;1fbGO2r2IRcRwj5FBUUIdSqlzwoy6Ae2Jo7exTqDIUqXS+3wFuGmkqMkGUuDJceFAmtaF5Rd979G&#10;wfR905z99u37lI0v1Sy8TpqvH6dUr9t+zEEEasN/+K+90QpGE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4fxQAAANsAAAAPAAAAAAAAAAAAAAAAAJgCAABkcnMv&#10;ZG93bnJldi54bWxQSwUGAAAAAAQABAD1AAAAigMAAAAA&#10;">
                  <v:textbox>
                    <w:txbxContent>
                      <w:p w:rsidR="006304A4" w:rsidRDefault="006304A4">
                        <w:r>
                          <w:t xml:space="preserve"> Pour produire du polystyrène expansé, on injecte du pentane C</w:t>
                        </w:r>
                        <w:r>
                          <w:rPr>
                            <w:vertAlign w:val="subscript"/>
                          </w:rPr>
                          <w:t>5</w:t>
                        </w:r>
                        <w:r>
                          <w:t>H</w:t>
                        </w:r>
                        <w:r>
                          <w:rPr>
                            <w:vertAlign w:val="subscript"/>
                          </w:rPr>
                          <w:t>12</w:t>
                        </w:r>
                        <w:r>
                          <w:t>, dans du polystyrène liquide.</w:t>
                        </w:r>
                      </w:p>
                      <w:p w:rsidR="006304A4" w:rsidRDefault="006304A4">
                        <w:r>
                          <w:t xml:space="preserve"> Des microbilles contenant du pentane liquide se forment.</w:t>
                        </w:r>
                      </w:p>
                      <w:p w:rsidR="006304A4" w:rsidRDefault="006304A4">
                        <w:r>
                          <w:t xml:space="preserve"> Par chauffage </w:t>
                        </w:r>
                        <w:r>
                          <w:rPr>
                            <w:sz w:val="22"/>
                            <w:szCs w:val="22"/>
                          </w:rPr>
                          <w:t>(température supérieure à 50°C)</w:t>
                        </w:r>
                        <w:r>
                          <w:t>, les billes de pentane gonflent…on obtient du polystyrène expansé.</w:t>
                        </w:r>
                      </w:p>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rsidP="00722729">
                        <w:pPr>
                          <w:ind w:left="170"/>
                        </w:pPr>
                        <w:r>
                          <w:rPr>
                            <w:u w:val="single"/>
                          </w:rPr>
                          <w:t>Fiche technique du pentane</w:t>
                        </w:r>
                      </w:p>
                      <w:p w:rsidR="006304A4" w:rsidRDefault="006304A4" w:rsidP="00722729">
                        <w:pPr>
                          <w:ind w:left="170"/>
                        </w:pPr>
                        <w:r>
                          <w:t xml:space="preserve"> Formule brute : C</w:t>
                        </w:r>
                        <w:r>
                          <w:rPr>
                            <w:vertAlign w:val="subscript"/>
                          </w:rPr>
                          <w:t>5</w:t>
                        </w:r>
                        <w:r>
                          <w:t>H</w:t>
                        </w:r>
                        <w:r>
                          <w:rPr>
                            <w:vertAlign w:val="subscript"/>
                          </w:rPr>
                          <w:t>12</w:t>
                        </w:r>
                      </w:p>
                      <w:p w:rsidR="006304A4" w:rsidRDefault="006304A4" w:rsidP="00722729">
                        <w:pPr>
                          <w:ind w:left="170"/>
                        </w:pPr>
                        <w:r>
                          <w:t xml:space="preserve"> Densité : 626 kg.m</w:t>
                        </w:r>
                        <w:r w:rsidRPr="00722729">
                          <w:rPr>
                            <w:vertAlign w:val="superscript"/>
                          </w:rPr>
                          <w:t>-3</w:t>
                        </w:r>
                      </w:p>
                      <w:p w:rsidR="006304A4" w:rsidRDefault="006304A4" w:rsidP="00722729">
                        <w:pPr>
                          <w:ind w:left="170"/>
                        </w:pPr>
                        <w:r>
                          <w:t xml:space="preserve"> Point d’ébullition : 36,1°C</w:t>
                        </w:r>
                      </w:p>
                      <w:p w:rsidR="006304A4" w:rsidRDefault="006304A4" w:rsidP="00722729">
                        <w:pPr>
                          <w:ind w:left="170"/>
                        </w:pPr>
                        <w:r>
                          <w:t xml:space="preserve"> Masse molaire : 72,15 g.mol</w:t>
                        </w:r>
                        <w:r w:rsidRPr="00722729">
                          <w:rPr>
                            <w:vertAlign w:val="superscript"/>
                          </w:rPr>
                          <w:t>-1</w:t>
                        </w:r>
                      </w:p>
                      <w:p w:rsidR="006304A4" w:rsidRPr="00722729" w:rsidRDefault="006304A4" w:rsidP="00722729">
                        <w:pPr>
                          <w:ind w:left="170"/>
                        </w:pPr>
                        <w:r>
                          <w:t xml:space="preserve"> Point de fusion : - 129,8°C</w:t>
                        </w:r>
                      </w:p>
                    </w:txbxContent>
                  </v:textbox>
                </v:shape>
                <v:shape id="Image 28" o:spid="_x0000_s1032" type="#_x0000_t75" style="position:absolute;left:14573;top:5810;width:18669;height:14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XElfBAAAA2wAAAA8AAABkcnMvZG93bnJldi54bWxET8uKwjAU3Qv+Q7jC7DRVUIaOUUZBUXc+&#10;Frq7NneaMs1NSaLW+XqzEGZ5OO/pvLW1uJMPlWMFw0EGgrhwuuJSwem46n+CCBFZY+2YFDwpwHzW&#10;7Uwx1+7Be7ofYilSCIccFZgYm1zKUBiyGAauIU7cj/MWY4K+lNrjI4XbWo6ybCItVpwaDDa0NFT8&#10;Hm5WwfU8Xu8v/vR3vD5p12wXZlsPF0p99NrvLxCR2vgvfrs3WsEojU1f0g+Qs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UXElfBAAAA2wAAAA8AAAAAAAAAAAAAAAAAnwIA&#10;AGRycy9kb3ducmV2LnhtbFBLBQYAAAAABAAEAPcAAACNAwAAAAA=&#10;">
                  <v:imagedata r:id="rId32" o:title="polystyreneexpanse-300x224" croptop="3804f" cropbottom="11703f" cropleft="10049f" cropright="7645f"/>
                  <v:path arrowok="t"/>
                </v:shape>
              </v:group>
            </w:pict>
          </mc:Fallback>
        </mc:AlternateContent>
      </w:r>
    </w:p>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C148D1" w:rsidRDefault="00C148D1" w:rsidP="00835E4D"/>
    <w:p w:rsidR="008A2189" w:rsidRDefault="008A2189" w:rsidP="00835E4D"/>
    <w:p w:rsidR="008A2189" w:rsidRDefault="008A2189" w:rsidP="00835E4D"/>
    <w:p w:rsidR="008A2189" w:rsidRDefault="008A2189" w:rsidP="00835E4D"/>
    <w:p w:rsidR="008A2189" w:rsidRDefault="008A2189" w:rsidP="00835E4D"/>
    <w:p w:rsidR="008A2189" w:rsidRDefault="008A2189" w:rsidP="00835E4D"/>
    <w:p w:rsidR="008A2189" w:rsidRDefault="008A2189" w:rsidP="00835E4D"/>
    <w:p w:rsidR="008A2189" w:rsidRDefault="008A2189" w:rsidP="00835E4D"/>
    <w:p w:rsidR="008A2189" w:rsidRDefault="008A2189" w:rsidP="00835E4D"/>
    <w:p w:rsidR="008A2189" w:rsidRDefault="008A2189" w:rsidP="00835E4D"/>
    <w:p w:rsidR="008A2189" w:rsidRDefault="008A2189" w:rsidP="00835E4D"/>
    <w:p w:rsidR="008A2189" w:rsidRDefault="00E14E6B" w:rsidP="00835E4D">
      <w:r>
        <w:t xml:space="preserve">  3)</w:t>
      </w:r>
      <w:r w:rsidR="00F743CE">
        <w:t xml:space="preserve"> </w:t>
      </w:r>
      <w:r>
        <w:t>Expliquer</w:t>
      </w:r>
      <w:r w:rsidR="00F743CE">
        <w:t xml:space="preserve"> le mode de fabrication du polystyrène expansé et en particulier la structure poreuse du matériau.</w:t>
      </w:r>
    </w:p>
    <w:p w:rsidR="008A2189" w:rsidRDefault="008A2189" w:rsidP="00835E4D"/>
    <w:p w:rsidR="00026CFE" w:rsidRDefault="00026CFE" w:rsidP="00835E4D">
      <w:r>
        <w:t xml:space="preserve"> Le Néopor est l’association de polystyrène expansé et de graphite.</w:t>
      </w:r>
    </w:p>
    <w:p w:rsidR="008A2189" w:rsidRDefault="00026CFE" w:rsidP="00835E4D">
      <w:r>
        <w:t xml:space="preserve"> Ce matériau a des propriétés encore plus remarquab</w:t>
      </w:r>
      <w:r w:rsidR="00877C4A">
        <w:t>les que le polystyrène expansé.</w:t>
      </w:r>
    </w:p>
    <w:p w:rsidR="00EB3A05" w:rsidRDefault="00EB3A05" w:rsidP="00835E4D">
      <w:r>
        <w:br w:type="page"/>
      </w:r>
    </w:p>
    <w:p w:rsidR="00877C4A" w:rsidRDefault="00EB3A05" w:rsidP="00835E4D">
      <w:r>
        <w:rPr>
          <w:noProof/>
        </w:rPr>
        <w:lastRenderedPageBreak/>
        <mc:AlternateContent>
          <mc:Choice Requires="wps">
            <w:drawing>
              <wp:anchor distT="0" distB="0" distL="114300" distR="114300" simplePos="0" relativeHeight="251641856" behindDoc="1" locked="0" layoutInCell="1" allowOverlap="1">
                <wp:simplePos x="0" y="0"/>
                <wp:positionH relativeFrom="column">
                  <wp:posOffset>78740</wp:posOffset>
                </wp:positionH>
                <wp:positionV relativeFrom="paragraph">
                  <wp:posOffset>60959</wp:posOffset>
                </wp:positionV>
                <wp:extent cx="4667250" cy="2962275"/>
                <wp:effectExtent l="0" t="0" r="19050" b="28575"/>
                <wp:wrapNone/>
                <wp:docPr id="2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0" cy="2962275"/>
                        </a:xfrm>
                        <a:prstGeom prst="rect">
                          <a:avLst/>
                        </a:prstGeom>
                        <a:solidFill>
                          <a:srgbClr val="FFFFFF"/>
                        </a:solidFill>
                        <a:ln w="9525">
                          <a:solidFill>
                            <a:srgbClr val="000000"/>
                          </a:solidFill>
                          <a:miter lim="800000"/>
                          <a:headEnd/>
                          <a:tailEnd/>
                        </a:ln>
                      </wps:spPr>
                      <wps:txbx>
                        <w:txbxContent>
                          <w:p w:rsidR="006304A4" w:rsidRDefault="006304A4">
                            <w:r>
                              <w:rPr>
                                <w:u w:val="single"/>
                              </w:rPr>
                              <w:t>Bloc de Néopor</w:t>
                            </w:r>
                          </w:p>
                          <w:p w:rsidR="006304A4" w:rsidRDefault="006304A4">
                            <w:r>
                              <w:t xml:space="preserve"> Dimension : </w:t>
                            </w:r>
                            <w:r w:rsidRPr="00D57970">
                              <w:rPr>
                                <w:position w:val="-10"/>
                              </w:rPr>
                              <w:object w:dxaOrig="2060" w:dyaOrig="320">
                                <v:shape id="_x0000_i1052" type="#_x0000_t75" style="width:102.75pt;height:15.75pt" o:ole="">
                                  <v:imagedata r:id="rId33" o:title=""/>
                                </v:shape>
                                <o:OLEObject Type="Embed" ProgID="Equation.DSMT4" ShapeID="_x0000_i1052" DrawAspect="Content" ObjectID="_1600320828" r:id="rId34"/>
                              </w:object>
                            </w:r>
                          </w:p>
                          <w:p w:rsidR="006304A4" w:rsidRDefault="006304A4">
                            <w:r>
                              <w:t xml:space="preserve"> Masse volumique : 20 kg.m</w:t>
                            </w:r>
                            <w:r>
                              <w:rPr>
                                <w:vertAlign w:val="superscript"/>
                              </w:rPr>
                              <w:t>-3</w:t>
                            </w:r>
                          </w:p>
                          <w:p w:rsidR="006304A4" w:rsidRDefault="006304A4">
                            <w:r>
                              <w:t xml:space="preserve"> Rendement de la réaction de polymérisation du polystyrène : 90%</w:t>
                            </w:r>
                          </w:p>
                          <w:p w:rsidR="006304A4" w:rsidRDefault="006304A4">
                            <w:r>
                              <w:t xml:space="preserve"> Masse de styrène utilisée pour la réalisation d’un bloc de Néopor : 80 g</w:t>
                            </w:r>
                          </w:p>
                          <w:p w:rsidR="006304A4" w:rsidRPr="00D86EA1" w:rsidRDefault="006304A4">
                            <w:r>
                              <w:t xml:space="preserve"> Indice de polymérisation moyen du polystyrène : 2000</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33" type="#_x0000_t202" style="position:absolute;margin-left:6.2pt;margin-top:4.8pt;width:367.5pt;height:233.2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">
                <v:textbox>
                  <w:txbxContent>
                    <w:p w:rsidR="006304A4" w:rsidRDefault="006304A4">
                      <w:r>
                        <w:rPr>
                          <w:u w:val="single"/>
                        </w:rPr>
                        <w:t>Bloc de Néopor</w:t>
                      </w:r>
                    </w:p>
                    <w:p w:rsidR="006304A4" w:rsidRDefault="006304A4">
                      <w:r>
                        <w:t xml:space="preserve"> Dimension : </w:t>
                      </w:r>
                      <w:r w:rsidRPr="00D57970">
                        <w:rPr>
                          <w:position w:val="-10"/>
                        </w:rPr>
                        <w:object w:dxaOrig="2060" w:dyaOrig="320">
                          <v:shape id="_x0000_i1052" type="#_x0000_t75" style="width:102.75pt;height:15.75pt" o:ole="">
                            <v:imagedata r:id="rId33" o:title=""/>
                          </v:shape>
                          <o:OLEObject Type="Embed" ProgID="Equation.DSMT4" ShapeID="_x0000_i1052" DrawAspect="Content" ObjectID="_1600320828" r:id="rId35"/>
                        </w:object>
                      </w:r>
                    </w:p>
                    <w:p w:rsidR="006304A4" w:rsidRDefault="006304A4">
                      <w:r>
                        <w:t xml:space="preserve"> Masse volumique : 20 kg.m</w:t>
                      </w:r>
                      <w:r>
                        <w:rPr>
                          <w:vertAlign w:val="superscript"/>
                        </w:rPr>
                        <w:t>-3</w:t>
                      </w:r>
                    </w:p>
                    <w:p w:rsidR="006304A4" w:rsidRDefault="006304A4">
                      <w:r>
                        <w:t xml:space="preserve"> Rendement de la réaction de polymérisation du polystyrène : 90%</w:t>
                      </w:r>
                    </w:p>
                    <w:p w:rsidR="006304A4" w:rsidRDefault="006304A4">
                      <w:r>
                        <w:t xml:space="preserve"> Masse de styrène utilisée pour la réalisation d’un bloc de Néopor : 80 g</w:t>
                      </w:r>
                    </w:p>
                    <w:p w:rsidR="006304A4" w:rsidRPr="00D86EA1" w:rsidRDefault="006304A4">
                      <w:r>
                        <w:t xml:space="preserve"> Indice de polymérisation moyen du polystyrène : 2000</w:t>
                      </w:r>
                    </w:p>
                  </w:txbxContent>
                </v:textbox>
              </v:shape>
            </w:pict>
          </mc:Fallback>
        </mc:AlternateContent>
      </w:r>
    </w:p>
    <w:p w:rsidR="008A2189" w:rsidRDefault="008A2189" w:rsidP="00835E4D"/>
    <w:p w:rsidR="008A2189" w:rsidRDefault="008A2189" w:rsidP="00835E4D"/>
    <w:p w:rsidR="008A2189" w:rsidRDefault="008A2189" w:rsidP="00835E4D"/>
    <w:p w:rsidR="00026CFE" w:rsidRDefault="00026CFE" w:rsidP="00835E4D"/>
    <w:p w:rsidR="00026CFE" w:rsidRDefault="00026CFE" w:rsidP="00835E4D"/>
    <w:p w:rsidR="00026CFE" w:rsidRDefault="00EB3A05" w:rsidP="00835E4D">
      <w:r>
        <w:rPr>
          <w:noProof/>
        </w:rPr>
        <w:drawing>
          <wp:anchor distT="0" distB="0" distL="114300" distR="114300" simplePos="0" relativeHeight="251638784" behindDoc="0" locked="0" layoutInCell="1" allowOverlap="1">
            <wp:simplePos x="0" y="0"/>
            <wp:positionH relativeFrom="column">
              <wp:posOffset>1174115</wp:posOffset>
            </wp:positionH>
            <wp:positionV relativeFrom="paragraph">
              <wp:posOffset>161925</wp:posOffset>
            </wp:positionV>
            <wp:extent cx="2204085" cy="1704975"/>
            <wp:effectExtent l="0" t="0" r="5715" b="9525"/>
            <wp:wrapNone/>
            <wp:docPr id="290" name="Image 290" descr="C:\Users\Alain Ludier\Downloads\hemp-building-exteriors-by-leroy-darcy-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 290" descr="C:\Users\Alain Ludier\Downloads\hemp-building-exteriors-by-leroy-darcy-3.jpeg"/>
                    <pic:cNvPicPr>
                      <a:picLocks noChangeAspect="1"/>
                    </pic:cNvPicPr>
                  </pic:nvPicPr>
                  <pic:blipFill rotWithShape="1">
                    <a:blip r:embed="rId36" cstate="print">
                      <a:extLst>
                        <a:ext uri="{28A0092B-C50C-407E-A947-70E740481C1C}">
                          <a14:useLocalDpi xmlns:a14="http://schemas.microsoft.com/office/drawing/2010/main" val="0"/>
                        </a:ext>
                      </a:extLst>
                    </a:blip>
                    <a:srcRect l="3883" t="10785" r="13286" b="3796"/>
                    <a:stretch/>
                  </pic:blipFill>
                  <pic:spPr bwMode="auto">
                    <a:xfrm>
                      <a:off x="0" y="0"/>
                      <a:ext cx="2204085" cy="1704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26CFE" w:rsidRDefault="00026CFE" w:rsidP="00835E4D"/>
    <w:p w:rsidR="00026CFE" w:rsidRDefault="00026CFE" w:rsidP="00835E4D"/>
    <w:p w:rsidR="00026CFE" w:rsidRDefault="00026CFE" w:rsidP="00835E4D"/>
    <w:p w:rsidR="00026CFE" w:rsidRDefault="00026CFE" w:rsidP="00835E4D"/>
    <w:p w:rsidR="00026CFE" w:rsidRDefault="00026CFE" w:rsidP="00835E4D"/>
    <w:p w:rsidR="00026CFE" w:rsidRDefault="00026CFE" w:rsidP="00835E4D"/>
    <w:p w:rsidR="00026CFE" w:rsidRDefault="00026CFE" w:rsidP="00835E4D"/>
    <w:p w:rsidR="00026CFE" w:rsidRDefault="00026CFE" w:rsidP="00835E4D"/>
    <w:p w:rsidR="00026CFE" w:rsidRDefault="00026CFE" w:rsidP="00835E4D"/>
    <w:p w:rsidR="00026CFE" w:rsidRDefault="00026CFE" w:rsidP="00835E4D"/>
    <w:p w:rsidR="006A34AF" w:rsidRDefault="006A34AF" w:rsidP="00835E4D"/>
    <w:p w:rsidR="00026CFE" w:rsidRDefault="0019698D" w:rsidP="00835E4D">
      <w:r>
        <w:t xml:space="preserve">  4) Déterminer le pourcentage massique de polystyrène dans le Néopor.</w:t>
      </w:r>
    </w:p>
    <w:p w:rsidR="0019698D" w:rsidRDefault="00B05983" w:rsidP="0019698D">
      <w:pPr>
        <w:ind w:left="397"/>
      </w:pPr>
      <w:r>
        <w:t>(</w:t>
      </w:r>
      <w:r w:rsidR="0019698D">
        <w:t>La résolution de cette question nécessite un raisonnement comportant plusieurs étapes</w:t>
      </w:r>
      <w:r>
        <w:t>)</w:t>
      </w:r>
    </w:p>
    <w:p w:rsidR="00026CFE" w:rsidRDefault="00B05983" w:rsidP="00835E4D">
      <w:r>
        <w:t xml:space="preserve">  5) Donner la valeur tabulée qui permettrait de vérifier que le Néopor a des propriétés isol</w:t>
      </w:r>
      <w:r w:rsidR="00450ECF">
        <w:t>an</w:t>
      </w:r>
      <w:r>
        <w:t>tes encore plus remarquables que le polystyrène expansé.</w:t>
      </w:r>
    </w:p>
    <w:p w:rsidR="00C366E1" w:rsidRDefault="00C366E1" w:rsidP="00835E4D">
      <w:r>
        <w:br w:type="page"/>
      </w:r>
    </w:p>
    <w:p w:rsidR="000D693C" w:rsidRPr="000D693C" w:rsidRDefault="000D693C" w:rsidP="00835E4D">
      <w:pPr>
        <w:rPr>
          <w:b/>
          <w:u w:val="single"/>
        </w:rPr>
      </w:pPr>
      <w:r w:rsidRPr="000D693C">
        <w:rPr>
          <w:b/>
          <w:u w:val="single"/>
        </w:rPr>
        <w:lastRenderedPageBreak/>
        <w:t>Acoustique</w:t>
      </w:r>
    </w:p>
    <w:p w:rsidR="000D693C" w:rsidRPr="00F228D3" w:rsidRDefault="000D693C" w:rsidP="000D693C">
      <w:pPr>
        <w:ind w:left="170"/>
      </w:pPr>
      <w:r w:rsidRPr="000D693C">
        <w:rPr>
          <w:u w:val="single"/>
        </w:rPr>
        <w:t>É</w:t>
      </w:r>
      <w:r>
        <w:rPr>
          <w:u w:val="single"/>
        </w:rPr>
        <w:t>tude acoustique du double vitrage</w:t>
      </w:r>
      <w:r w:rsidR="00F228D3">
        <w:t>.</w:t>
      </w:r>
    </w:p>
    <w:p w:rsidR="000D693C" w:rsidRDefault="000D693C" w:rsidP="00835E4D">
      <w:r>
        <w:t xml:space="preserve"> L’h</w:t>
      </w:r>
      <w:r w:rsidR="00404BDF">
        <w:t>abitation est située à la distance de 15 m environ d’une rue très fréquentée.</w:t>
      </w:r>
    </w:p>
    <w:p w:rsidR="00404BDF" w:rsidRDefault="00404BDF" w:rsidP="00835E4D">
      <w:r>
        <w:t xml:space="preserve"> Elle a été équipée en double-vitrage dont on se propose de vérifier l’efficacité.</w:t>
      </w:r>
    </w:p>
    <w:p w:rsidR="000D693C" w:rsidRPr="00D17BF9" w:rsidRDefault="00404BDF" w:rsidP="00404BDF">
      <w:pPr>
        <w:jc w:val="center"/>
        <w:rPr>
          <w:i/>
        </w:rPr>
      </w:pPr>
      <w:r>
        <w:rPr>
          <w:i/>
          <w:u w:val="single"/>
        </w:rPr>
        <w:t>Spectre du trafic urbain</w:t>
      </w:r>
      <w:r w:rsidR="00D17BF9">
        <w:rPr>
          <w:i/>
        </w:rPr>
        <w:t>.</w:t>
      </w:r>
    </w:p>
    <w:p w:rsidR="000D693C" w:rsidRDefault="00981AC6" w:rsidP="00835E4D">
      <w:r w:rsidRPr="00981AC6">
        <w:rPr>
          <w:noProof/>
        </w:rPr>
        <w:drawing>
          <wp:anchor distT="0" distB="0" distL="114300" distR="114300" simplePos="0" relativeHeight="251640832" behindDoc="1" locked="0" layoutInCell="1" allowOverlap="1">
            <wp:simplePos x="0" y="0"/>
            <wp:positionH relativeFrom="column">
              <wp:posOffset>1612265</wp:posOffset>
            </wp:positionH>
            <wp:positionV relativeFrom="paragraph">
              <wp:posOffset>12065</wp:posOffset>
            </wp:positionV>
            <wp:extent cx="3457575" cy="2990850"/>
            <wp:effectExtent l="0" t="0" r="9525" b="0"/>
            <wp:wrapNone/>
            <wp:docPr id="18" name="Image 18" descr="C:\Users\Alain Ludier\OneDrive\Documents\a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lain Ludier\OneDrive\Documents\af1.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875"/>
                    <a:stretch/>
                  </pic:blipFill>
                  <pic:spPr bwMode="auto">
                    <a:xfrm>
                      <a:off x="0" y="0"/>
                      <a:ext cx="3457575" cy="2990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Pr="00D17BF9" w:rsidRDefault="00C366E1" w:rsidP="00C366E1">
      <w:pPr>
        <w:jc w:val="center"/>
        <w:rPr>
          <w:i/>
        </w:rPr>
      </w:pPr>
      <w:r>
        <w:rPr>
          <w:i/>
          <w:u w:val="single"/>
        </w:rPr>
        <w:t>Affaiblissement acoustique du vitrage simple et du double-vitrage</w:t>
      </w:r>
      <w:r w:rsidR="00D17BF9">
        <w:rPr>
          <w:i/>
        </w:rPr>
        <w:t>.</w:t>
      </w:r>
    </w:p>
    <w:p w:rsidR="00404BDF" w:rsidRDefault="00C366E1" w:rsidP="00835E4D">
      <w:r w:rsidRPr="00C366E1">
        <w:rPr>
          <w:noProof/>
        </w:rPr>
        <w:drawing>
          <wp:anchor distT="0" distB="0" distL="114300" distR="114300" simplePos="0" relativeHeight="251646976" behindDoc="1" locked="0" layoutInCell="1" allowOverlap="1">
            <wp:simplePos x="0" y="0"/>
            <wp:positionH relativeFrom="column">
              <wp:posOffset>2078990</wp:posOffset>
            </wp:positionH>
            <wp:positionV relativeFrom="paragraph">
              <wp:posOffset>12065</wp:posOffset>
            </wp:positionV>
            <wp:extent cx="2895600" cy="3095625"/>
            <wp:effectExtent l="0" t="0" r="0" b="9525"/>
            <wp:wrapNone/>
            <wp:docPr id="19" name="Image 19" descr="C:\Users\Alain Ludier\OneDrive\Documents\a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ain Ludier\OneDrive\Documents\af2.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876" t="1205" r="3085" b="904"/>
                    <a:stretch/>
                  </pic:blipFill>
                  <pic:spPr bwMode="auto">
                    <a:xfrm>
                      <a:off x="0" y="0"/>
                      <a:ext cx="2895600" cy="3095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404BDF" w:rsidRDefault="00404BDF"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Default="00C366E1" w:rsidP="00835E4D"/>
    <w:p w:rsidR="00C366E1" w:rsidRPr="00D17BF9" w:rsidRDefault="00C366E1" w:rsidP="00C366E1">
      <w:pPr>
        <w:jc w:val="center"/>
        <w:rPr>
          <w:i/>
        </w:rPr>
      </w:pPr>
      <w:r>
        <w:rPr>
          <w:i/>
          <w:u w:val="single"/>
        </w:rPr>
        <w:t>Relation entre l’intensité acoustique et le niveau sonore</w:t>
      </w:r>
      <w:r w:rsidR="00D17BF9">
        <w:rPr>
          <w:i/>
        </w:rPr>
        <w:t>.</w:t>
      </w:r>
    </w:p>
    <w:p w:rsidR="00C366E1" w:rsidRDefault="006913BD" w:rsidP="006913BD">
      <w:pPr>
        <w:jc w:val="center"/>
      </w:pPr>
      <w:r w:rsidRPr="006913BD">
        <w:rPr>
          <w:i/>
        </w:rPr>
        <w:t xml:space="preserve">- Intensité acoustique : </w:t>
      </w:r>
      <w:r w:rsidRPr="00F56A4E">
        <w:rPr>
          <w:position w:val="-12"/>
        </w:rPr>
        <w:object w:dxaOrig="1320" w:dyaOrig="380">
          <v:shape id="_x0000_i1025" type="#_x0000_t75" style="width:66pt;height:18.75pt" o:ole="">
            <v:imagedata r:id="rId39" o:title=""/>
          </v:shape>
          <o:OLEObject Type="Embed" ProgID="Equation.DSMT4" ShapeID="_x0000_i1025" DrawAspect="Content" ObjectID="_1600320801" r:id="rId40"/>
        </w:object>
      </w:r>
    </w:p>
    <w:p w:rsidR="006913BD" w:rsidRPr="006913BD" w:rsidRDefault="006913BD" w:rsidP="006913BD">
      <w:pPr>
        <w:jc w:val="center"/>
        <w:rPr>
          <w:i/>
        </w:rPr>
      </w:pPr>
      <w:r>
        <w:rPr>
          <w:i/>
        </w:rPr>
        <w:t>- Intensité acoustique seuil : I</w:t>
      </w:r>
      <w:r>
        <w:rPr>
          <w:i/>
          <w:vertAlign w:val="subscript"/>
        </w:rPr>
        <w:t>0</w:t>
      </w:r>
      <w:r>
        <w:rPr>
          <w:i/>
        </w:rPr>
        <w:t xml:space="preserve"> = 1,0.10</w:t>
      </w:r>
      <w:r>
        <w:rPr>
          <w:i/>
          <w:vertAlign w:val="superscript"/>
        </w:rPr>
        <w:t>-12</w:t>
      </w:r>
      <w:r>
        <w:rPr>
          <w:i/>
        </w:rPr>
        <w:t xml:space="preserve"> W.m</w:t>
      </w:r>
      <w:r>
        <w:rPr>
          <w:i/>
          <w:vertAlign w:val="superscript"/>
        </w:rPr>
        <w:t>-2</w:t>
      </w:r>
    </w:p>
    <w:p w:rsidR="00C366E1" w:rsidRDefault="006913BD" w:rsidP="00835E4D">
      <w:r>
        <w:t xml:space="preserve">  1) Déterminer la fréquence centrale de la bande d’octave pour laquelle l’émission sonore du trafic urbain est la plus importante.</w:t>
      </w:r>
    </w:p>
    <w:p w:rsidR="006913BD" w:rsidRDefault="006913BD" w:rsidP="00835E4D"/>
    <w:p w:rsidR="006913BD" w:rsidRDefault="006913BD" w:rsidP="00835E4D">
      <w:r>
        <w:t xml:space="preserve"> Une mesure du niveau sonore à la distance de 1 m de la route donne une valeur de 83 dB.</w:t>
      </w:r>
    </w:p>
    <w:p w:rsidR="006913BD" w:rsidRDefault="006913BD" w:rsidP="00835E4D">
      <w:r>
        <w:t xml:space="preserve">  2) Calculer l’intensité acoustique I</w:t>
      </w:r>
      <w:r>
        <w:rPr>
          <w:vertAlign w:val="subscript"/>
        </w:rPr>
        <w:t>1</w:t>
      </w:r>
      <w:r>
        <w:t xml:space="preserve"> correspondante.</w:t>
      </w:r>
    </w:p>
    <w:p w:rsidR="006913BD" w:rsidRDefault="006913BD" w:rsidP="00835E4D">
      <w:r>
        <w:t xml:space="preserve">  3) </w:t>
      </w:r>
      <w:r w:rsidRPr="006913BD">
        <w:t>Calculer l’intensité acoustique I</w:t>
      </w:r>
      <w:r>
        <w:rPr>
          <w:vertAlign w:val="subscript"/>
        </w:rPr>
        <w:t>15</w:t>
      </w:r>
      <w:r>
        <w:t xml:space="preserve"> à une distance de 15 m de la route.</w:t>
      </w:r>
    </w:p>
    <w:p w:rsidR="006913BD" w:rsidRDefault="006913BD" w:rsidP="00835E4D">
      <w:r>
        <w:t xml:space="preserve">  4) En déduire la valeur du niveau sonore L</w:t>
      </w:r>
      <w:r>
        <w:rPr>
          <w:vertAlign w:val="subscript"/>
        </w:rPr>
        <w:t>15</w:t>
      </w:r>
      <w:r>
        <w:t xml:space="preserve"> correspondant.</w:t>
      </w:r>
    </w:p>
    <w:p w:rsidR="006913BD" w:rsidRPr="00551F50" w:rsidRDefault="006913BD" w:rsidP="00835E4D">
      <w:pPr>
        <w:rPr>
          <w:color w:val="00B050"/>
        </w:rPr>
      </w:pPr>
      <w:r w:rsidRPr="00551F50">
        <w:rPr>
          <w:color w:val="00B050"/>
        </w:rPr>
        <w:t xml:space="preserve">  5) Donner </w:t>
      </w:r>
      <w:r w:rsidRPr="00551F50">
        <w:rPr>
          <w:color w:val="00B050"/>
          <w:sz w:val="20"/>
          <w:szCs w:val="20"/>
        </w:rPr>
        <w:t>(dB)</w:t>
      </w:r>
      <w:r w:rsidRPr="00551F50">
        <w:rPr>
          <w:color w:val="00B050"/>
        </w:rPr>
        <w:t xml:space="preserve"> la valeur de l’affaiblissement lié à l’isolation acoustique pour le simple vitrage et le double-vitrage </w:t>
      </w:r>
      <w:r w:rsidRPr="00551F50">
        <w:rPr>
          <w:color w:val="00B050"/>
          <w:sz w:val="20"/>
          <w:szCs w:val="20"/>
        </w:rPr>
        <w:t>(4-12-4)</w:t>
      </w:r>
      <w:r w:rsidR="00ED15D0" w:rsidRPr="00551F50">
        <w:rPr>
          <w:color w:val="00B050"/>
        </w:rPr>
        <w:t xml:space="preserve"> à la fréquence déterminée à la question 1).</w:t>
      </w:r>
    </w:p>
    <w:p w:rsidR="00ED15D0" w:rsidRDefault="00ED15D0" w:rsidP="00835E4D">
      <w:r>
        <w:br w:type="page"/>
      </w:r>
    </w:p>
    <w:p w:rsidR="00C366E1" w:rsidRPr="00551F50" w:rsidRDefault="00ED15D0" w:rsidP="00835E4D">
      <w:pPr>
        <w:rPr>
          <w:color w:val="00B050"/>
        </w:rPr>
      </w:pPr>
      <w:r w:rsidRPr="00551F50">
        <w:rPr>
          <w:color w:val="00B050"/>
        </w:rPr>
        <w:lastRenderedPageBreak/>
        <w:t xml:space="preserve">  6) Donner la valeur du niveau sonore perçu à l’intérieur de l’habitation pour des fenêtres en simple vitrage puis pour des fenêtres en double-vitrage pour la fréquence centrale de la bande d’octave considérée.</w:t>
      </w:r>
    </w:p>
    <w:p w:rsidR="00C366E1" w:rsidRPr="00551F50" w:rsidRDefault="00ED15D0" w:rsidP="00835E4D">
      <w:pPr>
        <w:rPr>
          <w:color w:val="00B050"/>
        </w:rPr>
      </w:pPr>
      <w:r w:rsidRPr="00551F50">
        <w:rPr>
          <w:color w:val="00B050"/>
        </w:rPr>
        <w:t xml:space="preserve">  7) Conclure sur l’efficacité du double-vitrage par rapport au simple vitrage pour cette fréquence puis pour l’ensemble des nuisances sonores considérées.</w:t>
      </w:r>
    </w:p>
    <w:p w:rsidR="00C366E1" w:rsidRDefault="00C366E1" w:rsidP="00835E4D"/>
    <w:p w:rsidR="00C366E1" w:rsidRDefault="00C366E1" w:rsidP="00835E4D"/>
    <w:p w:rsidR="009A43DA" w:rsidRDefault="002E7A74" w:rsidP="00835E4D">
      <w:pPr>
        <w:rPr>
          <w:b/>
          <w:u w:val="single"/>
        </w:rPr>
      </w:pPr>
      <w:r>
        <w:rPr>
          <w:b/>
          <w:u w:val="single"/>
        </w:rPr>
        <w:t>Chimie</w:t>
      </w:r>
    </w:p>
    <w:p w:rsidR="00896CA6" w:rsidRPr="00D17BF9" w:rsidRDefault="00896CA6" w:rsidP="00896CA6">
      <w:pPr>
        <w:ind w:left="170"/>
      </w:pPr>
      <w:r>
        <w:rPr>
          <w:u w:val="single"/>
        </w:rPr>
        <w:t>Blanchiment du bois</w:t>
      </w:r>
      <w:r w:rsidR="00D17BF9">
        <w:t>.</w:t>
      </w:r>
    </w:p>
    <w:p w:rsidR="002E7A74" w:rsidRPr="00F95545" w:rsidRDefault="00F95545" w:rsidP="00F95545">
      <w:pPr>
        <w:ind w:left="170"/>
        <w:rPr>
          <w:b/>
        </w:rPr>
      </w:pPr>
      <w:r>
        <w:t xml:space="preserve">• </w:t>
      </w:r>
      <w:r>
        <w:rPr>
          <w:b/>
        </w:rPr>
        <w:t>Chimie organique</w:t>
      </w:r>
    </w:p>
    <w:p w:rsidR="00896CA6" w:rsidRDefault="00896CA6" w:rsidP="00896CA6">
      <w:r>
        <w:t xml:space="preserve"> Afin </w:t>
      </w:r>
      <w:r w:rsidR="007202FD">
        <w:t>d’avoir des façades en bois clair, il convient de blanchir le bois brut à l’aide d’un agent de blanchiment, l’acide oxalique.</w:t>
      </w:r>
    </w:p>
    <w:p w:rsidR="007202FD" w:rsidRDefault="00A7774C" w:rsidP="00896CA6">
      <w:r>
        <w:rPr>
          <w:noProof/>
        </w:rPr>
        <mc:AlternateContent>
          <mc:Choice Requires="wps">
            <w:drawing>
              <wp:anchor distT="45720" distB="45720" distL="114300" distR="114300" simplePos="0" relativeHeight="251652096" behindDoc="0" locked="0" layoutInCell="1" allowOverlap="1">
                <wp:simplePos x="0" y="0"/>
                <wp:positionH relativeFrom="column">
                  <wp:posOffset>345440</wp:posOffset>
                </wp:positionH>
                <wp:positionV relativeFrom="paragraph">
                  <wp:posOffset>47625</wp:posOffset>
                </wp:positionV>
                <wp:extent cx="5715000" cy="5314950"/>
                <wp:effectExtent l="0" t="0" r="19050" b="19050"/>
                <wp:wrapSquare wrapText="bothSides"/>
                <wp:docPr id="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5314950"/>
                        </a:xfrm>
                        <a:prstGeom prst="rect">
                          <a:avLst/>
                        </a:prstGeom>
                        <a:solidFill>
                          <a:srgbClr val="FFFFFF"/>
                        </a:solidFill>
                        <a:ln w="9525">
                          <a:solidFill>
                            <a:srgbClr val="000000"/>
                          </a:solidFill>
                          <a:miter lim="800000"/>
                          <a:headEnd/>
                          <a:tailEnd/>
                        </a:ln>
                      </wps:spPr>
                      <wps:txbx>
                        <w:txbxContent>
                          <w:p w:rsidR="006304A4" w:rsidRDefault="006304A4">
                            <w:r>
                              <w:t>- L’acide oxalique est un agent de blanchiment des textiles, du cuir et du bois, mais aussi un agent mordant pour les teintures.</w:t>
                            </w:r>
                          </w:p>
                          <w:p w:rsidR="006304A4" w:rsidRDefault="006304A4">
                            <w:r>
                              <w:t xml:space="preserve"> Il est aussi un produit industriel, dont la production annuelle mondiale est estimée à 140000 t.an</w:t>
                            </w:r>
                            <w:r>
                              <w:rPr>
                                <w:vertAlign w:val="superscript"/>
                              </w:rPr>
                              <w:t>-1</w:t>
                            </w:r>
                            <w:r>
                              <w:t xml:space="preserve"> en 2000.</w:t>
                            </w:r>
                          </w:p>
                          <w:p w:rsidR="006304A4" w:rsidRDefault="006304A4">
                            <w:r>
                              <w:t xml:space="preserve">- Formule semi-développée : </w:t>
                            </w:r>
                          </w:p>
                          <w:p w:rsidR="006304A4" w:rsidRDefault="006304A4"/>
                          <w:p w:rsidR="006304A4" w:rsidRDefault="006304A4"/>
                          <w:p w:rsidR="006304A4" w:rsidRDefault="006304A4"/>
                          <w:p w:rsidR="006304A4" w:rsidRDefault="006304A4"/>
                          <w:p w:rsidR="006304A4" w:rsidRDefault="006304A4">
                            <w:r>
                              <w:t>- L’acide oxalique commercial se trouve sous forme de solide dihydraté.</w:t>
                            </w:r>
                          </w:p>
                          <w:p w:rsidR="006304A4" w:rsidRPr="00AC1546" w:rsidRDefault="006304A4" w:rsidP="00AC1546">
                            <w:pPr>
                              <w:jc w:val="center"/>
                              <w:rPr>
                                <w:sz w:val="20"/>
                                <w:szCs w:val="20"/>
                              </w:rPr>
                            </w:pPr>
                            <w:r>
                              <w:rPr>
                                <w:sz w:val="20"/>
                                <w:szCs w:val="20"/>
                              </w:rPr>
                              <w:t>(Masse molaire : 126 g.mol</w:t>
                            </w:r>
                            <w:r>
                              <w:rPr>
                                <w:sz w:val="20"/>
                                <w:szCs w:val="20"/>
                                <w:vertAlign w:val="superscript"/>
                              </w:rPr>
                              <w:t>-1</w:t>
                            </w:r>
                            <w:r>
                              <w:rPr>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7.2pt;margin-top:3.75pt;width:450pt;height:418.5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">
                <v:textbox>
                  <w:txbxContent>
                    <w:p w:rsidR="006304A4" w:rsidRDefault="006304A4">
                      <w:r>
                        <w:t>- L’acide oxalique est un agent de blanchiment des textiles, du cuir et du bois, mais aussi un agent mordant pour les teintures.</w:t>
                      </w:r>
                    </w:p>
                    <w:p w:rsidR="006304A4" w:rsidRDefault="006304A4">
                      <w:r>
                        <w:t xml:space="preserve"> Il est aussi un produit industriel, dont la production annuelle mondiale est estimée à 140000 t.an</w:t>
                      </w:r>
                      <w:r>
                        <w:rPr>
                          <w:vertAlign w:val="superscript"/>
                        </w:rPr>
                        <w:t>-1</w:t>
                      </w:r>
                      <w:r>
                        <w:t xml:space="preserve"> en 2000.</w:t>
                      </w:r>
                    </w:p>
                    <w:p w:rsidR="006304A4" w:rsidRDefault="006304A4">
                      <w:r>
                        <w:t xml:space="preserve">- Formule semi-développée : </w:t>
                      </w:r>
                    </w:p>
                    <w:p w:rsidR="006304A4" w:rsidRDefault="006304A4"/>
                    <w:p w:rsidR="006304A4" w:rsidRDefault="006304A4"/>
                    <w:p w:rsidR="006304A4" w:rsidRDefault="006304A4"/>
                    <w:p w:rsidR="006304A4" w:rsidRDefault="006304A4"/>
                    <w:p w:rsidR="006304A4" w:rsidRDefault="006304A4">
                      <w:r>
                        <w:t>- L’acide oxalique commercial se trouve sous forme de solide dihydraté.</w:t>
                      </w:r>
                    </w:p>
                    <w:p w:rsidR="006304A4" w:rsidRPr="00AC1546" w:rsidRDefault="006304A4" w:rsidP="00AC1546">
                      <w:pPr>
                        <w:jc w:val="center"/>
                        <w:rPr>
                          <w:sz w:val="20"/>
                          <w:szCs w:val="20"/>
                        </w:rPr>
                      </w:pPr>
                      <w:r>
                        <w:rPr>
                          <w:sz w:val="20"/>
                          <w:szCs w:val="20"/>
                        </w:rPr>
                        <w:t>(Masse molaire : 126 g.mol</w:t>
                      </w:r>
                      <w:r>
                        <w:rPr>
                          <w:sz w:val="20"/>
                          <w:szCs w:val="20"/>
                          <w:vertAlign w:val="superscript"/>
                        </w:rPr>
                        <w:t>-1</w:t>
                      </w:r>
                      <w:r>
                        <w:rPr>
                          <w:sz w:val="20"/>
                          <w:szCs w:val="20"/>
                        </w:rPr>
                        <w:t>)</w:t>
                      </w:r>
                    </w:p>
                  </w:txbxContent>
                </v:textbox>
                <w10:wrap type="square"/>
              </v:shape>
            </w:pict>
          </mc:Fallback>
        </mc:AlternateContent>
      </w:r>
    </w:p>
    <w:p w:rsidR="007202FD" w:rsidRDefault="007202FD" w:rsidP="00896CA6"/>
    <w:p w:rsidR="007202FD" w:rsidRDefault="007202FD" w:rsidP="00896CA6"/>
    <w:p w:rsidR="007202FD" w:rsidRDefault="00E31446" w:rsidP="00896CA6">
      <w:r w:rsidRPr="00E31446">
        <w:rPr>
          <w:noProof/>
        </w:rPr>
        <w:drawing>
          <wp:anchor distT="0" distB="0" distL="114300" distR="114300" simplePos="0" relativeHeight="251671552" behindDoc="0" locked="0" layoutInCell="1" allowOverlap="1">
            <wp:simplePos x="0" y="0"/>
            <wp:positionH relativeFrom="column">
              <wp:posOffset>2317115</wp:posOffset>
            </wp:positionH>
            <wp:positionV relativeFrom="paragraph">
              <wp:posOffset>121920</wp:posOffset>
            </wp:positionV>
            <wp:extent cx="1362075" cy="981075"/>
            <wp:effectExtent l="0" t="0" r="9525" b="9525"/>
            <wp:wrapNone/>
            <wp:docPr id="26" name="Image 26" descr="C:\Users\Alain Ludier\OneDrive\Documents\a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ain Ludier\OneDrive\Documents\af4.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5505" r="4667"/>
                    <a:stretch/>
                  </pic:blipFill>
                  <pic:spPr bwMode="auto">
                    <a:xfrm>
                      <a:off x="0" y="0"/>
                      <a:ext cx="1362075" cy="981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AC1546" w:rsidP="00896CA6">
      <w:r w:rsidRPr="00AE4BE0">
        <w:rPr>
          <w:noProof/>
        </w:rPr>
        <w:drawing>
          <wp:anchor distT="0" distB="0" distL="114300" distR="114300" simplePos="0" relativeHeight="251672576" behindDoc="0" locked="0" layoutInCell="1" allowOverlap="1">
            <wp:simplePos x="0" y="0"/>
            <wp:positionH relativeFrom="column">
              <wp:posOffset>593089</wp:posOffset>
            </wp:positionH>
            <wp:positionV relativeFrom="paragraph">
              <wp:posOffset>73026</wp:posOffset>
            </wp:positionV>
            <wp:extent cx="3047365" cy="3279010"/>
            <wp:effectExtent l="0" t="0" r="635" b="0"/>
            <wp:wrapNone/>
            <wp:docPr id="31" name="Image 31" descr="C:\Users\Alain Ludier\Downloads\500-g-acide-oxal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lain Ludier\Downloads\500-g-acide-oxalique.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21761" t="17609" r="21428" b="21262"/>
                    <a:stretch/>
                  </pic:blipFill>
                  <pic:spPr bwMode="auto">
                    <a:xfrm>
                      <a:off x="0" y="0"/>
                      <a:ext cx="3080250" cy="331439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7202FD" w:rsidP="00896CA6"/>
    <w:p w:rsidR="007202FD" w:rsidRDefault="00983E5F" w:rsidP="00896CA6">
      <w:r>
        <w:t xml:space="preserve">  1) Reporter la formule semi-développée de la molécule d’acide oxalique sur la copie et entourée la</w:t>
      </w:r>
      <w:r>
        <w:rPr>
          <w:sz w:val="20"/>
          <w:szCs w:val="20"/>
        </w:rPr>
        <w:t>(les)</w:t>
      </w:r>
      <w:r>
        <w:t xml:space="preserve"> fonction</w:t>
      </w:r>
      <w:r>
        <w:rPr>
          <w:sz w:val="20"/>
          <w:szCs w:val="20"/>
        </w:rPr>
        <w:t>(s)</w:t>
      </w:r>
      <w:r>
        <w:t xml:space="preserve"> présente</w:t>
      </w:r>
      <w:r>
        <w:rPr>
          <w:sz w:val="20"/>
          <w:szCs w:val="20"/>
        </w:rPr>
        <w:t>(s)</w:t>
      </w:r>
      <w:r>
        <w:t>.</w:t>
      </w:r>
    </w:p>
    <w:p w:rsidR="00983E5F" w:rsidRDefault="00983E5F" w:rsidP="00896CA6">
      <w:r>
        <w:t xml:space="preserve">       Donner le nom de la</w:t>
      </w:r>
      <w:r>
        <w:rPr>
          <w:sz w:val="20"/>
          <w:szCs w:val="20"/>
        </w:rPr>
        <w:t>(ou des)</w:t>
      </w:r>
      <w:r>
        <w:t xml:space="preserve"> fonction</w:t>
      </w:r>
      <w:r>
        <w:rPr>
          <w:sz w:val="20"/>
          <w:szCs w:val="20"/>
        </w:rPr>
        <w:t>(s)</w:t>
      </w:r>
      <w:r>
        <w:t xml:space="preserve"> chimique</w:t>
      </w:r>
      <w:r>
        <w:rPr>
          <w:sz w:val="20"/>
          <w:szCs w:val="20"/>
        </w:rPr>
        <w:t>(s)</w:t>
      </w:r>
      <w:r>
        <w:t xml:space="preserve"> présente</w:t>
      </w:r>
      <w:r>
        <w:rPr>
          <w:sz w:val="20"/>
          <w:szCs w:val="20"/>
        </w:rPr>
        <w:t>(s)</w:t>
      </w:r>
      <w:r>
        <w:t>.</w:t>
      </w:r>
    </w:p>
    <w:p w:rsidR="00983E5F" w:rsidRDefault="00983E5F" w:rsidP="00896CA6"/>
    <w:p w:rsidR="00983E5F" w:rsidRDefault="00983E5F" w:rsidP="00896CA6">
      <w:r>
        <w:t xml:space="preserve"> On souhaite</w:t>
      </w:r>
      <w:r w:rsidR="00D95E3E">
        <w:t xml:space="preserve"> déterminer la teneur massique en acide oxalique de ce produit commercial.</w:t>
      </w:r>
    </w:p>
    <w:p w:rsidR="00D95E3E" w:rsidRPr="00983E5F" w:rsidRDefault="00D95E3E" w:rsidP="00896CA6">
      <w:r>
        <w:t xml:space="preserve"> Une méthode courante consiste à réaliser un titrage de l’acide oxalique par les ions permanganate de couleur violette</w:t>
      </w:r>
      <w:r w:rsidRPr="00F56A4E">
        <w:rPr>
          <w:position w:val="-12"/>
        </w:rPr>
        <w:object w:dxaOrig="660" w:dyaOrig="380">
          <v:shape id="_x0000_i1026" type="#_x0000_t75" style="width:33pt;height:18.75pt" o:ole="">
            <v:imagedata r:id="rId43" o:title=""/>
          </v:shape>
          <o:OLEObject Type="Embed" ProgID="Equation.DSMT4" ShapeID="_x0000_i1026" DrawAspect="Content" ObjectID="_1600320802" r:id="rId44"/>
        </w:object>
      </w:r>
      <w:r>
        <w:t>.</w:t>
      </w:r>
    </w:p>
    <w:p w:rsidR="007202FD" w:rsidRPr="00D95E3E" w:rsidRDefault="00D95E3E" w:rsidP="00D95E3E">
      <w:pPr>
        <w:jc w:val="center"/>
        <w:rPr>
          <w:i/>
          <w:sz w:val="20"/>
          <w:szCs w:val="20"/>
        </w:rPr>
      </w:pPr>
      <w:r w:rsidRPr="00D95E3E">
        <w:rPr>
          <w:i/>
        </w:rPr>
        <w:t xml:space="preserve">Réaction de titrage </w:t>
      </w:r>
      <w:r w:rsidRPr="00D95E3E">
        <w:rPr>
          <w:i/>
          <w:sz w:val="20"/>
          <w:szCs w:val="20"/>
        </w:rPr>
        <w:t>(considérée comme totale)</w:t>
      </w:r>
    </w:p>
    <w:p w:rsidR="007202FD" w:rsidRDefault="00D95E3E" w:rsidP="00D95E3E">
      <w:pPr>
        <w:jc w:val="center"/>
      </w:pPr>
      <w:r w:rsidRPr="00F56A4E">
        <w:rPr>
          <w:position w:val="-14"/>
        </w:rPr>
        <w:object w:dxaOrig="6720" w:dyaOrig="400">
          <v:shape id="_x0000_i1027" type="#_x0000_t75" style="width:336pt;height:20.25pt" o:ole="">
            <v:imagedata r:id="rId45" o:title=""/>
          </v:shape>
          <o:OLEObject Type="Embed" ProgID="Equation.DSMT4" ShapeID="_x0000_i1027" DrawAspect="Content" ObjectID="_1600320803" r:id="rId46"/>
        </w:object>
      </w:r>
    </w:p>
    <w:p w:rsidR="00C66B82" w:rsidRDefault="00C66B82" w:rsidP="00896CA6">
      <w:r>
        <w:br w:type="page"/>
      </w:r>
    </w:p>
    <w:p w:rsidR="007202FD" w:rsidRDefault="002E7A74" w:rsidP="00896CA6">
      <w:r>
        <w:lastRenderedPageBreak/>
        <w:t xml:space="preserve">  2) Ajuster les nombres stœchiométriques de la demi-équation électronique faisant intervenir l’ion permanganate.</w:t>
      </w:r>
    </w:p>
    <w:p w:rsidR="00C66B82" w:rsidRDefault="00C66B82" w:rsidP="00896CA6">
      <w:r>
        <w:t xml:space="preserve">      En déduire si l’ion permanganate joue le rôle d’une espèce oxydante ou réductrice.</w:t>
      </w:r>
    </w:p>
    <w:p w:rsidR="00C66B82" w:rsidRDefault="00C66B82" w:rsidP="00896CA6">
      <w:r>
        <w:t xml:space="preserve">      Répondre à la question analogue pour l’acide oxalique.</w:t>
      </w:r>
    </w:p>
    <w:p w:rsidR="00C66B82" w:rsidRDefault="003207CB" w:rsidP="003207CB">
      <w:pPr>
        <w:jc w:val="center"/>
      </w:pPr>
      <w:r w:rsidRPr="00F56A4E">
        <w:rPr>
          <w:position w:val="-12"/>
        </w:rPr>
        <w:object w:dxaOrig="2340" w:dyaOrig="380">
          <v:shape id="_x0000_i1028" type="#_x0000_t75" style="width:117pt;height:18.75pt" o:ole="">
            <v:imagedata r:id="rId47" o:title=""/>
          </v:shape>
          <o:OLEObject Type="Embed" ProgID="Equation.DSMT4" ShapeID="_x0000_i1028" DrawAspect="Content" ObjectID="_1600320804" r:id="rId48"/>
        </w:object>
      </w:r>
    </w:p>
    <w:p w:rsidR="003207CB" w:rsidRDefault="003207CB" w:rsidP="00896CA6"/>
    <w:p w:rsidR="008E67FF" w:rsidRPr="008E67FF" w:rsidRDefault="00030604" w:rsidP="008E67FF">
      <w:pPr>
        <w:ind w:left="170"/>
        <w:rPr>
          <w:b/>
        </w:rPr>
      </w:pPr>
      <w:r>
        <w:t xml:space="preserve">• </w:t>
      </w:r>
      <w:r w:rsidR="008E67FF">
        <w:rPr>
          <w:b/>
        </w:rPr>
        <w:t>Solutions aqueuses</w:t>
      </w:r>
    </w:p>
    <w:p w:rsidR="003207CB" w:rsidRDefault="00DB7150" w:rsidP="00356FF1">
      <w:pPr>
        <w:ind w:left="567"/>
      </w:pPr>
      <w:r w:rsidRPr="00030604">
        <w:rPr>
          <w:b/>
        </w:rPr>
        <w:t>O</w:t>
      </w:r>
      <w:r>
        <w:t>n réalise ensuite les essais suivants :</w:t>
      </w:r>
    </w:p>
    <w:p w:rsidR="003207CB" w:rsidRDefault="00E5505C" w:rsidP="00896CA6">
      <w:r>
        <w:rPr>
          <w:noProof/>
        </w:rPr>
        <mc:AlternateContent>
          <mc:Choice Requires="wps">
            <w:drawing>
              <wp:anchor distT="45720" distB="45720" distL="114300" distR="114300" simplePos="0" relativeHeight="251673600" behindDoc="0" locked="0" layoutInCell="1" allowOverlap="1">
                <wp:simplePos x="0" y="0"/>
                <wp:positionH relativeFrom="column">
                  <wp:posOffset>354965</wp:posOffset>
                </wp:positionH>
                <wp:positionV relativeFrom="paragraph">
                  <wp:posOffset>120650</wp:posOffset>
                </wp:positionV>
                <wp:extent cx="5610225" cy="2190750"/>
                <wp:effectExtent l="0" t="0" r="28575" b="19050"/>
                <wp:wrapSquare wrapText="bothSides"/>
                <wp:docPr id="2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190750"/>
                        </a:xfrm>
                        <a:prstGeom prst="rect">
                          <a:avLst/>
                        </a:prstGeom>
                        <a:solidFill>
                          <a:srgbClr val="FFFFFF"/>
                        </a:solidFill>
                        <a:ln w="9525">
                          <a:solidFill>
                            <a:srgbClr val="000000"/>
                          </a:solidFill>
                          <a:miter lim="800000"/>
                          <a:headEnd/>
                          <a:tailEnd/>
                        </a:ln>
                      </wps:spPr>
                      <wps:txbx>
                        <w:txbxContent>
                          <w:p w:rsidR="006304A4" w:rsidRDefault="006304A4" w:rsidP="00032A23">
                            <w:pPr>
                              <w:ind w:left="1757"/>
                            </w:pPr>
                            <w:r>
                              <w:rPr>
                                <w:u w:val="single"/>
                              </w:rPr>
                              <w:t>Essai 1</w:t>
                            </w:r>
                          </w:p>
                          <w:p w:rsidR="006304A4" w:rsidRDefault="006304A4">
                            <w:r>
                              <w:t xml:space="preserve"> Dans un bécher de contenance 100 mL, on verse un volume de 50 mL d’une solution d’acide oxalique.</w:t>
                            </w:r>
                          </w:p>
                          <w:p w:rsidR="006304A4" w:rsidRDefault="006304A4">
                            <w:r>
                              <w:t xml:space="preserve"> On verse un volume de 1 mL d’une solution acidifiée de permanganate de potassium.</w:t>
                            </w:r>
                          </w:p>
                          <w:p w:rsidR="006304A4" w:rsidRDefault="006304A4">
                            <w:r>
                              <w:t xml:space="preserve"> Aucune décoloration n’est observée au bout d’une durée de 10 minutes.</w:t>
                            </w:r>
                          </w:p>
                          <w:p w:rsidR="006304A4" w:rsidRDefault="006304A4" w:rsidP="00032A23">
                            <w:pPr>
                              <w:ind w:left="1757"/>
                              <w:rPr>
                                <w:u w:val="single"/>
                              </w:rPr>
                            </w:pPr>
                            <w:r>
                              <w:rPr>
                                <w:u w:val="single"/>
                              </w:rPr>
                              <w:t>Essai 2</w:t>
                            </w:r>
                          </w:p>
                          <w:p w:rsidR="006304A4" w:rsidRDefault="006304A4">
                            <w:r>
                              <w:t xml:space="preserve"> On réitère le protocole mais en chauffant le milieu réactionnel à la température de 40°C.</w:t>
                            </w:r>
                          </w:p>
                          <w:p w:rsidR="006304A4" w:rsidRDefault="006304A4">
                            <w:r>
                              <w:t xml:space="preserve"> Une décoloration est observée au bout de quelques minutes.</w:t>
                            </w:r>
                          </w:p>
                          <w:p w:rsidR="006304A4" w:rsidRDefault="006304A4" w:rsidP="00032A23">
                            <w:pPr>
                              <w:ind w:left="1757"/>
                              <w:rPr>
                                <w:u w:val="single"/>
                              </w:rPr>
                            </w:pPr>
                            <w:r>
                              <w:rPr>
                                <w:u w:val="single"/>
                              </w:rPr>
                              <w:t>Essai 3</w:t>
                            </w:r>
                          </w:p>
                          <w:p w:rsidR="006304A4" w:rsidRDefault="006304A4">
                            <w:r>
                              <w:t xml:space="preserve"> On réitère le protocole de l’essai 2, en ajoutant au milieu réactionnel quelques gouttes d’une solution contenant les ions Mn</w:t>
                            </w:r>
                            <w:r>
                              <w:rPr>
                                <w:vertAlign w:val="superscript"/>
                              </w:rPr>
                              <w:t>2+</w:t>
                            </w:r>
                            <w:r>
                              <w:t>.</w:t>
                            </w:r>
                          </w:p>
                          <w:p w:rsidR="006304A4" w:rsidRPr="00DB7150" w:rsidRDefault="006304A4">
                            <w:r>
                              <w:t xml:space="preserve"> La décoloration est immédiate.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27.95pt;margin-top:9.5pt;width:441.75pt;height:172.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">
                <v:textbox>
                  <w:txbxContent>
                    <w:p w:rsidR="006304A4" w:rsidRDefault="006304A4" w:rsidP="00032A23">
                      <w:pPr>
                        <w:ind w:left="1757"/>
                      </w:pPr>
                      <w:r>
                        <w:rPr>
                          <w:u w:val="single"/>
                        </w:rPr>
                        <w:t>Essai 1</w:t>
                      </w:r>
                    </w:p>
                    <w:p w:rsidR="006304A4" w:rsidRDefault="006304A4">
                      <w:r>
                        <w:t xml:space="preserve"> Dans un bécher de contenance 100 mL, on verse un volume de 50 mL d’une solution d’acide oxalique.</w:t>
                      </w:r>
                    </w:p>
                    <w:p w:rsidR="006304A4" w:rsidRDefault="006304A4">
                      <w:r>
                        <w:t xml:space="preserve"> On verse un volume de 1 mL d’une solution acidifiée de permanganate de potassium.</w:t>
                      </w:r>
                    </w:p>
                    <w:p w:rsidR="006304A4" w:rsidRDefault="006304A4">
                      <w:r>
                        <w:t xml:space="preserve"> Aucune décoloration n’est observée au bout d’une durée de 10 minutes.</w:t>
                      </w:r>
                    </w:p>
                    <w:p w:rsidR="006304A4" w:rsidRDefault="006304A4" w:rsidP="00032A23">
                      <w:pPr>
                        <w:ind w:left="1757"/>
                        <w:rPr>
                          <w:u w:val="single"/>
                        </w:rPr>
                      </w:pPr>
                      <w:r>
                        <w:rPr>
                          <w:u w:val="single"/>
                        </w:rPr>
                        <w:t>Essai 2</w:t>
                      </w:r>
                    </w:p>
                    <w:p w:rsidR="006304A4" w:rsidRDefault="006304A4">
                      <w:r>
                        <w:t xml:space="preserve"> On réitère le protocole mais en chauffant le milieu réactionnel à la température de 40°C.</w:t>
                      </w:r>
                    </w:p>
                    <w:p w:rsidR="006304A4" w:rsidRDefault="006304A4">
                      <w:r>
                        <w:t xml:space="preserve"> Une décoloration est observée au bout de quelques minutes.</w:t>
                      </w:r>
                    </w:p>
                    <w:p w:rsidR="006304A4" w:rsidRDefault="006304A4" w:rsidP="00032A23">
                      <w:pPr>
                        <w:ind w:left="1757"/>
                        <w:rPr>
                          <w:u w:val="single"/>
                        </w:rPr>
                      </w:pPr>
                      <w:r>
                        <w:rPr>
                          <w:u w:val="single"/>
                        </w:rPr>
                        <w:t>Essai 3</w:t>
                      </w:r>
                    </w:p>
                    <w:p w:rsidR="006304A4" w:rsidRDefault="006304A4">
                      <w:r>
                        <w:t xml:space="preserve"> On réitère le protocole de l’essai 2, en ajoutant au milieu réactionnel quelques gouttes d’une solution contenant les ions Mn</w:t>
                      </w:r>
                      <w:r>
                        <w:rPr>
                          <w:vertAlign w:val="superscript"/>
                        </w:rPr>
                        <w:t>2+</w:t>
                      </w:r>
                      <w:r>
                        <w:t>.</w:t>
                      </w:r>
                    </w:p>
                    <w:p w:rsidR="006304A4" w:rsidRPr="00DB7150" w:rsidRDefault="006304A4">
                      <w:r>
                        <w:t xml:space="preserve"> La décoloration est immédiate.</w:t>
                      </w:r>
                    </w:p>
                  </w:txbxContent>
                </v:textbox>
                <w10:wrap type="square"/>
              </v:shape>
            </w:pict>
          </mc:Fallback>
        </mc:AlternateContent>
      </w:r>
    </w:p>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CA595F" w:rsidRDefault="00CA595F" w:rsidP="00896CA6"/>
    <w:p w:rsidR="003207CB" w:rsidRDefault="00CA595F" w:rsidP="00896CA6">
      <w:r>
        <w:t xml:space="preserve">  3) Apporter</w:t>
      </w:r>
      <w:r w:rsidR="00E5505C">
        <w:t xml:space="preserve"> des commentaires inspirés par l’essai 1 à propos de la cinétique de la réaction de titrage.</w:t>
      </w:r>
    </w:p>
    <w:p w:rsidR="00E5505C" w:rsidRDefault="00E5505C" w:rsidP="00896CA6">
      <w:r>
        <w:t xml:space="preserve">  4) Expliquer l’intérêt du chauffage lors de l’essai 2.</w:t>
      </w:r>
    </w:p>
    <w:p w:rsidR="00E5505C" w:rsidRDefault="00E5505C" w:rsidP="00896CA6">
      <w:r>
        <w:t xml:space="preserve">  5) Interpréter le rôle des ions Mn</w:t>
      </w:r>
      <w:r>
        <w:rPr>
          <w:vertAlign w:val="superscript"/>
        </w:rPr>
        <w:t>2+</w:t>
      </w:r>
      <w:r>
        <w:t xml:space="preserve"> dans la réaction de titrage.</w:t>
      </w:r>
    </w:p>
    <w:p w:rsidR="00E5505C" w:rsidRDefault="00E5505C" w:rsidP="00896CA6"/>
    <w:p w:rsidR="00E5505C" w:rsidRDefault="00E5505C" w:rsidP="00896CA6">
      <w:r>
        <w:t xml:space="preserve"> La réaction de titrage est qualifiée de réaction autocatalytique.</w:t>
      </w:r>
    </w:p>
    <w:p w:rsidR="00E5505C" w:rsidRDefault="00E5505C" w:rsidP="00896CA6">
      <w:r>
        <w:t xml:space="preserve">  6) En analysant l’équation de la réaction de titrage, expliquer le terme autocatalytique.</w:t>
      </w:r>
    </w:p>
    <w:p w:rsidR="00474DA0" w:rsidRDefault="00474DA0" w:rsidP="00896CA6">
      <w:r>
        <w:t xml:space="preserve">      Préciser s’il s’agit d’une analyse d’une catalyse homogène ou hétérogène.</w:t>
      </w:r>
    </w:p>
    <w:p w:rsidR="00E5505C" w:rsidRDefault="00E5505C" w:rsidP="00896CA6"/>
    <w:p w:rsidR="00E5505C" w:rsidRPr="00E5505C" w:rsidRDefault="00E5505C" w:rsidP="00356FF1">
      <w:pPr>
        <w:ind w:left="567"/>
      </w:pPr>
      <w:r w:rsidRPr="00356FF1">
        <w:rPr>
          <w:b/>
        </w:rPr>
        <w:t>O</w:t>
      </w:r>
      <w:r>
        <w:t>n réalise alors le titrage en suivant le protocole suivant :</w:t>
      </w:r>
    </w:p>
    <w:p w:rsidR="003207CB" w:rsidRDefault="003C60D0" w:rsidP="00896CA6">
      <w:r>
        <w:rPr>
          <w:noProof/>
        </w:rPr>
        <mc:AlternateContent>
          <mc:Choice Requires="wps">
            <w:drawing>
              <wp:anchor distT="45720" distB="45720" distL="114300" distR="114300" simplePos="0" relativeHeight="251675648" behindDoc="0" locked="0" layoutInCell="1" allowOverlap="1">
                <wp:simplePos x="0" y="0"/>
                <wp:positionH relativeFrom="column">
                  <wp:posOffset>354965</wp:posOffset>
                </wp:positionH>
                <wp:positionV relativeFrom="paragraph">
                  <wp:posOffset>62230</wp:posOffset>
                </wp:positionV>
                <wp:extent cx="5676900" cy="1762125"/>
                <wp:effectExtent l="0" t="0" r="19050" b="28575"/>
                <wp:wrapSquare wrapText="bothSides"/>
                <wp:docPr id="2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1762125"/>
                        </a:xfrm>
                        <a:prstGeom prst="rect">
                          <a:avLst/>
                        </a:prstGeom>
                        <a:solidFill>
                          <a:srgbClr val="FFFFFF"/>
                        </a:solidFill>
                        <a:ln w="9525">
                          <a:solidFill>
                            <a:srgbClr val="000000"/>
                          </a:solidFill>
                          <a:miter lim="800000"/>
                          <a:headEnd/>
                          <a:tailEnd/>
                        </a:ln>
                      </wps:spPr>
                      <wps:txbx>
                        <w:txbxContent>
                          <w:p w:rsidR="006304A4" w:rsidRDefault="006304A4">
                            <w:r>
                              <w:t>- On prépare un volume de 250 mL d’une solution S en dissolvant une masse m</w:t>
                            </w:r>
                            <w:r>
                              <w:rPr>
                                <w:vertAlign w:val="subscript"/>
                              </w:rPr>
                              <w:t>0</w:t>
                            </w:r>
                            <w:r>
                              <w:t xml:space="preserve"> égale à 350 g de produit commercial contenant l’acide oxalique.</w:t>
                            </w:r>
                          </w:p>
                          <w:p w:rsidR="006304A4" w:rsidRDefault="006304A4">
                            <w:r>
                              <w:t>- On titre un volume V</w:t>
                            </w:r>
                            <w:r>
                              <w:rPr>
                                <w:vertAlign w:val="subscript"/>
                              </w:rPr>
                              <w:t>A</w:t>
                            </w:r>
                            <w:r>
                              <w:t xml:space="preserve"> égal à 10,0 mL de solution aqueuse S par une solution aqueuse de permanganate de potassium (</w:t>
                            </w:r>
                            <w:r w:rsidRPr="00F56A4E">
                              <w:rPr>
                                <w:position w:val="-12"/>
                              </w:rPr>
                              <w:object w:dxaOrig="1180" w:dyaOrig="380">
                                <v:shape id="_x0000_i1053" type="#_x0000_t75" style="width:59.25pt;height:18.75pt" o:ole="">
                                  <v:imagedata r:id="rId49" o:title=""/>
                                </v:shape>
                                <o:OLEObject Type="Embed" ProgID="Equation.DSMT4" ShapeID="_x0000_i1053" DrawAspect="Content" ObjectID="_1600320829" r:id="rId50"/>
                              </w:object>
                            </w:r>
                            <w:r>
                              <w:t>) de concentration molaire volumique C</w:t>
                            </w:r>
                            <w:r>
                              <w:rPr>
                                <w:vertAlign w:val="subscript"/>
                              </w:rPr>
                              <w:t>Mn</w:t>
                            </w:r>
                            <w:r>
                              <w:t xml:space="preserve"> égale à 2,50.10</w:t>
                            </w:r>
                            <w:r>
                              <w:rPr>
                                <w:vertAlign w:val="superscript"/>
                              </w:rPr>
                              <w:t>-3</w:t>
                            </w:r>
                            <w:r>
                              <w:t xml:space="preserve"> mol.L</w:t>
                            </w:r>
                            <w:r>
                              <w:rPr>
                                <w:vertAlign w:val="superscript"/>
                              </w:rPr>
                              <w:t>-1</w:t>
                            </w:r>
                            <w:r>
                              <w:t>.</w:t>
                            </w:r>
                          </w:p>
                          <w:p w:rsidR="006304A4" w:rsidRDefault="006304A4">
                            <w:r>
                              <w:t>- Durant le titrage, on chauffe le milieu réactionnel à la température de 40°C.</w:t>
                            </w:r>
                          </w:p>
                          <w:p w:rsidR="006304A4" w:rsidRPr="003C60D0" w:rsidRDefault="006304A4">
                            <w:r>
                              <w:t xml:space="preserve"> Il faut verser un volume V</w:t>
                            </w:r>
                            <w:r>
                              <w:rPr>
                                <w:vertAlign w:val="subscript"/>
                              </w:rPr>
                              <w:t>E</w:t>
                            </w:r>
                            <w:r>
                              <w:t xml:space="preserve"> de solution de permanganate de potassium égal à 15,5 mL pour atteindre l’équivalence, c’est-à-dire avoir placé l’acide oxalique et le </w:t>
                            </w:r>
                            <w:r w:rsidRPr="003C60D0">
                              <w:t>permanganate de potassium</w:t>
                            </w:r>
                            <w:r>
                              <w:t xml:space="preserve"> en proportions stœchiométriques.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7.95pt;margin-top:4.9pt;width:447pt;height:138.7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">
                <v:textbox>
                  <w:txbxContent>
                    <w:p w:rsidR="006304A4" w:rsidRDefault="006304A4">
                      <w:r>
                        <w:t>- On prépare un volume de 250 mL d’une solution S en dissolvant une masse m</w:t>
                      </w:r>
                      <w:r>
                        <w:rPr>
                          <w:vertAlign w:val="subscript"/>
                        </w:rPr>
                        <w:t>0</w:t>
                      </w:r>
                      <w:r>
                        <w:t xml:space="preserve"> égale à 350 g de produit commercial contenant l’acide oxalique.</w:t>
                      </w:r>
                    </w:p>
                    <w:p w:rsidR="006304A4" w:rsidRDefault="006304A4">
                      <w:r>
                        <w:t>- On titre un volume V</w:t>
                      </w:r>
                      <w:r>
                        <w:rPr>
                          <w:vertAlign w:val="subscript"/>
                        </w:rPr>
                        <w:t>A</w:t>
                      </w:r>
                      <w:r>
                        <w:t xml:space="preserve"> égal à 10,0 mL de solution aqueuse S par une solution aqueuse de permanganate de potassium (</w:t>
                      </w:r>
                      <w:r w:rsidRPr="00F56A4E">
                        <w:rPr>
                          <w:position w:val="-12"/>
                        </w:rPr>
                        <w:object w:dxaOrig="1180" w:dyaOrig="380">
                          <v:shape id="_x0000_i1053" type="#_x0000_t75" style="width:59.25pt;height:18.75pt" o:ole="">
                            <v:imagedata r:id="rId49" o:title=""/>
                          </v:shape>
                          <o:OLEObject Type="Embed" ProgID="Equation.DSMT4" ShapeID="_x0000_i1053" DrawAspect="Content" ObjectID="_1600320829" r:id="rId51"/>
                        </w:object>
                      </w:r>
                      <w:r>
                        <w:t>) de concentration molaire volumique C</w:t>
                      </w:r>
                      <w:r>
                        <w:rPr>
                          <w:vertAlign w:val="subscript"/>
                        </w:rPr>
                        <w:t>Mn</w:t>
                      </w:r>
                      <w:r>
                        <w:t xml:space="preserve"> égale à 2,50.10</w:t>
                      </w:r>
                      <w:r>
                        <w:rPr>
                          <w:vertAlign w:val="superscript"/>
                        </w:rPr>
                        <w:t>-3</w:t>
                      </w:r>
                      <w:r>
                        <w:t xml:space="preserve"> mol.L</w:t>
                      </w:r>
                      <w:r>
                        <w:rPr>
                          <w:vertAlign w:val="superscript"/>
                        </w:rPr>
                        <w:t>-1</w:t>
                      </w:r>
                      <w:r>
                        <w:t>.</w:t>
                      </w:r>
                    </w:p>
                    <w:p w:rsidR="006304A4" w:rsidRDefault="006304A4">
                      <w:r>
                        <w:t>- Durant le titrage, on chauffe le milieu réactionnel à la température de 40°C.</w:t>
                      </w:r>
                    </w:p>
                    <w:p w:rsidR="006304A4" w:rsidRPr="003C60D0" w:rsidRDefault="006304A4">
                      <w:r>
                        <w:t xml:space="preserve"> Il faut verser un volume V</w:t>
                      </w:r>
                      <w:r>
                        <w:rPr>
                          <w:vertAlign w:val="subscript"/>
                        </w:rPr>
                        <w:t>E</w:t>
                      </w:r>
                      <w:r>
                        <w:t xml:space="preserve"> de solution de permanganate de potassium égal à 15,5 mL pour atteindre l’équivalence, c’est-à-dire avoir placé l’acide oxalique et le </w:t>
                      </w:r>
                      <w:r w:rsidRPr="003C60D0">
                        <w:t>permanganate de potassium</w:t>
                      </w:r>
                      <w:r>
                        <w:t xml:space="preserve"> en proportions stœchiométriques.</w:t>
                      </w:r>
                    </w:p>
                  </w:txbxContent>
                </v:textbox>
                <w10:wrap type="square"/>
              </v:shape>
            </w:pict>
          </mc:Fallback>
        </mc:AlternateContent>
      </w:r>
    </w:p>
    <w:p w:rsidR="003207CB" w:rsidRDefault="003207CB" w:rsidP="00896CA6"/>
    <w:p w:rsidR="003207CB" w:rsidRDefault="003207CB" w:rsidP="00896CA6"/>
    <w:p w:rsidR="003207CB" w:rsidRDefault="003207CB" w:rsidP="00896CA6"/>
    <w:p w:rsidR="003207CB" w:rsidRDefault="003207CB" w:rsidP="00896CA6"/>
    <w:p w:rsidR="003207CB" w:rsidRDefault="003207CB" w:rsidP="00896CA6"/>
    <w:p w:rsidR="007A58BF" w:rsidRDefault="007A58BF" w:rsidP="00896CA6"/>
    <w:p w:rsidR="007A58BF" w:rsidRDefault="007A58BF" w:rsidP="00896CA6"/>
    <w:p w:rsidR="007A58BF" w:rsidRDefault="007A58BF" w:rsidP="00896CA6"/>
    <w:p w:rsidR="007A58BF" w:rsidRDefault="007A58BF" w:rsidP="00896CA6"/>
    <w:p w:rsidR="007A58BF" w:rsidRDefault="007A58BF" w:rsidP="00896CA6"/>
    <w:p w:rsidR="007A58BF" w:rsidRDefault="00AD02E1" w:rsidP="00896CA6">
      <w:r>
        <w:t xml:space="preserve">  7) Proposer un protocole pour réaliser la solution S en précisant le matériel nécessaire.</w:t>
      </w:r>
    </w:p>
    <w:p w:rsidR="00AD02E1" w:rsidRDefault="00AD02E1" w:rsidP="00896CA6"/>
    <w:p w:rsidR="00AD02E1" w:rsidRDefault="00AD02E1" w:rsidP="00896CA6">
      <w:r>
        <w:t xml:space="preserve"> La quantité d’acide oxalique C</w:t>
      </w:r>
      <w:r>
        <w:rPr>
          <w:vertAlign w:val="subscript"/>
        </w:rPr>
        <w:t>2</w:t>
      </w:r>
      <w:r>
        <w:t>H</w:t>
      </w:r>
      <w:r>
        <w:rPr>
          <w:vertAlign w:val="subscript"/>
        </w:rPr>
        <w:t>2</w:t>
      </w:r>
      <w:r>
        <w:t>O</w:t>
      </w:r>
      <w:r>
        <w:rPr>
          <w:vertAlign w:val="subscript"/>
        </w:rPr>
        <w:t>4</w:t>
      </w:r>
      <w:r>
        <w:t xml:space="preserve"> présente dans la prise d’essai de volume V</w:t>
      </w:r>
      <w:r>
        <w:rPr>
          <w:vertAlign w:val="subscript"/>
        </w:rPr>
        <w:t>A</w:t>
      </w:r>
      <w:r>
        <w:t>, conformément au protocole, peut être déterminée par la réaction :</w:t>
      </w:r>
    </w:p>
    <w:p w:rsidR="00AD02E1" w:rsidRPr="00AD02E1" w:rsidRDefault="00AD02E1" w:rsidP="00AD02E1">
      <w:pPr>
        <w:jc w:val="center"/>
      </w:pPr>
      <w:r w:rsidRPr="00F56A4E">
        <w:rPr>
          <w:position w:val="-24"/>
        </w:rPr>
        <w:object w:dxaOrig="2200" w:dyaOrig="620">
          <v:shape id="_x0000_i1029" type="#_x0000_t75" style="width:110.25pt;height:30.75pt" o:ole="">
            <v:imagedata r:id="rId52" o:title=""/>
          </v:shape>
          <o:OLEObject Type="Embed" ProgID="Equation.DSMT4" ShapeID="_x0000_i1029" DrawAspect="Content" ObjectID="_1600320805" r:id="rId53"/>
        </w:object>
      </w:r>
    </w:p>
    <w:p w:rsidR="007A58BF" w:rsidRDefault="00AD02E1" w:rsidP="00896CA6">
      <w:r>
        <w:t xml:space="preserve">  8) En déduire la concentration molaire volumique C, puis la concentration massique volumique C</w:t>
      </w:r>
      <w:r>
        <w:rPr>
          <w:vertAlign w:val="subscript"/>
        </w:rPr>
        <w:t>m</w:t>
      </w:r>
      <w:r>
        <w:t xml:space="preserve"> de l’acide oxalique dans la solution S.</w:t>
      </w:r>
    </w:p>
    <w:p w:rsidR="00AD02E1" w:rsidRPr="00AD02E1" w:rsidRDefault="00AD02E1" w:rsidP="00896CA6">
      <w:r>
        <w:t xml:space="preserve">  9) Déterminer le pourcentage massique d’acide oxalique dihydraté dans le produit commercial.</w:t>
      </w:r>
    </w:p>
    <w:p w:rsidR="00983E5F" w:rsidRDefault="00983E5F" w:rsidP="00896CA6">
      <w:r>
        <w:br w:type="page"/>
      </w:r>
    </w:p>
    <w:p w:rsidR="00730E25" w:rsidRDefault="00730E25" w:rsidP="00730E25">
      <w:pPr>
        <w:pStyle w:val="Titre2"/>
      </w:pPr>
      <w:r w:rsidRPr="00730E25">
        <w:rPr>
          <w:highlight w:val="yellow"/>
        </w:rPr>
        <w:lastRenderedPageBreak/>
        <w:t>B</w:t>
      </w:r>
    </w:p>
    <w:p w:rsidR="009A4ABA" w:rsidRDefault="00C417E8" w:rsidP="00040ED6">
      <w:pPr>
        <w:tabs>
          <w:tab w:val="left" w:pos="1335"/>
        </w:tabs>
        <w:jc w:val="center"/>
        <w:rPr>
          <w:b/>
          <w:sz w:val="28"/>
          <w:szCs w:val="28"/>
        </w:rPr>
      </w:pPr>
      <w:r>
        <w:rPr>
          <w:b/>
          <w:sz w:val="28"/>
          <w:szCs w:val="28"/>
        </w:rPr>
        <w:t>Une maison éco-construite</w:t>
      </w:r>
    </w:p>
    <w:p w:rsidR="00C417E8" w:rsidRDefault="00C417E8" w:rsidP="00C417E8">
      <w:pPr>
        <w:tabs>
          <w:tab w:val="left" w:pos="1335"/>
        </w:tabs>
        <w:jc w:val="center"/>
        <w:rPr>
          <w:i/>
        </w:rPr>
      </w:pPr>
      <w:r>
        <w:rPr>
          <w:i/>
        </w:rPr>
        <w:t>(Définition et contexte de la construction durable)</w:t>
      </w:r>
    </w:p>
    <w:p w:rsidR="0095013E" w:rsidRDefault="00C417E8" w:rsidP="00C417E8">
      <w:pPr>
        <w:tabs>
          <w:tab w:val="left" w:pos="1335"/>
        </w:tabs>
        <w:jc w:val="both"/>
        <w:rPr>
          <w:i/>
        </w:rPr>
      </w:pPr>
      <w:r>
        <w:rPr>
          <w:i/>
        </w:rPr>
        <w:t xml:space="preserve"> On appelle construction durable, toute construction ou rénovation </w:t>
      </w:r>
      <w:r w:rsidR="003A6E52">
        <w:rPr>
          <w:i/>
        </w:rPr>
        <w:t>qui, tout en assurant la qualité de vie des occupants, maîtrise ses impacts sur l’environnement et assure une performance énergétique optimale, en utilisant autant que possible les énergies renouvelables et les ressources naturelles et locales.</w:t>
      </w:r>
    </w:p>
    <w:p w:rsidR="003A6E52" w:rsidRDefault="003A6E52" w:rsidP="008A31EA">
      <w:pPr>
        <w:tabs>
          <w:tab w:val="left" w:pos="1335"/>
        </w:tabs>
        <w:ind w:left="227"/>
        <w:jc w:val="both"/>
        <w:rPr>
          <w:i/>
        </w:rPr>
      </w:pPr>
      <w:r>
        <w:rPr>
          <w:i/>
        </w:rPr>
        <w:t>On parle aussi d’éco-construction.</w:t>
      </w:r>
    </w:p>
    <w:p w:rsidR="003A6E52" w:rsidRDefault="003A6E52" w:rsidP="00C417E8">
      <w:pPr>
        <w:tabs>
          <w:tab w:val="left" w:pos="1335"/>
        </w:tabs>
        <w:jc w:val="both"/>
        <w:rPr>
          <w:i/>
        </w:rPr>
      </w:pPr>
      <w:r>
        <w:rPr>
          <w:i/>
        </w:rPr>
        <w:t xml:space="preserve"> </w:t>
      </w:r>
      <w:r w:rsidR="00B6473D" w:rsidRPr="00B6473D">
        <w:rPr>
          <w:i/>
        </w:rPr>
        <w:t>À</w:t>
      </w:r>
      <w:r w:rsidR="00B6473D">
        <w:rPr>
          <w:i/>
        </w:rPr>
        <w:t xml:space="preserve"> l’heure où les citoyens ont de plus en plus conscience de leur environnement et de sa nécessaire préservation, il est impératif que l’habitat prenne en en compte ces dimensions.</w:t>
      </w:r>
    </w:p>
    <w:p w:rsidR="00B6473D" w:rsidRDefault="00B6473D" w:rsidP="00C417E8">
      <w:pPr>
        <w:tabs>
          <w:tab w:val="left" w:pos="1335"/>
        </w:tabs>
        <w:jc w:val="both"/>
        <w:rPr>
          <w:i/>
        </w:rPr>
      </w:pPr>
      <w:r>
        <w:rPr>
          <w:i/>
        </w:rPr>
        <w:t xml:space="preserve"> Loin de constituer un effet de mode, les enjeux sont considérables.</w:t>
      </w:r>
    </w:p>
    <w:p w:rsidR="00B6473D" w:rsidRDefault="00B6473D" w:rsidP="00C417E8">
      <w:pPr>
        <w:tabs>
          <w:tab w:val="left" w:pos="1335"/>
        </w:tabs>
        <w:jc w:val="both"/>
        <w:rPr>
          <w:i/>
        </w:rPr>
      </w:pPr>
      <w:r>
        <w:rPr>
          <w:i/>
        </w:rPr>
        <w:t xml:space="preserve"> Réaliser et promouvoir un habitat différent, économe </w:t>
      </w:r>
      <w:r w:rsidR="00FE37D8">
        <w:rPr>
          <w:i/>
        </w:rPr>
        <w:t>en énergie et respectueux de l’environnement, est une préoccupation majeure que les entreprises de bâtiment intègrent de plus en plus dans leurs pratiques.</w:t>
      </w:r>
    </w:p>
    <w:p w:rsidR="00FE37D8" w:rsidRPr="00FE37D8" w:rsidRDefault="00FE37D8" w:rsidP="00FE37D8">
      <w:pPr>
        <w:tabs>
          <w:tab w:val="left" w:pos="1335"/>
        </w:tabs>
        <w:ind w:left="5783"/>
        <w:jc w:val="both"/>
        <w:rPr>
          <w:i/>
          <w:sz w:val="20"/>
          <w:szCs w:val="20"/>
        </w:rPr>
      </w:pPr>
      <w:r>
        <w:rPr>
          <w:i/>
        </w:rPr>
        <w:t>(</w:t>
      </w:r>
      <w:r>
        <w:rPr>
          <w:i/>
          <w:sz w:val="20"/>
          <w:szCs w:val="20"/>
        </w:rPr>
        <w:t>D’après le site http://www.ffbatiment.fr/)</w:t>
      </w:r>
    </w:p>
    <w:p w:rsidR="0095013E" w:rsidRDefault="0095013E" w:rsidP="008446E1">
      <w:pPr>
        <w:tabs>
          <w:tab w:val="left" w:pos="1335"/>
        </w:tabs>
      </w:pPr>
    </w:p>
    <w:p w:rsidR="008D7D10" w:rsidRDefault="008D7D10" w:rsidP="008446E1">
      <w:pPr>
        <w:tabs>
          <w:tab w:val="left" w:pos="1335"/>
        </w:tabs>
        <w:rPr>
          <w:i/>
        </w:rPr>
      </w:pPr>
      <w:r>
        <w:rPr>
          <w:i/>
        </w:rPr>
        <w:t xml:space="preserve"> Dans ce sujet, on étudie les caractéristiques thermiques d’une maison éco-construite, puis on en vérifie le confort acoustique.</w:t>
      </w:r>
    </w:p>
    <w:p w:rsidR="008D7D10" w:rsidRDefault="008D7D10" w:rsidP="008446E1">
      <w:pPr>
        <w:tabs>
          <w:tab w:val="left" w:pos="1335"/>
        </w:tabs>
        <w:rPr>
          <w:i/>
        </w:rPr>
      </w:pPr>
      <w:r>
        <w:rPr>
          <w:i/>
        </w:rPr>
        <w:t xml:space="preserve"> On s’interroge également sur l’influence du mode de chauffage sur l’émission de dioxyde de carbone, gaz en partie responsable de l’effet de serre.</w:t>
      </w:r>
    </w:p>
    <w:p w:rsidR="008D7D10" w:rsidRDefault="008D7D10" w:rsidP="008446E1">
      <w:pPr>
        <w:tabs>
          <w:tab w:val="left" w:pos="1335"/>
        </w:tabs>
      </w:pPr>
    </w:p>
    <w:p w:rsidR="008D7D10" w:rsidRDefault="008D7D10" w:rsidP="008446E1">
      <w:pPr>
        <w:tabs>
          <w:tab w:val="left" w:pos="1335"/>
        </w:tabs>
      </w:pPr>
    </w:p>
    <w:p w:rsidR="008D7D10" w:rsidRPr="008D7D10" w:rsidRDefault="008D7D10" w:rsidP="008446E1">
      <w:pPr>
        <w:tabs>
          <w:tab w:val="left" w:pos="1335"/>
        </w:tabs>
      </w:pPr>
    </w:p>
    <w:p w:rsidR="001C542D" w:rsidRPr="00870EAB" w:rsidRDefault="00C417E8" w:rsidP="001274C6">
      <w:pPr>
        <w:tabs>
          <w:tab w:val="left" w:pos="1335"/>
        </w:tabs>
        <w:jc w:val="center"/>
      </w:pPr>
      <w:r>
        <w:rPr>
          <w:u w:val="single"/>
        </w:rPr>
        <w:t>L</w:t>
      </w:r>
      <w:r w:rsidR="008F2BEF">
        <w:rPr>
          <w:u w:val="single"/>
        </w:rPr>
        <w:t xml:space="preserve">e sujet </w:t>
      </w:r>
      <w:r w:rsidR="0095013E">
        <w:rPr>
          <w:u w:val="single"/>
        </w:rPr>
        <w:t>est constitué de trois parties indépendantes</w:t>
      </w:r>
      <w:r w:rsidR="00870EAB">
        <w:t>.</w:t>
      </w:r>
    </w:p>
    <w:p w:rsidR="003F5F91" w:rsidRPr="003F5F91" w:rsidRDefault="003F5F91" w:rsidP="001274C6">
      <w:pPr>
        <w:tabs>
          <w:tab w:val="left" w:pos="1335"/>
        </w:tabs>
        <w:jc w:val="center"/>
      </w:pPr>
      <w:r>
        <w:rPr>
          <w:b/>
        </w:rPr>
        <w:t>A </w:t>
      </w:r>
      <w:r w:rsidR="008F2BEF">
        <w:t xml:space="preserve">: </w:t>
      </w:r>
      <w:r w:rsidR="00C417E8" w:rsidRPr="00C417E8">
        <w:t>É</w:t>
      </w:r>
      <w:r w:rsidR="00C417E8">
        <w:t>tude thermique d’une maison éco-construite</w:t>
      </w:r>
      <w:r w:rsidR="00930D4D">
        <w:t>.</w:t>
      </w:r>
    </w:p>
    <w:p w:rsidR="001C542D" w:rsidRPr="003F5F91" w:rsidRDefault="003F5F91" w:rsidP="003F5F91">
      <w:pPr>
        <w:tabs>
          <w:tab w:val="left" w:pos="1335"/>
        </w:tabs>
        <w:jc w:val="center"/>
      </w:pPr>
      <w:r>
        <w:rPr>
          <w:b/>
        </w:rPr>
        <w:t>B </w:t>
      </w:r>
      <w:r w:rsidR="008F2BEF">
        <w:t xml:space="preserve">: </w:t>
      </w:r>
      <w:r w:rsidR="00C417E8" w:rsidRPr="00C417E8">
        <w:t>Étude</w:t>
      </w:r>
      <w:r w:rsidR="00C417E8">
        <w:t xml:space="preserve"> acoustique</w:t>
      </w:r>
      <w:r w:rsidR="00930D4D">
        <w:t>.</w:t>
      </w:r>
    </w:p>
    <w:p w:rsidR="003E08BE" w:rsidRPr="003F5F91" w:rsidRDefault="003F5F91" w:rsidP="0095013E">
      <w:pPr>
        <w:tabs>
          <w:tab w:val="left" w:pos="1335"/>
        </w:tabs>
        <w:jc w:val="center"/>
      </w:pPr>
      <w:r>
        <w:rPr>
          <w:b/>
        </w:rPr>
        <w:t>C </w:t>
      </w:r>
      <w:r w:rsidR="008F2BEF">
        <w:t xml:space="preserve">: </w:t>
      </w:r>
      <w:r w:rsidR="00C417E8">
        <w:t>Chauffage et émission de dioxyde de carbone</w:t>
      </w:r>
      <w:r w:rsidR="00930D4D">
        <w:t>.</w:t>
      </w:r>
    </w:p>
    <w:p w:rsidR="00591A16" w:rsidRDefault="00591A16" w:rsidP="00CF7D90">
      <w:pPr>
        <w:tabs>
          <w:tab w:val="left" w:pos="1335"/>
        </w:tabs>
      </w:pPr>
      <w:r>
        <w:br w:type="page"/>
      </w:r>
    </w:p>
    <w:p w:rsidR="004A66F4" w:rsidRDefault="00040ED6" w:rsidP="00CF7D90">
      <w:pPr>
        <w:tabs>
          <w:tab w:val="left" w:pos="1335"/>
        </w:tabs>
      </w:pPr>
      <w:r w:rsidRPr="00040ED6">
        <w:rPr>
          <w:b/>
          <w:u w:val="single"/>
        </w:rPr>
        <w:lastRenderedPageBreak/>
        <w:t>Thermique</w:t>
      </w:r>
      <w:r w:rsidR="006E2AB2">
        <w:t xml:space="preserve"> (</w:t>
      </w:r>
      <w:r w:rsidR="006E2AB2">
        <w:rPr>
          <w:b/>
        </w:rPr>
        <w:t>A</w:t>
      </w:r>
      <w:r w:rsidR="006E2AB2">
        <w:t>)</w:t>
      </w:r>
    </w:p>
    <w:p w:rsidR="00F37719" w:rsidRDefault="00F37719" w:rsidP="00CF7D90">
      <w:pPr>
        <w:tabs>
          <w:tab w:val="left" w:pos="1335"/>
        </w:tabs>
      </w:pPr>
      <w:r>
        <w:rPr>
          <w:noProof/>
        </w:rPr>
        <mc:AlternateContent>
          <mc:Choice Requires="wps">
            <w:drawing>
              <wp:anchor distT="45720" distB="45720" distL="114300" distR="114300" simplePos="0" relativeHeight="251658752" behindDoc="0" locked="0" layoutInCell="1" allowOverlap="1">
                <wp:simplePos x="0" y="0"/>
                <wp:positionH relativeFrom="column">
                  <wp:posOffset>497840</wp:posOffset>
                </wp:positionH>
                <wp:positionV relativeFrom="paragraph">
                  <wp:posOffset>95250</wp:posOffset>
                </wp:positionV>
                <wp:extent cx="5467350" cy="952500"/>
                <wp:effectExtent l="0" t="0" r="19050" b="19050"/>
                <wp:wrapSquare wrapText="bothSides"/>
                <wp:docPr id="3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0" cy="952500"/>
                        </a:xfrm>
                        <a:prstGeom prst="rect">
                          <a:avLst/>
                        </a:prstGeom>
                        <a:solidFill>
                          <a:srgbClr val="FFFFFF"/>
                        </a:solidFill>
                        <a:ln w="9525">
                          <a:solidFill>
                            <a:srgbClr val="000000"/>
                          </a:solidFill>
                          <a:miter lim="800000"/>
                          <a:headEnd/>
                          <a:tailEnd/>
                        </a:ln>
                      </wps:spPr>
                      <wps:txbx>
                        <w:txbxContent>
                          <w:p w:rsidR="006304A4" w:rsidRDefault="006304A4" w:rsidP="00FC0925">
                            <w:pPr>
                              <w:ind w:left="283"/>
                            </w:pPr>
                            <w:r>
                              <w:rPr>
                                <w:u w:val="single"/>
                              </w:rPr>
                              <w:t>Définition d’une maison passive</w:t>
                            </w:r>
                          </w:p>
                          <w:p w:rsidR="006304A4" w:rsidRDefault="006304A4">
                            <w:r>
                              <w:t xml:space="preserve"> On dit d’une maison qu’elle est passive lorsque ses besoins en chauffage sont inférieurs à 15 kWh par m</w:t>
                            </w:r>
                            <w:r>
                              <w:rPr>
                                <w:vertAlign w:val="superscript"/>
                              </w:rPr>
                              <w:t>2</w:t>
                            </w:r>
                            <w:r>
                              <w:t xml:space="preserve"> habitable et par an contre 250 à 300 kWh par m</w:t>
                            </w:r>
                            <w:r>
                              <w:rPr>
                                <w:vertAlign w:val="superscript"/>
                              </w:rPr>
                              <w:t>2</w:t>
                            </w:r>
                            <w:r>
                              <w:t xml:space="preserve"> habitable et par an en moyenne pour les besoins en chauffage d’un bâtiment classique.</w:t>
                            </w:r>
                          </w:p>
                          <w:p w:rsidR="006304A4" w:rsidRPr="00F37719" w:rsidRDefault="006304A4" w:rsidP="00F37719">
                            <w:pPr>
                              <w:ind w:left="5046"/>
                              <w:rPr>
                                <w:sz w:val="20"/>
                                <w:szCs w:val="20"/>
                              </w:rPr>
                            </w:pPr>
                            <w:r w:rsidRPr="00F37719">
                              <w:rPr>
                                <w:sz w:val="20"/>
                                <w:szCs w:val="20"/>
                              </w:rPr>
                              <w:t>(D’après le site</w:t>
                            </w:r>
                            <w:r w:rsidR="00CF5514">
                              <w:rPr>
                                <w:sz w:val="20"/>
                                <w:szCs w:val="20"/>
                              </w:rPr>
                              <w:t xml:space="preserve"> </w:t>
                            </w:r>
                            <w:r w:rsidRPr="00F37719">
                              <w:rPr>
                                <w:sz w:val="20"/>
                                <w:szCs w:val="20"/>
                              </w:rPr>
                              <w:t>http://frekopedia.org)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9.2pt;margin-top:7.5pt;width:430.5pt;height: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">
                <v:textbox>
                  <w:txbxContent>
                    <w:p w:rsidR="006304A4" w:rsidRDefault="006304A4" w:rsidP="00FC0925">
                      <w:pPr>
                        <w:ind w:left="283"/>
                      </w:pPr>
                      <w:r>
                        <w:rPr>
                          <w:u w:val="single"/>
                        </w:rPr>
                        <w:t>Définition d’une maison passive</w:t>
                      </w:r>
                    </w:p>
                    <w:p w:rsidR="006304A4" w:rsidRDefault="006304A4">
                      <w:r>
                        <w:t xml:space="preserve"> On dit d’une maison qu’elle est passive lorsque ses besoins en chauffage sont inférieurs à 15 kWh par m</w:t>
                      </w:r>
                      <w:r>
                        <w:rPr>
                          <w:vertAlign w:val="superscript"/>
                        </w:rPr>
                        <w:t>2</w:t>
                      </w:r>
                      <w:r>
                        <w:t xml:space="preserve"> habitable et par an contre 250 à 300 kWh par m</w:t>
                      </w:r>
                      <w:r>
                        <w:rPr>
                          <w:vertAlign w:val="superscript"/>
                        </w:rPr>
                        <w:t>2</w:t>
                      </w:r>
                      <w:r>
                        <w:t xml:space="preserve"> habitable et par an en moyenne pour les besoins en chauffage d’un bâtiment classique.</w:t>
                      </w:r>
                    </w:p>
                    <w:p w:rsidR="006304A4" w:rsidRPr="00F37719" w:rsidRDefault="006304A4" w:rsidP="00F37719">
                      <w:pPr>
                        <w:ind w:left="5046"/>
                        <w:rPr>
                          <w:sz w:val="20"/>
                          <w:szCs w:val="20"/>
                        </w:rPr>
                      </w:pPr>
                      <w:r w:rsidRPr="00F37719">
                        <w:rPr>
                          <w:sz w:val="20"/>
                          <w:szCs w:val="20"/>
                        </w:rPr>
                        <w:t>(D’après le site</w:t>
                      </w:r>
                      <w:r w:rsidR="00CF5514">
                        <w:rPr>
                          <w:sz w:val="20"/>
                          <w:szCs w:val="20"/>
                        </w:rPr>
                        <w:t xml:space="preserve"> </w:t>
                      </w:r>
                      <w:r w:rsidRPr="00F37719">
                        <w:rPr>
                          <w:sz w:val="20"/>
                          <w:szCs w:val="20"/>
                        </w:rPr>
                        <w:t>http://frekopedia.org)</w:t>
                      </w:r>
                    </w:p>
                  </w:txbxContent>
                </v:textbox>
                <w10:wrap type="square"/>
              </v:shape>
            </w:pict>
          </mc:Fallback>
        </mc:AlternateContent>
      </w: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DF49D2" w:rsidRDefault="00DF49D2" w:rsidP="00CF7D90">
      <w:pPr>
        <w:tabs>
          <w:tab w:val="left" w:pos="1335"/>
        </w:tabs>
      </w:pPr>
    </w:p>
    <w:p w:rsidR="008C0DB8" w:rsidRDefault="008C0DB8" w:rsidP="00CF7D90">
      <w:pPr>
        <w:tabs>
          <w:tab w:val="left" w:pos="1335"/>
        </w:tabs>
      </w:pPr>
    </w:p>
    <w:p w:rsidR="00261F20" w:rsidRDefault="008C0DB8" w:rsidP="00CF7D90">
      <w:pPr>
        <w:tabs>
          <w:tab w:val="left" w:pos="1335"/>
        </w:tabs>
      </w:pPr>
      <w:r>
        <w:t xml:space="preserve"> Une maison</w:t>
      </w:r>
      <w:r w:rsidR="00261F20">
        <w:t>,</w:t>
      </w:r>
      <w:r>
        <w:t xml:space="preserve"> sans étage et </w:t>
      </w:r>
      <w:r w:rsidR="00261F20">
        <w:t>de surface habitable 68 m</w:t>
      </w:r>
      <w:r w:rsidR="00261F20">
        <w:rPr>
          <w:vertAlign w:val="superscript"/>
        </w:rPr>
        <w:t>2</w:t>
      </w:r>
      <w:r w:rsidR="00261F20">
        <w:t xml:space="preserve"> est construite dans une région où la température de l’air extérieur, durant la période hivernale est en moyenne de θ</w:t>
      </w:r>
      <w:r w:rsidR="00261F20">
        <w:rPr>
          <w:vertAlign w:val="subscript"/>
        </w:rPr>
        <w:t>air</w:t>
      </w:r>
      <w:r w:rsidR="00261F20">
        <w:t xml:space="preserve"> = 4,0°C et celle du sol </w:t>
      </w:r>
      <w:r w:rsidR="00261F20" w:rsidRPr="00261F20">
        <w:t>θ</w:t>
      </w:r>
      <w:r w:rsidR="00261F20">
        <w:rPr>
          <w:vertAlign w:val="subscript"/>
        </w:rPr>
        <w:t>sol</w:t>
      </w:r>
      <w:r w:rsidR="00261F20" w:rsidRPr="00261F20">
        <w:t xml:space="preserve"> = </w:t>
      </w:r>
      <w:r w:rsidR="00261F20">
        <w:t>10</w:t>
      </w:r>
      <w:r w:rsidR="00261F20" w:rsidRPr="00261F20">
        <w:t>,0°C</w:t>
      </w:r>
      <w:r w:rsidR="00261F20">
        <w:t>.</w:t>
      </w:r>
    </w:p>
    <w:p w:rsidR="00B9540A" w:rsidRPr="00B9540A" w:rsidRDefault="00B9540A" w:rsidP="00CF7D90">
      <w:pPr>
        <w:tabs>
          <w:tab w:val="left" w:pos="1335"/>
        </w:tabs>
      </w:pPr>
      <w:r>
        <w:t xml:space="preserve"> Un poêle à bois maintient la température intérieure de la maison à θ</w:t>
      </w:r>
      <w:r>
        <w:rPr>
          <w:vertAlign w:val="subscript"/>
        </w:rPr>
        <w:t>i</w:t>
      </w:r>
      <w:r>
        <w:t xml:space="preserve"> = 19°C.</w:t>
      </w:r>
    </w:p>
    <w:p w:rsidR="000001BB" w:rsidRDefault="000001BB" w:rsidP="009930C2">
      <w:pPr>
        <w:tabs>
          <w:tab w:val="left" w:pos="1335"/>
        </w:tabs>
        <w:ind w:left="567"/>
        <w:rPr>
          <w:i/>
        </w:rPr>
      </w:pPr>
      <w:r w:rsidRPr="000001BB">
        <w:rPr>
          <w:i/>
          <w:u w:val="single"/>
        </w:rPr>
        <w:t>Données</w:t>
      </w:r>
      <w:r>
        <w:rPr>
          <w:i/>
          <w:u w:val="single"/>
        </w:rPr>
        <w:t> </w:t>
      </w:r>
      <w:r>
        <w:rPr>
          <w:i/>
        </w:rPr>
        <w:t>:</w:t>
      </w:r>
    </w:p>
    <w:p w:rsidR="008C0DB8" w:rsidRDefault="00261F20" w:rsidP="00261F20">
      <w:pPr>
        <w:tabs>
          <w:tab w:val="left" w:pos="1335"/>
        </w:tabs>
        <w:ind w:left="567"/>
        <w:rPr>
          <w:i/>
        </w:rPr>
      </w:pPr>
      <w:r>
        <w:rPr>
          <w:i/>
        </w:rPr>
        <w:t>• Isolation des murs extérieurs, du sol, des combles, des vitrages et de la porte</w:t>
      </w:r>
      <w:r w:rsidR="004E44E5">
        <w:rPr>
          <w:i/>
        </w:rPr>
        <w:t> :</w:t>
      </w:r>
    </w:p>
    <w:tbl>
      <w:tblPr>
        <w:tblStyle w:val="Grilledutableau"/>
        <w:tblW w:w="0" w:type="auto"/>
        <w:tblInd w:w="567" w:type="dxa"/>
        <w:tblLook w:val="04A0" w:firstRow="1" w:lastRow="0" w:firstColumn="1" w:lastColumn="0" w:noHBand="0" w:noVBand="1"/>
      </w:tblPr>
      <w:tblGrid>
        <w:gridCol w:w="1242"/>
        <w:gridCol w:w="993"/>
        <w:gridCol w:w="2268"/>
        <w:gridCol w:w="1392"/>
        <w:gridCol w:w="1443"/>
        <w:gridCol w:w="1417"/>
        <w:gridCol w:w="1201"/>
      </w:tblGrid>
      <w:tr w:rsidR="003930CB" w:rsidTr="002446F7">
        <w:tc>
          <w:tcPr>
            <w:tcW w:w="1242" w:type="dxa"/>
            <w:tcBorders>
              <w:top w:val="nil"/>
              <w:left w:val="nil"/>
            </w:tcBorders>
            <w:vAlign w:val="center"/>
          </w:tcPr>
          <w:p w:rsidR="003930CB" w:rsidRDefault="003930CB" w:rsidP="002446F7">
            <w:pPr>
              <w:tabs>
                <w:tab w:val="left" w:pos="1335"/>
              </w:tabs>
              <w:jc w:val="center"/>
              <w:rPr>
                <w:i/>
              </w:rPr>
            </w:pPr>
          </w:p>
        </w:tc>
        <w:tc>
          <w:tcPr>
            <w:tcW w:w="993" w:type="dxa"/>
            <w:vAlign w:val="center"/>
          </w:tcPr>
          <w:p w:rsidR="008A31EA" w:rsidRDefault="008A31EA" w:rsidP="002446F7">
            <w:pPr>
              <w:tabs>
                <w:tab w:val="left" w:pos="1335"/>
              </w:tabs>
              <w:jc w:val="center"/>
              <w:rPr>
                <w:i/>
              </w:rPr>
            </w:pPr>
            <w:r>
              <w:rPr>
                <w:i/>
              </w:rPr>
              <w:t>Surface</w:t>
            </w:r>
          </w:p>
          <w:p w:rsidR="003930CB" w:rsidRPr="004F6C50" w:rsidRDefault="003627A5" w:rsidP="002446F7">
            <w:pPr>
              <w:tabs>
                <w:tab w:val="left" w:pos="1335"/>
              </w:tabs>
              <w:jc w:val="center"/>
              <w:rPr>
                <w:i/>
                <w:sz w:val="20"/>
                <w:szCs w:val="20"/>
              </w:rPr>
            </w:pPr>
            <w:r>
              <w:rPr>
                <w:i/>
              </w:rPr>
              <w:t xml:space="preserve">S </w:t>
            </w:r>
            <w:r w:rsidR="004F6C50">
              <w:rPr>
                <w:i/>
                <w:sz w:val="20"/>
                <w:szCs w:val="20"/>
              </w:rPr>
              <w:t>(m</w:t>
            </w:r>
            <w:r w:rsidR="004F6C50">
              <w:rPr>
                <w:i/>
                <w:sz w:val="20"/>
                <w:szCs w:val="20"/>
                <w:vertAlign w:val="superscript"/>
              </w:rPr>
              <w:t>2</w:t>
            </w:r>
            <w:r w:rsidR="004F6C50">
              <w:rPr>
                <w:i/>
                <w:sz w:val="20"/>
                <w:szCs w:val="20"/>
              </w:rPr>
              <w:t>)</w:t>
            </w:r>
          </w:p>
        </w:tc>
        <w:tc>
          <w:tcPr>
            <w:tcW w:w="2268" w:type="dxa"/>
            <w:vAlign w:val="center"/>
          </w:tcPr>
          <w:p w:rsidR="003930CB" w:rsidRDefault="004F6C50" w:rsidP="002446F7">
            <w:pPr>
              <w:tabs>
                <w:tab w:val="left" w:pos="1335"/>
              </w:tabs>
              <w:jc w:val="center"/>
              <w:rPr>
                <w:i/>
              </w:rPr>
            </w:pPr>
            <w:r>
              <w:rPr>
                <w:i/>
              </w:rPr>
              <w:t>Matériaux</w:t>
            </w:r>
          </w:p>
        </w:tc>
        <w:tc>
          <w:tcPr>
            <w:tcW w:w="1392" w:type="dxa"/>
            <w:vAlign w:val="center"/>
          </w:tcPr>
          <w:p w:rsidR="00810148" w:rsidRDefault="004F6C50" w:rsidP="002446F7">
            <w:pPr>
              <w:tabs>
                <w:tab w:val="left" w:pos="1335"/>
              </w:tabs>
              <w:jc w:val="center"/>
              <w:rPr>
                <w:i/>
              </w:rPr>
            </w:pPr>
            <w:r w:rsidRPr="004F6C50">
              <w:rPr>
                <w:i/>
              </w:rPr>
              <w:t>É</w:t>
            </w:r>
            <w:r>
              <w:rPr>
                <w:i/>
              </w:rPr>
              <w:t>paisseur</w:t>
            </w:r>
          </w:p>
          <w:p w:rsidR="003930CB" w:rsidRPr="004F6C50" w:rsidRDefault="004F6C50" w:rsidP="002446F7">
            <w:pPr>
              <w:tabs>
                <w:tab w:val="left" w:pos="1335"/>
              </w:tabs>
              <w:jc w:val="center"/>
              <w:rPr>
                <w:i/>
                <w:sz w:val="20"/>
                <w:szCs w:val="20"/>
              </w:rPr>
            </w:pPr>
            <w:r>
              <w:rPr>
                <w:i/>
              </w:rPr>
              <w:t xml:space="preserve">e </w:t>
            </w:r>
            <w:r>
              <w:rPr>
                <w:i/>
                <w:sz w:val="20"/>
                <w:szCs w:val="20"/>
              </w:rPr>
              <w:t>(cm)</w:t>
            </w:r>
          </w:p>
        </w:tc>
        <w:tc>
          <w:tcPr>
            <w:tcW w:w="1443" w:type="dxa"/>
            <w:vAlign w:val="center"/>
          </w:tcPr>
          <w:p w:rsidR="00810148" w:rsidRDefault="00B145A6" w:rsidP="002446F7">
            <w:pPr>
              <w:tabs>
                <w:tab w:val="left" w:pos="1335"/>
              </w:tabs>
              <w:jc w:val="center"/>
              <w:rPr>
                <w:i/>
              </w:rPr>
            </w:pPr>
            <w:r>
              <w:rPr>
                <w:i/>
              </w:rPr>
              <w:t>Conductivité thermique</w:t>
            </w:r>
          </w:p>
          <w:p w:rsidR="003930CB" w:rsidRPr="00B145A6" w:rsidRDefault="00B145A6" w:rsidP="002446F7">
            <w:pPr>
              <w:tabs>
                <w:tab w:val="left" w:pos="1335"/>
              </w:tabs>
              <w:jc w:val="center"/>
              <w:rPr>
                <w:i/>
                <w:sz w:val="20"/>
                <w:szCs w:val="20"/>
              </w:rPr>
            </w:pPr>
            <w:r>
              <w:rPr>
                <w:i/>
              </w:rPr>
              <w:t xml:space="preserve">λ </w:t>
            </w:r>
            <w:r>
              <w:rPr>
                <w:i/>
                <w:sz w:val="20"/>
                <w:szCs w:val="20"/>
              </w:rPr>
              <w:t>(W.m</w:t>
            </w:r>
            <w:r>
              <w:rPr>
                <w:i/>
                <w:sz w:val="20"/>
                <w:szCs w:val="20"/>
                <w:vertAlign w:val="superscript"/>
              </w:rPr>
              <w:t>-1</w:t>
            </w:r>
            <w:r>
              <w:rPr>
                <w:i/>
                <w:sz w:val="20"/>
                <w:szCs w:val="20"/>
              </w:rPr>
              <w:t>.K</w:t>
            </w:r>
            <w:r>
              <w:rPr>
                <w:i/>
                <w:sz w:val="20"/>
                <w:szCs w:val="20"/>
                <w:vertAlign w:val="superscript"/>
              </w:rPr>
              <w:t>-1</w:t>
            </w:r>
            <w:r>
              <w:rPr>
                <w:i/>
                <w:sz w:val="20"/>
                <w:szCs w:val="20"/>
              </w:rPr>
              <w:t>)</w:t>
            </w:r>
          </w:p>
        </w:tc>
        <w:tc>
          <w:tcPr>
            <w:tcW w:w="1417" w:type="dxa"/>
            <w:vAlign w:val="center"/>
          </w:tcPr>
          <w:p w:rsidR="00810148" w:rsidRDefault="00261123" w:rsidP="002446F7">
            <w:pPr>
              <w:tabs>
                <w:tab w:val="left" w:pos="1335"/>
              </w:tabs>
              <w:jc w:val="center"/>
              <w:rPr>
                <w:i/>
              </w:rPr>
            </w:pPr>
            <w:r>
              <w:rPr>
                <w:i/>
              </w:rPr>
              <w:t>r</w:t>
            </w:r>
            <w:r w:rsidR="00B145A6">
              <w:rPr>
                <w:i/>
              </w:rPr>
              <w:t>ésistance thermique surfacique</w:t>
            </w:r>
          </w:p>
          <w:p w:rsidR="003930CB" w:rsidRPr="00376834" w:rsidRDefault="00B145A6" w:rsidP="002446F7">
            <w:pPr>
              <w:tabs>
                <w:tab w:val="left" w:pos="1335"/>
              </w:tabs>
              <w:jc w:val="center"/>
              <w:rPr>
                <w:i/>
                <w:sz w:val="20"/>
                <w:szCs w:val="20"/>
              </w:rPr>
            </w:pPr>
            <w:r>
              <w:rPr>
                <w:i/>
              </w:rPr>
              <w:t xml:space="preserve">r </w:t>
            </w:r>
            <w:r>
              <w:rPr>
                <w:i/>
                <w:sz w:val="20"/>
                <w:szCs w:val="20"/>
              </w:rPr>
              <w:t>(m</w:t>
            </w:r>
            <w:r>
              <w:rPr>
                <w:i/>
                <w:sz w:val="20"/>
                <w:szCs w:val="20"/>
                <w:vertAlign w:val="superscript"/>
              </w:rPr>
              <w:t>2</w:t>
            </w:r>
            <w:r>
              <w:rPr>
                <w:i/>
                <w:sz w:val="20"/>
                <w:szCs w:val="20"/>
              </w:rPr>
              <w:t>.K.W</w:t>
            </w:r>
            <w:r w:rsidR="00376834">
              <w:rPr>
                <w:i/>
                <w:sz w:val="20"/>
                <w:szCs w:val="20"/>
                <w:vertAlign w:val="superscript"/>
              </w:rPr>
              <w:t>-1</w:t>
            </w:r>
            <w:r w:rsidR="00376834">
              <w:rPr>
                <w:i/>
                <w:sz w:val="20"/>
                <w:szCs w:val="20"/>
              </w:rPr>
              <w:t>)</w:t>
            </w:r>
          </w:p>
        </w:tc>
        <w:tc>
          <w:tcPr>
            <w:tcW w:w="1201" w:type="dxa"/>
            <w:vAlign w:val="center"/>
          </w:tcPr>
          <w:p w:rsidR="003930CB" w:rsidRPr="00B145A6" w:rsidRDefault="00B145A6" w:rsidP="002446F7">
            <w:pPr>
              <w:tabs>
                <w:tab w:val="left" w:pos="1335"/>
              </w:tabs>
              <w:jc w:val="center"/>
              <w:rPr>
                <w:i/>
                <w:sz w:val="20"/>
                <w:szCs w:val="20"/>
              </w:rPr>
            </w:pPr>
            <w:r>
              <w:rPr>
                <w:i/>
              </w:rPr>
              <w:t xml:space="preserve">Flux thermique </w:t>
            </w:r>
            <w:r w:rsidR="00FB4DB7">
              <w:rPr>
                <w:i/>
              </w:rPr>
              <w:t xml:space="preserve">Φ </w:t>
            </w:r>
            <w:r>
              <w:rPr>
                <w:i/>
                <w:sz w:val="20"/>
                <w:szCs w:val="20"/>
              </w:rPr>
              <w:t>(W)</w:t>
            </w:r>
          </w:p>
        </w:tc>
      </w:tr>
      <w:tr w:rsidR="003930CB" w:rsidTr="00A86C8E">
        <w:tc>
          <w:tcPr>
            <w:tcW w:w="1242" w:type="dxa"/>
            <w:vMerge w:val="restart"/>
            <w:vAlign w:val="center"/>
          </w:tcPr>
          <w:p w:rsidR="003930CB" w:rsidRDefault="009807A7" w:rsidP="002446F7">
            <w:pPr>
              <w:tabs>
                <w:tab w:val="left" w:pos="1335"/>
              </w:tabs>
              <w:jc w:val="center"/>
              <w:rPr>
                <w:i/>
              </w:rPr>
            </w:pPr>
            <w:r>
              <w:rPr>
                <w:i/>
              </w:rPr>
              <w:t>Murs extérieurs</w:t>
            </w:r>
          </w:p>
        </w:tc>
        <w:tc>
          <w:tcPr>
            <w:tcW w:w="993" w:type="dxa"/>
            <w:vMerge w:val="restart"/>
            <w:shd w:val="clear" w:color="auto" w:fill="FFFF00"/>
            <w:vAlign w:val="center"/>
          </w:tcPr>
          <w:p w:rsidR="003930CB" w:rsidRDefault="003930CB" w:rsidP="002446F7">
            <w:pPr>
              <w:tabs>
                <w:tab w:val="left" w:pos="1335"/>
              </w:tabs>
              <w:jc w:val="center"/>
              <w:rPr>
                <w:i/>
              </w:rPr>
            </w:pPr>
          </w:p>
        </w:tc>
        <w:tc>
          <w:tcPr>
            <w:tcW w:w="2268" w:type="dxa"/>
            <w:vAlign w:val="center"/>
          </w:tcPr>
          <w:p w:rsidR="003930CB" w:rsidRDefault="009B077E" w:rsidP="002446F7">
            <w:pPr>
              <w:tabs>
                <w:tab w:val="left" w:pos="1335"/>
              </w:tabs>
              <w:jc w:val="center"/>
              <w:rPr>
                <w:i/>
              </w:rPr>
            </w:pPr>
            <w:r>
              <w:rPr>
                <w:i/>
              </w:rPr>
              <w:t>Enduit plâtre</w:t>
            </w:r>
          </w:p>
        </w:tc>
        <w:tc>
          <w:tcPr>
            <w:tcW w:w="1392" w:type="dxa"/>
            <w:vAlign w:val="center"/>
          </w:tcPr>
          <w:p w:rsidR="003930CB" w:rsidRDefault="00871EAC" w:rsidP="002446F7">
            <w:pPr>
              <w:tabs>
                <w:tab w:val="left" w:pos="1335"/>
              </w:tabs>
              <w:jc w:val="center"/>
              <w:rPr>
                <w:i/>
              </w:rPr>
            </w:pPr>
            <w:r>
              <w:rPr>
                <w:i/>
              </w:rPr>
              <w:t>1,5</w:t>
            </w:r>
          </w:p>
        </w:tc>
        <w:tc>
          <w:tcPr>
            <w:tcW w:w="1443" w:type="dxa"/>
            <w:vAlign w:val="center"/>
          </w:tcPr>
          <w:p w:rsidR="003930CB" w:rsidRDefault="00871EAC" w:rsidP="002446F7">
            <w:pPr>
              <w:tabs>
                <w:tab w:val="left" w:pos="1335"/>
              </w:tabs>
              <w:jc w:val="center"/>
              <w:rPr>
                <w:i/>
              </w:rPr>
            </w:pPr>
            <w:r>
              <w:rPr>
                <w:i/>
              </w:rPr>
              <w:t>0,50</w:t>
            </w:r>
          </w:p>
        </w:tc>
        <w:tc>
          <w:tcPr>
            <w:tcW w:w="1417" w:type="dxa"/>
            <w:vMerge w:val="restart"/>
            <w:vAlign w:val="center"/>
          </w:tcPr>
          <w:p w:rsidR="003930CB" w:rsidRDefault="00CF0A1A" w:rsidP="002446F7">
            <w:pPr>
              <w:tabs>
                <w:tab w:val="left" w:pos="1335"/>
              </w:tabs>
              <w:jc w:val="center"/>
              <w:rPr>
                <w:i/>
              </w:rPr>
            </w:pPr>
            <w:r>
              <w:rPr>
                <w:i/>
              </w:rPr>
              <w:t>2,1</w:t>
            </w:r>
          </w:p>
        </w:tc>
        <w:tc>
          <w:tcPr>
            <w:tcW w:w="1201" w:type="dxa"/>
            <w:vMerge w:val="restart"/>
            <w:shd w:val="clear" w:color="auto" w:fill="FFFF00"/>
            <w:vAlign w:val="center"/>
          </w:tcPr>
          <w:p w:rsidR="003930CB" w:rsidRDefault="003930CB" w:rsidP="002446F7">
            <w:pPr>
              <w:tabs>
                <w:tab w:val="left" w:pos="1335"/>
              </w:tabs>
              <w:jc w:val="center"/>
              <w:rPr>
                <w:i/>
              </w:rPr>
            </w:pPr>
          </w:p>
        </w:tc>
      </w:tr>
      <w:tr w:rsidR="003930CB" w:rsidTr="00A86C8E">
        <w:tc>
          <w:tcPr>
            <w:tcW w:w="1242" w:type="dxa"/>
            <w:vMerge/>
            <w:vAlign w:val="center"/>
          </w:tcPr>
          <w:p w:rsidR="003930CB" w:rsidRDefault="003930CB" w:rsidP="002446F7">
            <w:pPr>
              <w:tabs>
                <w:tab w:val="left" w:pos="1335"/>
              </w:tabs>
              <w:jc w:val="center"/>
              <w:rPr>
                <w:i/>
              </w:rPr>
            </w:pPr>
          </w:p>
        </w:tc>
        <w:tc>
          <w:tcPr>
            <w:tcW w:w="993" w:type="dxa"/>
            <w:vMerge/>
            <w:shd w:val="clear" w:color="auto" w:fill="FFFF00"/>
            <w:vAlign w:val="center"/>
          </w:tcPr>
          <w:p w:rsidR="003930CB" w:rsidRDefault="003930CB" w:rsidP="002446F7">
            <w:pPr>
              <w:tabs>
                <w:tab w:val="left" w:pos="1335"/>
              </w:tabs>
              <w:jc w:val="center"/>
              <w:rPr>
                <w:i/>
              </w:rPr>
            </w:pPr>
          </w:p>
        </w:tc>
        <w:tc>
          <w:tcPr>
            <w:tcW w:w="2268" w:type="dxa"/>
            <w:vAlign w:val="center"/>
          </w:tcPr>
          <w:p w:rsidR="003930CB" w:rsidRDefault="009B077E" w:rsidP="002446F7">
            <w:pPr>
              <w:tabs>
                <w:tab w:val="left" w:pos="1335"/>
              </w:tabs>
              <w:jc w:val="center"/>
              <w:rPr>
                <w:i/>
              </w:rPr>
            </w:pPr>
            <w:r>
              <w:rPr>
                <w:i/>
              </w:rPr>
              <w:t>Briques plâtrières</w:t>
            </w:r>
          </w:p>
        </w:tc>
        <w:tc>
          <w:tcPr>
            <w:tcW w:w="1392" w:type="dxa"/>
            <w:vAlign w:val="center"/>
          </w:tcPr>
          <w:p w:rsidR="003930CB" w:rsidRDefault="00871EAC" w:rsidP="002446F7">
            <w:pPr>
              <w:tabs>
                <w:tab w:val="left" w:pos="1335"/>
              </w:tabs>
              <w:jc w:val="center"/>
              <w:rPr>
                <w:i/>
              </w:rPr>
            </w:pPr>
            <w:r>
              <w:rPr>
                <w:i/>
              </w:rPr>
              <w:t>5,0</w:t>
            </w:r>
          </w:p>
        </w:tc>
        <w:tc>
          <w:tcPr>
            <w:tcW w:w="1443" w:type="dxa"/>
            <w:vAlign w:val="center"/>
          </w:tcPr>
          <w:p w:rsidR="003930CB" w:rsidRDefault="00871EAC" w:rsidP="002446F7">
            <w:pPr>
              <w:tabs>
                <w:tab w:val="left" w:pos="1335"/>
              </w:tabs>
              <w:jc w:val="center"/>
              <w:rPr>
                <w:i/>
              </w:rPr>
            </w:pPr>
            <w:r>
              <w:rPr>
                <w:i/>
              </w:rPr>
              <w:t>0,80</w:t>
            </w:r>
          </w:p>
        </w:tc>
        <w:tc>
          <w:tcPr>
            <w:tcW w:w="1417" w:type="dxa"/>
            <w:vMerge/>
            <w:vAlign w:val="center"/>
          </w:tcPr>
          <w:p w:rsidR="003930CB" w:rsidRDefault="003930CB" w:rsidP="002446F7">
            <w:pPr>
              <w:tabs>
                <w:tab w:val="left" w:pos="1335"/>
              </w:tabs>
              <w:jc w:val="center"/>
              <w:rPr>
                <w:i/>
              </w:rPr>
            </w:pPr>
          </w:p>
        </w:tc>
        <w:tc>
          <w:tcPr>
            <w:tcW w:w="1201" w:type="dxa"/>
            <w:vMerge/>
            <w:shd w:val="clear" w:color="auto" w:fill="FFFF00"/>
            <w:vAlign w:val="center"/>
          </w:tcPr>
          <w:p w:rsidR="003930CB" w:rsidRDefault="003930CB" w:rsidP="002446F7">
            <w:pPr>
              <w:tabs>
                <w:tab w:val="left" w:pos="1335"/>
              </w:tabs>
              <w:jc w:val="center"/>
              <w:rPr>
                <w:i/>
              </w:rPr>
            </w:pPr>
          </w:p>
        </w:tc>
      </w:tr>
      <w:tr w:rsidR="003930CB" w:rsidTr="00A86C8E">
        <w:tc>
          <w:tcPr>
            <w:tcW w:w="1242" w:type="dxa"/>
            <w:vMerge/>
            <w:vAlign w:val="center"/>
          </w:tcPr>
          <w:p w:rsidR="003930CB" w:rsidRDefault="003930CB" w:rsidP="002446F7">
            <w:pPr>
              <w:tabs>
                <w:tab w:val="left" w:pos="1335"/>
              </w:tabs>
              <w:jc w:val="center"/>
              <w:rPr>
                <w:i/>
              </w:rPr>
            </w:pPr>
          </w:p>
        </w:tc>
        <w:tc>
          <w:tcPr>
            <w:tcW w:w="993" w:type="dxa"/>
            <w:vMerge/>
            <w:shd w:val="clear" w:color="auto" w:fill="FFFF00"/>
            <w:vAlign w:val="center"/>
          </w:tcPr>
          <w:p w:rsidR="003930CB" w:rsidRDefault="003930CB" w:rsidP="002446F7">
            <w:pPr>
              <w:tabs>
                <w:tab w:val="left" w:pos="1335"/>
              </w:tabs>
              <w:jc w:val="center"/>
              <w:rPr>
                <w:i/>
              </w:rPr>
            </w:pPr>
          </w:p>
        </w:tc>
        <w:tc>
          <w:tcPr>
            <w:tcW w:w="2268" w:type="dxa"/>
            <w:vAlign w:val="center"/>
          </w:tcPr>
          <w:p w:rsidR="003930CB" w:rsidRDefault="009B077E" w:rsidP="002446F7">
            <w:pPr>
              <w:tabs>
                <w:tab w:val="left" w:pos="1335"/>
              </w:tabs>
              <w:jc w:val="center"/>
              <w:rPr>
                <w:i/>
              </w:rPr>
            </w:pPr>
            <w:r>
              <w:rPr>
                <w:i/>
              </w:rPr>
              <w:t>Panneaux liège expansé</w:t>
            </w:r>
          </w:p>
        </w:tc>
        <w:tc>
          <w:tcPr>
            <w:tcW w:w="1392" w:type="dxa"/>
            <w:vAlign w:val="center"/>
          </w:tcPr>
          <w:p w:rsidR="003930CB" w:rsidRDefault="00871EAC" w:rsidP="002446F7">
            <w:pPr>
              <w:tabs>
                <w:tab w:val="left" w:pos="1335"/>
              </w:tabs>
              <w:jc w:val="center"/>
              <w:rPr>
                <w:i/>
              </w:rPr>
            </w:pPr>
            <w:r>
              <w:rPr>
                <w:i/>
              </w:rPr>
              <w:t>6,0</w:t>
            </w:r>
          </w:p>
        </w:tc>
        <w:tc>
          <w:tcPr>
            <w:tcW w:w="1443" w:type="dxa"/>
            <w:vAlign w:val="center"/>
          </w:tcPr>
          <w:p w:rsidR="003930CB" w:rsidRDefault="00871EAC" w:rsidP="002446F7">
            <w:pPr>
              <w:tabs>
                <w:tab w:val="left" w:pos="1335"/>
              </w:tabs>
              <w:jc w:val="center"/>
              <w:rPr>
                <w:i/>
              </w:rPr>
            </w:pPr>
            <w:r>
              <w:rPr>
                <w:i/>
              </w:rPr>
              <w:t>0,040</w:t>
            </w:r>
          </w:p>
        </w:tc>
        <w:tc>
          <w:tcPr>
            <w:tcW w:w="1417" w:type="dxa"/>
            <w:vMerge/>
            <w:vAlign w:val="center"/>
          </w:tcPr>
          <w:p w:rsidR="003930CB" w:rsidRDefault="003930CB" w:rsidP="002446F7">
            <w:pPr>
              <w:tabs>
                <w:tab w:val="left" w:pos="1335"/>
              </w:tabs>
              <w:jc w:val="center"/>
              <w:rPr>
                <w:i/>
              </w:rPr>
            </w:pPr>
          </w:p>
        </w:tc>
        <w:tc>
          <w:tcPr>
            <w:tcW w:w="1201" w:type="dxa"/>
            <w:vMerge/>
            <w:shd w:val="clear" w:color="auto" w:fill="FFFF00"/>
            <w:vAlign w:val="center"/>
          </w:tcPr>
          <w:p w:rsidR="003930CB" w:rsidRDefault="003930CB" w:rsidP="002446F7">
            <w:pPr>
              <w:tabs>
                <w:tab w:val="left" w:pos="1335"/>
              </w:tabs>
              <w:jc w:val="center"/>
              <w:rPr>
                <w:i/>
              </w:rPr>
            </w:pPr>
          </w:p>
        </w:tc>
      </w:tr>
      <w:tr w:rsidR="003930CB" w:rsidTr="00A86C8E">
        <w:tc>
          <w:tcPr>
            <w:tcW w:w="1242" w:type="dxa"/>
            <w:vMerge/>
            <w:vAlign w:val="center"/>
          </w:tcPr>
          <w:p w:rsidR="003930CB" w:rsidRDefault="003930CB" w:rsidP="002446F7">
            <w:pPr>
              <w:tabs>
                <w:tab w:val="left" w:pos="1335"/>
              </w:tabs>
              <w:jc w:val="center"/>
              <w:rPr>
                <w:i/>
              </w:rPr>
            </w:pPr>
          </w:p>
        </w:tc>
        <w:tc>
          <w:tcPr>
            <w:tcW w:w="993" w:type="dxa"/>
            <w:vMerge/>
            <w:shd w:val="clear" w:color="auto" w:fill="FFFF00"/>
            <w:vAlign w:val="center"/>
          </w:tcPr>
          <w:p w:rsidR="003930CB" w:rsidRDefault="003930CB" w:rsidP="002446F7">
            <w:pPr>
              <w:tabs>
                <w:tab w:val="left" w:pos="1335"/>
              </w:tabs>
              <w:jc w:val="center"/>
              <w:rPr>
                <w:i/>
              </w:rPr>
            </w:pPr>
          </w:p>
        </w:tc>
        <w:tc>
          <w:tcPr>
            <w:tcW w:w="2268" w:type="dxa"/>
            <w:vAlign w:val="center"/>
          </w:tcPr>
          <w:p w:rsidR="003930CB" w:rsidRDefault="009B077E" w:rsidP="002446F7">
            <w:pPr>
              <w:tabs>
                <w:tab w:val="left" w:pos="1335"/>
              </w:tabs>
              <w:jc w:val="center"/>
              <w:rPr>
                <w:i/>
              </w:rPr>
            </w:pPr>
            <w:r>
              <w:rPr>
                <w:i/>
              </w:rPr>
              <w:t>Briques creuses standard</w:t>
            </w:r>
          </w:p>
        </w:tc>
        <w:tc>
          <w:tcPr>
            <w:tcW w:w="1392" w:type="dxa"/>
            <w:vAlign w:val="center"/>
          </w:tcPr>
          <w:p w:rsidR="003930CB" w:rsidRDefault="00871EAC" w:rsidP="002446F7">
            <w:pPr>
              <w:tabs>
                <w:tab w:val="left" w:pos="1335"/>
              </w:tabs>
              <w:jc w:val="center"/>
              <w:rPr>
                <w:i/>
              </w:rPr>
            </w:pPr>
            <w:r>
              <w:rPr>
                <w:i/>
              </w:rPr>
              <w:t>20,0</w:t>
            </w:r>
          </w:p>
        </w:tc>
        <w:tc>
          <w:tcPr>
            <w:tcW w:w="1443" w:type="dxa"/>
            <w:vAlign w:val="center"/>
          </w:tcPr>
          <w:p w:rsidR="003930CB" w:rsidRDefault="00871EAC" w:rsidP="002446F7">
            <w:pPr>
              <w:tabs>
                <w:tab w:val="left" w:pos="1335"/>
              </w:tabs>
              <w:jc w:val="center"/>
              <w:rPr>
                <w:i/>
              </w:rPr>
            </w:pPr>
            <w:r>
              <w:rPr>
                <w:i/>
              </w:rPr>
              <w:t>0,60</w:t>
            </w:r>
          </w:p>
        </w:tc>
        <w:tc>
          <w:tcPr>
            <w:tcW w:w="1417" w:type="dxa"/>
            <w:vMerge/>
            <w:vAlign w:val="center"/>
          </w:tcPr>
          <w:p w:rsidR="003930CB" w:rsidRDefault="003930CB" w:rsidP="002446F7">
            <w:pPr>
              <w:tabs>
                <w:tab w:val="left" w:pos="1335"/>
              </w:tabs>
              <w:jc w:val="center"/>
              <w:rPr>
                <w:i/>
              </w:rPr>
            </w:pPr>
          </w:p>
        </w:tc>
        <w:tc>
          <w:tcPr>
            <w:tcW w:w="1201" w:type="dxa"/>
            <w:vMerge/>
            <w:shd w:val="clear" w:color="auto" w:fill="FFFF00"/>
            <w:vAlign w:val="center"/>
          </w:tcPr>
          <w:p w:rsidR="003930CB" w:rsidRDefault="003930CB" w:rsidP="002446F7">
            <w:pPr>
              <w:tabs>
                <w:tab w:val="left" w:pos="1335"/>
              </w:tabs>
              <w:jc w:val="center"/>
              <w:rPr>
                <w:i/>
              </w:rPr>
            </w:pPr>
          </w:p>
        </w:tc>
      </w:tr>
      <w:tr w:rsidR="003930CB" w:rsidTr="00A86C8E">
        <w:tc>
          <w:tcPr>
            <w:tcW w:w="1242" w:type="dxa"/>
            <w:vMerge/>
            <w:vAlign w:val="center"/>
          </w:tcPr>
          <w:p w:rsidR="003930CB" w:rsidRDefault="003930CB" w:rsidP="002446F7">
            <w:pPr>
              <w:tabs>
                <w:tab w:val="left" w:pos="1335"/>
              </w:tabs>
              <w:jc w:val="center"/>
              <w:rPr>
                <w:i/>
              </w:rPr>
            </w:pPr>
          </w:p>
        </w:tc>
        <w:tc>
          <w:tcPr>
            <w:tcW w:w="993" w:type="dxa"/>
            <w:vMerge/>
            <w:shd w:val="clear" w:color="auto" w:fill="FFFF00"/>
            <w:vAlign w:val="center"/>
          </w:tcPr>
          <w:p w:rsidR="003930CB" w:rsidRDefault="003930CB" w:rsidP="002446F7">
            <w:pPr>
              <w:tabs>
                <w:tab w:val="left" w:pos="1335"/>
              </w:tabs>
              <w:jc w:val="center"/>
              <w:rPr>
                <w:i/>
              </w:rPr>
            </w:pPr>
          </w:p>
        </w:tc>
        <w:tc>
          <w:tcPr>
            <w:tcW w:w="2268" w:type="dxa"/>
            <w:vAlign w:val="center"/>
          </w:tcPr>
          <w:p w:rsidR="003930CB" w:rsidRDefault="009B077E" w:rsidP="002446F7">
            <w:pPr>
              <w:tabs>
                <w:tab w:val="left" w:pos="1335"/>
              </w:tabs>
              <w:jc w:val="center"/>
              <w:rPr>
                <w:i/>
              </w:rPr>
            </w:pPr>
            <w:r>
              <w:rPr>
                <w:i/>
              </w:rPr>
              <w:t>Enduit sable/chaux</w:t>
            </w:r>
          </w:p>
        </w:tc>
        <w:tc>
          <w:tcPr>
            <w:tcW w:w="1392" w:type="dxa"/>
            <w:vAlign w:val="center"/>
          </w:tcPr>
          <w:p w:rsidR="003930CB" w:rsidRDefault="00871EAC" w:rsidP="002446F7">
            <w:pPr>
              <w:tabs>
                <w:tab w:val="left" w:pos="1335"/>
              </w:tabs>
              <w:jc w:val="center"/>
              <w:rPr>
                <w:i/>
              </w:rPr>
            </w:pPr>
            <w:r>
              <w:rPr>
                <w:i/>
              </w:rPr>
              <w:t>2,5</w:t>
            </w:r>
          </w:p>
        </w:tc>
        <w:tc>
          <w:tcPr>
            <w:tcW w:w="1443" w:type="dxa"/>
            <w:vAlign w:val="center"/>
          </w:tcPr>
          <w:p w:rsidR="003930CB" w:rsidRDefault="00871EAC" w:rsidP="002446F7">
            <w:pPr>
              <w:tabs>
                <w:tab w:val="left" w:pos="1335"/>
              </w:tabs>
              <w:jc w:val="center"/>
              <w:rPr>
                <w:i/>
              </w:rPr>
            </w:pPr>
            <w:r>
              <w:rPr>
                <w:i/>
              </w:rPr>
              <w:t>1,1</w:t>
            </w:r>
          </w:p>
        </w:tc>
        <w:tc>
          <w:tcPr>
            <w:tcW w:w="1417" w:type="dxa"/>
            <w:vMerge/>
            <w:vAlign w:val="center"/>
          </w:tcPr>
          <w:p w:rsidR="003930CB" w:rsidRDefault="003930CB" w:rsidP="002446F7">
            <w:pPr>
              <w:tabs>
                <w:tab w:val="left" w:pos="1335"/>
              </w:tabs>
              <w:jc w:val="center"/>
              <w:rPr>
                <w:i/>
              </w:rPr>
            </w:pPr>
          </w:p>
        </w:tc>
        <w:tc>
          <w:tcPr>
            <w:tcW w:w="1201" w:type="dxa"/>
            <w:vMerge/>
            <w:shd w:val="clear" w:color="auto" w:fill="FFFF00"/>
            <w:vAlign w:val="center"/>
          </w:tcPr>
          <w:p w:rsidR="003930CB" w:rsidRDefault="003930CB" w:rsidP="002446F7">
            <w:pPr>
              <w:tabs>
                <w:tab w:val="left" w:pos="1335"/>
              </w:tabs>
              <w:jc w:val="center"/>
              <w:rPr>
                <w:i/>
              </w:rPr>
            </w:pPr>
          </w:p>
        </w:tc>
      </w:tr>
      <w:tr w:rsidR="003930CB" w:rsidTr="002446F7">
        <w:tc>
          <w:tcPr>
            <w:tcW w:w="1242" w:type="dxa"/>
            <w:vAlign w:val="center"/>
          </w:tcPr>
          <w:p w:rsidR="003930CB" w:rsidRDefault="009807A7" w:rsidP="002446F7">
            <w:pPr>
              <w:tabs>
                <w:tab w:val="left" w:pos="1335"/>
              </w:tabs>
              <w:jc w:val="center"/>
              <w:rPr>
                <w:i/>
              </w:rPr>
            </w:pPr>
            <w:r>
              <w:rPr>
                <w:i/>
              </w:rPr>
              <w:t>Sol</w:t>
            </w:r>
          </w:p>
        </w:tc>
        <w:tc>
          <w:tcPr>
            <w:tcW w:w="993" w:type="dxa"/>
            <w:vAlign w:val="center"/>
          </w:tcPr>
          <w:p w:rsidR="003930CB" w:rsidRDefault="00871EAC" w:rsidP="002446F7">
            <w:pPr>
              <w:tabs>
                <w:tab w:val="left" w:pos="1335"/>
              </w:tabs>
              <w:jc w:val="center"/>
              <w:rPr>
                <w:i/>
              </w:rPr>
            </w:pPr>
            <w:r>
              <w:rPr>
                <w:i/>
              </w:rPr>
              <w:t>70,0</w:t>
            </w:r>
          </w:p>
        </w:tc>
        <w:tc>
          <w:tcPr>
            <w:tcW w:w="2268" w:type="dxa"/>
            <w:vAlign w:val="center"/>
          </w:tcPr>
          <w:p w:rsidR="003930CB" w:rsidRDefault="009B077E" w:rsidP="002446F7">
            <w:pPr>
              <w:tabs>
                <w:tab w:val="left" w:pos="1335"/>
              </w:tabs>
              <w:jc w:val="center"/>
              <w:rPr>
                <w:i/>
              </w:rPr>
            </w:pPr>
            <w:r>
              <w:rPr>
                <w:i/>
              </w:rPr>
              <w:t>Mortier chaux</w:t>
            </w:r>
          </w:p>
        </w:tc>
        <w:tc>
          <w:tcPr>
            <w:tcW w:w="1392" w:type="dxa"/>
            <w:vAlign w:val="center"/>
          </w:tcPr>
          <w:p w:rsidR="003930CB" w:rsidRDefault="00871EAC" w:rsidP="002446F7">
            <w:pPr>
              <w:tabs>
                <w:tab w:val="left" w:pos="1335"/>
              </w:tabs>
              <w:jc w:val="center"/>
              <w:rPr>
                <w:i/>
              </w:rPr>
            </w:pPr>
            <w:r>
              <w:rPr>
                <w:i/>
              </w:rPr>
              <w:t>25,0</w:t>
            </w:r>
          </w:p>
        </w:tc>
        <w:tc>
          <w:tcPr>
            <w:tcW w:w="1443" w:type="dxa"/>
            <w:vAlign w:val="center"/>
          </w:tcPr>
          <w:p w:rsidR="003930CB" w:rsidRDefault="00871EAC" w:rsidP="002446F7">
            <w:pPr>
              <w:tabs>
                <w:tab w:val="left" w:pos="1335"/>
              </w:tabs>
              <w:jc w:val="center"/>
              <w:rPr>
                <w:i/>
              </w:rPr>
            </w:pPr>
            <w:r>
              <w:rPr>
                <w:i/>
              </w:rPr>
              <w:t>0,17</w:t>
            </w:r>
          </w:p>
        </w:tc>
        <w:tc>
          <w:tcPr>
            <w:tcW w:w="1417" w:type="dxa"/>
            <w:vAlign w:val="center"/>
          </w:tcPr>
          <w:p w:rsidR="003930CB" w:rsidRDefault="002F1A02" w:rsidP="002446F7">
            <w:pPr>
              <w:tabs>
                <w:tab w:val="left" w:pos="1335"/>
              </w:tabs>
              <w:jc w:val="center"/>
              <w:rPr>
                <w:i/>
              </w:rPr>
            </w:pPr>
            <w:r>
              <w:rPr>
                <w:i/>
              </w:rPr>
              <w:t>1,6</w:t>
            </w:r>
          </w:p>
        </w:tc>
        <w:tc>
          <w:tcPr>
            <w:tcW w:w="1201" w:type="dxa"/>
            <w:vAlign w:val="center"/>
          </w:tcPr>
          <w:p w:rsidR="003930CB" w:rsidRPr="002F1A02" w:rsidRDefault="002F1A02" w:rsidP="002446F7">
            <w:pPr>
              <w:tabs>
                <w:tab w:val="left" w:pos="1335"/>
              </w:tabs>
              <w:jc w:val="center"/>
              <w:rPr>
                <w:i/>
              </w:rPr>
            </w:pPr>
            <w:r>
              <w:rPr>
                <w:i/>
              </w:rPr>
              <w:t>3,9.10</w:t>
            </w:r>
            <w:r>
              <w:rPr>
                <w:i/>
                <w:vertAlign w:val="superscript"/>
              </w:rPr>
              <w:t>2</w:t>
            </w:r>
          </w:p>
        </w:tc>
      </w:tr>
      <w:tr w:rsidR="00E6145D" w:rsidTr="002446F7">
        <w:tc>
          <w:tcPr>
            <w:tcW w:w="1242" w:type="dxa"/>
            <w:vMerge w:val="restart"/>
            <w:vAlign w:val="center"/>
          </w:tcPr>
          <w:p w:rsidR="00E6145D" w:rsidRDefault="009807A7" w:rsidP="002446F7">
            <w:pPr>
              <w:tabs>
                <w:tab w:val="left" w:pos="1335"/>
              </w:tabs>
              <w:jc w:val="center"/>
              <w:rPr>
                <w:i/>
              </w:rPr>
            </w:pPr>
            <w:r>
              <w:rPr>
                <w:i/>
              </w:rPr>
              <w:t>Comble</w:t>
            </w:r>
            <w:r w:rsidR="009B077E">
              <w:rPr>
                <w:i/>
              </w:rPr>
              <w:t>s</w:t>
            </w:r>
          </w:p>
        </w:tc>
        <w:tc>
          <w:tcPr>
            <w:tcW w:w="993" w:type="dxa"/>
            <w:vMerge w:val="restart"/>
            <w:vAlign w:val="center"/>
          </w:tcPr>
          <w:p w:rsidR="00E6145D" w:rsidRDefault="00871EAC" w:rsidP="002446F7">
            <w:pPr>
              <w:tabs>
                <w:tab w:val="left" w:pos="1335"/>
              </w:tabs>
              <w:jc w:val="center"/>
              <w:rPr>
                <w:i/>
              </w:rPr>
            </w:pPr>
            <w:r>
              <w:rPr>
                <w:i/>
              </w:rPr>
              <w:t>7,07</w:t>
            </w:r>
          </w:p>
        </w:tc>
        <w:tc>
          <w:tcPr>
            <w:tcW w:w="2268" w:type="dxa"/>
            <w:vAlign w:val="center"/>
          </w:tcPr>
          <w:p w:rsidR="00E6145D" w:rsidRDefault="009B077E" w:rsidP="002446F7">
            <w:pPr>
              <w:tabs>
                <w:tab w:val="left" w:pos="1335"/>
              </w:tabs>
              <w:jc w:val="center"/>
              <w:rPr>
                <w:i/>
              </w:rPr>
            </w:pPr>
            <w:r>
              <w:rPr>
                <w:i/>
              </w:rPr>
              <w:t>Gypse/cellulose</w:t>
            </w:r>
          </w:p>
        </w:tc>
        <w:tc>
          <w:tcPr>
            <w:tcW w:w="1392" w:type="dxa"/>
            <w:vAlign w:val="center"/>
          </w:tcPr>
          <w:p w:rsidR="00E6145D" w:rsidRDefault="00871EAC" w:rsidP="002446F7">
            <w:pPr>
              <w:tabs>
                <w:tab w:val="left" w:pos="1335"/>
              </w:tabs>
              <w:jc w:val="center"/>
              <w:rPr>
                <w:i/>
              </w:rPr>
            </w:pPr>
            <w:r>
              <w:rPr>
                <w:i/>
              </w:rPr>
              <w:t>1,3</w:t>
            </w:r>
          </w:p>
        </w:tc>
        <w:tc>
          <w:tcPr>
            <w:tcW w:w="1443" w:type="dxa"/>
            <w:vAlign w:val="center"/>
          </w:tcPr>
          <w:p w:rsidR="00E6145D" w:rsidRDefault="00871EAC" w:rsidP="002446F7">
            <w:pPr>
              <w:tabs>
                <w:tab w:val="left" w:pos="1335"/>
              </w:tabs>
              <w:jc w:val="center"/>
              <w:rPr>
                <w:i/>
              </w:rPr>
            </w:pPr>
            <w:r>
              <w:rPr>
                <w:i/>
              </w:rPr>
              <w:t>0,35</w:t>
            </w:r>
          </w:p>
        </w:tc>
        <w:tc>
          <w:tcPr>
            <w:tcW w:w="1417" w:type="dxa"/>
            <w:vMerge w:val="restart"/>
            <w:vAlign w:val="center"/>
          </w:tcPr>
          <w:p w:rsidR="00E6145D" w:rsidRDefault="002F1A02" w:rsidP="002446F7">
            <w:pPr>
              <w:tabs>
                <w:tab w:val="left" w:pos="1335"/>
              </w:tabs>
              <w:jc w:val="center"/>
              <w:rPr>
                <w:i/>
              </w:rPr>
            </w:pPr>
            <w:r>
              <w:rPr>
                <w:i/>
              </w:rPr>
              <w:t>4,2</w:t>
            </w:r>
          </w:p>
        </w:tc>
        <w:tc>
          <w:tcPr>
            <w:tcW w:w="1201" w:type="dxa"/>
            <w:vMerge w:val="restart"/>
            <w:vAlign w:val="center"/>
          </w:tcPr>
          <w:p w:rsidR="00E6145D" w:rsidRPr="00B83719" w:rsidRDefault="002F1A02" w:rsidP="002446F7">
            <w:pPr>
              <w:tabs>
                <w:tab w:val="left" w:pos="1335"/>
              </w:tabs>
              <w:jc w:val="center"/>
              <w:rPr>
                <w:i/>
              </w:rPr>
            </w:pPr>
            <w:r>
              <w:rPr>
                <w:i/>
              </w:rPr>
              <w:t>2,7.10</w:t>
            </w:r>
            <w:r>
              <w:rPr>
                <w:i/>
                <w:vertAlign w:val="superscript"/>
              </w:rPr>
              <w:t>2</w:t>
            </w:r>
          </w:p>
        </w:tc>
      </w:tr>
      <w:tr w:rsidR="00E6145D" w:rsidTr="002446F7">
        <w:tc>
          <w:tcPr>
            <w:tcW w:w="1242" w:type="dxa"/>
            <w:vMerge/>
            <w:vAlign w:val="center"/>
          </w:tcPr>
          <w:p w:rsidR="00E6145D" w:rsidRDefault="00E6145D" w:rsidP="002446F7">
            <w:pPr>
              <w:tabs>
                <w:tab w:val="left" w:pos="1335"/>
              </w:tabs>
              <w:jc w:val="center"/>
              <w:rPr>
                <w:i/>
              </w:rPr>
            </w:pPr>
          </w:p>
        </w:tc>
        <w:tc>
          <w:tcPr>
            <w:tcW w:w="993" w:type="dxa"/>
            <w:vMerge/>
            <w:vAlign w:val="center"/>
          </w:tcPr>
          <w:p w:rsidR="00E6145D" w:rsidRDefault="00E6145D" w:rsidP="002446F7">
            <w:pPr>
              <w:tabs>
                <w:tab w:val="left" w:pos="1335"/>
              </w:tabs>
              <w:jc w:val="center"/>
              <w:rPr>
                <w:i/>
              </w:rPr>
            </w:pPr>
          </w:p>
        </w:tc>
        <w:tc>
          <w:tcPr>
            <w:tcW w:w="2268" w:type="dxa"/>
            <w:vAlign w:val="center"/>
          </w:tcPr>
          <w:p w:rsidR="00E6145D" w:rsidRDefault="009B077E" w:rsidP="002446F7">
            <w:pPr>
              <w:tabs>
                <w:tab w:val="left" w:pos="1335"/>
              </w:tabs>
              <w:jc w:val="center"/>
              <w:rPr>
                <w:i/>
              </w:rPr>
            </w:pPr>
            <w:r>
              <w:rPr>
                <w:i/>
              </w:rPr>
              <w:t>Granulé de chanvre</w:t>
            </w:r>
          </w:p>
        </w:tc>
        <w:tc>
          <w:tcPr>
            <w:tcW w:w="1392" w:type="dxa"/>
            <w:vAlign w:val="center"/>
          </w:tcPr>
          <w:p w:rsidR="00E6145D" w:rsidRDefault="00871EAC" w:rsidP="002446F7">
            <w:pPr>
              <w:tabs>
                <w:tab w:val="left" w:pos="1335"/>
              </w:tabs>
              <w:jc w:val="center"/>
              <w:rPr>
                <w:i/>
              </w:rPr>
            </w:pPr>
            <w:r>
              <w:rPr>
                <w:i/>
              </w:rPr>
              <w:t>20,0</w:t>
            </w:r>
          </w:p>
        </w:tc>
        <w:tc>
          <w:tcPr>
            <w:tcW w:w="1443" w:type="dxa"/>
            <w:vAlign w:val="center"/>
          </w:tcPr>
          <w:p w:rsidR="00E6145D" w:rsidRDefault="00871EAC" w:rsidP="002446F7">
            <w:pPr>
              <w:tabs>
                <w:tab w:val="left" w:pos="1335"/>
              </w:tabs>
              <w:jc w:val="center"/>
              <w:rPr>
                <w:i/>
              </w:rPr>
            </w:pPr>
            <w:r>
              <w:rPr>
                <w:i/>
              </w:rPr>
              <w:t>0,050</w:t>
            </w:r>
          </w:p>
        </w:tc>
        <w:tc>
          <w:tcPr>
            <w:tcW w:w="1417" w:type="dxa"/>
            <w:vMerge/>
            <w:vAlign w:val="center"/>
          </w:tcPr>
          <w:p w:rsidR="00E6145D" w:rsidRDefault="00E6145D" w:rsidP="002446F7">
            <w:pPr>
              <w:tabs>
                <w:tab w:val="left" w:pos="1335"/>
              </w:tabs>
              <w:jc w:val="center"/>
              <w:rPr>
                <w:i/>
              </w:rPr>
            </w:pPr>
          </w:p>
        </w:tc>
        <w:tc>
          <w:tcPr>
            <w:tcW w:w="1201" w:type="dxa"/>
            <w:vMerge/>
            <w:vAlign w:val="center"/>
          </w:tcPr>
          <w:p w:rsidR="00E6145D" w:rsidRDefault="00E6145D" w:rsidP="002446F7">
            <w:pPr>
              <w:tabs>
                <w:tab w:val="left" w:pos="1335"/>
              </w:tabs>
              <w:jc w:val="center"/>
              <w:rPr>
                <w:i/>
              </w:rPr>
            </w:pPr>
          </w:p>
        </w:tc>
      </w:tr>
      <w:tr w:rsidR="003930CB" w:rsidTr="002446F7">
        <w:tc>
          <w:tcPr>
            <w:tcW w:w="1242" w:type="dxa"/>
            <w:vAlign w:val="center"/>
          </w:tcPr>
          <w:p w:rsidR="003930CB" w:rsidRDefault="009B077E" w:rsidP="002446F7">
            <w:pPr>
              <w:tabs>
                <w:tab w:val="left" w:pos="1335"/>
              </w:tabs>
              <w:jc w:val="center"/>
              <w:rPr>
                <w:i/>
              </w:rPr>
            </w:pPr>
            <w:r>
              <w:rPr>
                <w:i/>
              </w:rPr>
              <w:t>Vitrages</w:t>
            </w:r>
          </w:p>
        </w:tc>
        <w:tc>
          <w:tcPr>
            <w:tcW w:w="993" w:type="dxa"/>
            <w:vAlign w:val="center"/>
          </w:tcPr>
          <w:p w:rsidR="003930CB" w:rsidRDefault="00871EAC" w:rsidP="002446F7">
            <w:pPr>
              <w:tabs>
                <w:tab w:val="left" w:pos="1335"/>
              </w:tabs>
              <w:jc w:val="center"/>
              <w:rPr>
                <w:i/>
              </w:rPr>
            </w:pPr>
            <w:r>
              <w:rPr>
                <w:i/>
              </w:rPr>
              <w:t>15,0</w:t>
            </w:r>
          </w:p>
        </w:tc>
        <w:tc>
          <w:tcPr>
            <w:tcW w:w="2268" w:type="dxa"/>
            <w:vAlign w:val="center"/>
          </w:tcPr>
          <w:p w:rsidR="003930CB" w:rsidRDefault="009B077E" w:rsidP="002446F7">
            <w:pPr>
              <w:tabs>
                <w:tab w:val="left" w:pos="1335"/>
              </w:tabs>
              <w:jc w:val="center"/>
              <w:rPr>
                <w:i/>
              </w:rPr>
            </w:pPr>
            <w:r>
              <w:rPr>
                <w:i/>
              </w:rPr>
              <w:t>Triple vitrage verre/air</w:t>
            </w:r>
          </w:p>
        </w:tc>
        <w:tc>
          <w:tcPr>
            <w:tcW w:w="1392" w:type="dxa"/>
            <w:vAlign w:val="center"/>
          </w:tcPr>
          <w:p w:rsidR="003930CB" w:rsidRDefault="009B077E" w:rsidP="002446F7">
            <w:pPr>
              <w:tabs>
                <w:tab w:val="left" w:pos="1335"/>
              </w:tabs>
              <w:jc w:val="center"/>
              <w:rPr>
                <w:i/>
              </w:rPr>
            </w:pPr>
            <w:r>
              <w:rPr>
                <w:i/>
              </w:rPr>
              <w:t>4/12/4/12/4</w:t>
            </w:r>
          </w:p>
        </w:tc>
        <w:tc>
          <w:tcPr>
            <w:tcW w:w="1443" w:type="dxa"/>
            <w:vAlign w:val="center"/>
          </w:tcPr>
          <w:p w:rsidR="003930CB" w:rsidRDefault="003930CB" w:rsidP="002446F7">
            <w:pPr>
              <w:tabs>
                <w:tab w:val="left" w:pos="1335"/>
              </w:tabs>
              <w:jc w:val="center"/>
              <w:rPr>
                <w:i/>
              </w:rPr>
            </w:pPr>
          </w:p>
        </w:tc>
        <w:tc>
          <w:tcPr>
            <w:tcW w:w="1417" w:type="dxa"/>
            <w:vAlign w:val="center"/>
          </w:tcPr>
          <w:p w:rsidR="003930CB" w:rsidRDefault="009974F2" w:rsidP="002446F7">
            <w:pPr>
              <w:tabs>
                <w:tab w:val="left" w:pos="1335"/>
              </w:tabs>
              <w:jc w:val="center"/>
              <w:rPr>
                <w:i/>
              </w:rPr>
            </w:pPr>
            <w:r>
              <w:rPr>
                <w:i/>
              </w:rPr>
              <w:t>1,7</w:t>
            </w:r>
          </w:p>
        </w:tc>
        <w:tc>
          <w:tcPr>
            <w:tcW w:w="1201" w:type="dxa"/>
            <w:vAlign w:val="center"/>
          </w:tcPr>
          <w:p w:rsidR="003930CB" w:rsidRPr="00B83719" w:rsidRDefault="002F1A02" w:rsidP="002446F7">
            <w:pPr>
              <w:tabs>
                <w:tab w:val="left" w:pos="1335"/>
              </w:tabs>
              <w:jc w:val="center"/>
              <w:rPr>
                <w:i/>
              </w:rPr>
            </w:pPr>
            <w:r>
              <w:rPr>
                <w:i/>
              </w:rPr>
              <w:t>1,3.10</w:t>
            </w:r>
            <w:r>
              <w:rPr>
                <w:i/>
                <w:vertAlign w:val="superscript"/>
              </w:rPr>
              <w:t>2</w:t>
            </w:r>
          </w:p>
        </w:tc>
      </w:tr>
      <w:tr w:rsidR="003930CB" w:rsidTr="002446F7">
        <w:tc>
          <w:tcPr>
            <w:tcW w:w="1242" w:type="dxa"/>
            <w:vAlign w:val="center"/>
          </w:tcPr>
          <w:p w:rsidR="003930CB" w:rsidRDefault="009B077E" w:rsidP="002446F7">
            <w:pPr>
              <w:tabs>
                <w:tab w:val="left" w:pos="1335"/>
              </w:tabs>
              <w:jc w:val="center"/>
              <w:rPr>
                <w:i/>
              </w:rPr>
            </w:pPr>
            <w:r>
              <w:rPr>
                <w:i/>
              </w:rPr>
              <w:t>Porte</w:t>
            </w:r>
          </w:p>
        </w:tc>
        <w:tc>
          <w:tcPr>
            <w:tcW w:w="993" w:type="dxa"/>
            <w:vAlign w:val="center"/>
          </w:tcPr>
          <w:p w:rsidR="003930CB" w:rsidRDefault="00871EAC" w:rsidP="002446F7">
            <w:pPr>
              <w:tabs>
                <w:tab w:val="left" w:pos="1335"/>
              </w:tabs>
              <w:jc w:val="center"/>
              <w:rPr>
                <w:i/>
              </w:rPr>
            </w:pPr>
            <w:r>
              <w:rPr>
                <w:i/>
              </w:rPr>
              <w:t>1,9</w:t>
            </w:r>
          </w:p>
        </w:tc>
        <w:tc>
          <w:tcPr>
            <w:tcW w:w="2268" w:type="dxa"/>
            <w:vAlign w:val="center"/>
          </w:tcPr>
          <w:p w:rsidR="003930CB" w:rsidRDefault="009B077E" w:rsidP="002446F7">
            <w:pPr>
              <w:tabs>
                <w:tab w:val="left" w:pos="1335"/>
              </w:tabs>
              <w:jc w:val="center"/>
              <w:rPr>
                <w:i/>
              </w:rPr>
            </w:pPr>
            <w:r>
              <w:rPr>
                <w:i/>
              </w:rPr>
              <w:t>Bois</w:t>
            </w:r>
          </w:p>
        </w:tc>
        <w:tc>
          <w:tcPr>
            <w:tcW w:w="1392" w:type="dxa"/>
            <w:vAlign w:val="center"/>
          </w:tcPr>
          <w:p w:rsidR="003930CB" w:rsidRDefault="00871EAC" w:rsidP="002446F7">
            <w:pPr>
              <w:tabs>
                <w:tab w:val="left" w:pos="1335"/>
              </w:tabs>
              <w:jc w:val="center"/>
              <w:rPr>
                <w:i/>
              </w:rPr>
            </w:pPr>
            <w:r>
              <w:rPr>
                <w:i/>
              </w:rPr>
              <w:t>4,0</w:t>
            </w:r>
          </w:p>
        </w:tc>
        <w:tc>
          <w:tcPr>
            <w:tcW w:w="1443" w:type="dxa"/>
            <w:vAlign w:val="center"/>
          </w:tcPr>
          <w:p w:rsidR="003930CB" w:rsidRDefault="00871EAC" w:rsidP="002446F7">
            <w:pPr>
              <w:tabs>
                <w:tab w:val="left" w:pos="1335"/>
              </w:tabs>
              <w:jc w:val="center"/>
              <w:rPr>
                <w:i/>
              </w:rPr>
            </w:pPr>
            <w:r>
              <w:rPr>
                <w:i/>
              </w:rPr>
              <w:t>0,20</w:t>
            </w:r>
          </w:p>
        </w:tc>
        <w:tc>
          <w:tcPr>
            <w:tcW w:w="1417" w:type="dxa"/>
            <w:vAlign w:val="center"/>
          </w:tcPr>
          <w:p w:rsidR="003930CB" w:rsidRDefault="002F1A02" w:rsidP="002446F7">
            <w:pPr>
              <w:tabs>
                <w:tab w:val="left" w:pos="1335"/>
              </w:tabs>
              <w:jc w:val="center"/>
              <w:rPr>
                <w:i/>
              </w:rPr>
            </w:pPr>
            <w:r>
              <w:rPr>
                <w:i/>
              </w:rPr>
              <w:t>0,37</w:t>
            </w:r>
          </w:p>
        </w:tc>
        <w:tc>
          <w:tcPr>
            <w:tcW w:w="1201" w:type="dxa"/>
            <w:vAlign w:val="center"/>
          </w:tcPr>
          <w:p w:rsidR="003930CB" w:rsidRDefault="002F1A02" w:rsidP="002446F7">
            <w:pPr>
              <w:tabs>
                <w:tab w:val="left" w:pos="1335"/>
              </w:tabs>
              <w:jc w:val="center"/>
              <w:rPr>
                <w:i/>
              </w:rPr>
            </w:pPr>
            <w:r>
              <w:rPr>
                <w:i/>
              </w:rPr>
              <w:t>77</w:t>
            </w:r>
          </w:p>
        </w:tc>
      </w:tr>
    </w:tbl>
    <w:p w:rsidR="0029348B" w:rsidRDefault="00261F20" w:rsidP="004E44E5">
      <w:pPr>
        <w:tabs>
          <w:tab w:val="left" w:pos="1335"/>
        </w:tabs>
        <w:ind w:left="567"/>
        <w:rPr>
          <w:i/>
        </w:rPr>
      </w:pPr>
      <w:r>
        <w:rPr>
          <w:i/>
        </w:rPr>
        <w:t xml:space="preserve">• </w:t>
      </w:r>
      <w:r w:rsidR="00DC666D">
        <w:rPr>
          <w:i/>
        </w:rPr>
        <w:t>r</w:t>
      </w:r>
      <w:r w:rsidR="004E44E5" w:rsidRPr="004E44E5">
        <w:rPr>
          <w:i/>
        </w:rPr>
        <w:t>ésistances thermiques surfaciques</w:t>
      </w:r>
      <w:r w:rsidR="004E44E5">
        <w:rPr>
          <w:i/>
        </w:rPr>
        <w:t xml:space="preserve"> d’échange superficiel interne et externe :</w:t>
      </w:r>
    </w:p>
    <w:p w:rsidR="004E44E5" w:rsidRPr="000342BF" w:rsidRDefault="003942B3" w:rsidP="00923D00">
      <w:pPr>
        <w:tabs>
          <w:tab w:val="left" w:pos="1335"/>
        </w:tabs>
        <w:ind w:left="5102"/>
        <w:rPr>
          <w:i/>
        </w:rPr>
      </w:pPr>
      <w:proofErr w:type="gramStart"/>
      <w:r>
        <w:rPr>
          <w:i/>
        </w:rPr>
        <w:t>r</w:t>
      </w:r>
      <w:r>
        <w:rPr>
          <w:i/>
          <w:vertAlign w:val="subscript"/>
        </w:rPr>
        <w:t>si</w:t>
      </w:r>
      <w:proofErr w:type="gramEnd"/>
      <w:r>
        <w:rPr>
          <w:i/>
        </w:rPr>
        <w:t xml:space="preserve"> = 0,11 m</w:t>
      </w:r>
      <w:r>
        <w:rPr>
          <w:i/>
          <w:vertAlign w:val="superscript"/>
        </w:rPr>
        <w:t>2</w:t>
      </w:r>
      <w:r>
        <w:rPr>
          <w:i/>
        </w:rPr>
        <w:t>.K.W</w:t>
      </w:r>
      <w:r>
        <w:rPr>
          <w:i/>
          <w:vertAlign w:val="superscript"/>
        </w:rPr>
        <w:t>-1</w:t>
      </w:r>
      <w:r>
        <w:rPr>
          <w:i/>
        </w:rPr>
        <w:t xml:space="preserve"> et </w:t>
      </w:r>
      <w:r w:rsidRPr="003942B3">
        <w:rPr>
          <w:i/>
        </w:rPr>
        <w:t>r</w:t>
      </w:r>
      <w:r>
        <w:rPr>
          <w:i/>
          <w:vertAlign w:val="subscript"/>
        </w:rPr>
        <w:t>se</w:t>
      </w:r>
      <w:r w:rsidRPr="003942B3">
        <w:rPr>
          <w:i/>
        </w:rPr>
        <w:t xml:space="preserve"> = </w:t>
      </w:r>
      <w:r>
        <w:rPr>
          <w:i/>
        </w:rPr>
        <w:t>0,060</w:t>
      </w:r>
      <w:r w:rsidRPr="003942B3">
        <w:rPr>
          <w:i/>
        </w:rPr>
        <w:t xml:space="preserve"> m</w:t>
      </w:r>
      <w:r w:rsidRPr="003942B3">
        <w:rPr>
          <w:i/>
          <w:vertAlign w:val="superscript"/>
        </w:rPr>
        <w:t>2</w:t>
      </w:r>
      <w:r w:rsidRPr="003942B3">
        <w:rPr>
          <w:i/>
        </w:rPr>
        <w:t>.K.W</w:t>
      </w:r>
      <w:r w:rsidRPr="003942B3">
        <w:rPr>
          <w:i/>
          <w:vertAlign w:val="superscript"/>
        </w:rPr>
        <w:t>-1</w:t>
      </w:r>
    </w:p>
    <w:p w:rsidR="00673918" w:rsidRDefault="004F0C9D" w:rsidP="004F0C9D">
      <w:pPr>
        <w:tabs>
          <w:tab w:val="left" w:pos="1335"/>
        </w:tabs>
        <w:ind w:left="567"/>
        <w:rPr>
          <w:i/>
        </w:rPr>
      </w:pPr>
      <w:r>
        <w:rPr>
          <w:i/>
        </w:rPr>
        <w:t xml:space="preserve">• Dimensions de la maison : </w:t>
      </w:r>
      <w:r w:rsidR="00673918">
        <w:rPr>
          <w:i/>
        </w:rPr>
        <w:t>Longueur L = 10, 0 m</w:t>
      </w:r>
      <w:r>
        <w:rPr>
          <w:i/>
        </w:rPr>
        <w:t xml:space="preserve">, </w:t>
      </w:r>
      <w:r w:rsidR="00E46747">
        <w:rPr>
          <w:i/>
        </w:rPr>
        <w:t xml:space="preserve">largeur </w:t>
      </w:r>
      <w:r w:rsidR="00E46747" w:rsidRPr="00E46747">
        <w:rPr>
          <w:i/>
        </w:rPr>
        <w:t>ℓ</w:t>
      </w:r>
      <w:r w:rsidR="00E46747">
        <w:rPr>
          <w:i/>
        </w:rPr>
        <w:t xml:space="preserve"> </w:t>
      </w:r>
      <w:r>
        <w:rPr>
          <w:i/>
        </w:rPr>
        <w:t xml:space="preserve">= 7,0 m, </w:t>
      </w:r>
      <w:r w:rsidR="00673918">
        <w:rPr>
          <w:i/>
        </w:rPr>
        <w:t>hauteur h = 2,5 m</w:t>
      </w:r>
    </w:p>
    <w:p w:rsidR="00673918" w:rsidRDefault="00673918" w:rsidP="00673918">
      <w:pPr>
        <w:tabs>
          <w:tab w:val="left" w:pos="1335"/>
        </w:tabs>
        <w:ind w:left="567"/>
        <w:rPr>
          <w:i/>
        </w:rPr>
      </w:pPr>
      <w:r>
        <w:rPr>
          <w:i/>
        </w:rPr>
        <w:t>• La maison possède :</w:t>
      </w:r>
    </w:p>
    <w:p w:rsidR="00673918" w:rsidRDefault="003C07D8" w:rsidP="00866317">
      <w:pPr>
        <w:tabs>
          <w:tab w:val="left" w:pos="1335"/>
        </w:tabs>
        <w:ind w:left="964"/>
        <w:rPr>
          <w:i/>
        </w:rPr>
      </w:pPr>
      <w:r>
        <w:rPr>
          <w:i/>
        </w:rPr>
        <w:t>- Deux baies vitrées,</w:t>
      </w:r>
      <w:r w:rsidR="004B130E">
        <w:rPr>
          <w:i/>
        </w:rPr>
        <w:t xml:space="preserve"> l</w:t>
      </w:r>
      <w:r>
        <w:rPr>
          <w:i/>
        </w:rPr>
        <w:t xml:space="preserve">argeur </w:t>
      </w:r>
      <w:r w:rsidR="00866317" w:rsidRPr="00866317">
        <w:rPr>
          <w:i/>
        </w:rPr>
        <w:t>ℓ</w:t>
      </w:r>
      <w:r>
        <w:rPr>
          <w:i/>
          <w:vertAlign w:val="subscript"/>
        </w:rPr>
        <w:t>b</w:t>
      </w:r>
      <w:r>
        <w:rPr>
          <w:i/>
        </w:rPr>
        <w:t xml:space="preserve"> = 2,5 m et hauteur h</w:t>
      </w:r>
      <w:r>
        <w:rPr>
          <w:i/>
          <w:vertAlign w:val="subscript"/>
        </w:rPr>
        <w:t>b</w:t>
      </w:r>
      <w:r>
        <w:rPr>
          <w:i/>
        </w:rPr>
        <w:t xml:space="preserve"> = 1,7 m</w:t>
      </w:r>
    </w:p>
    <w:p w:rsidR="003C07D8" w:rsidRPr="003C07D8" w:rsidRDefault="003C07D8" w:rsidP="003C07D8">
      <w:pPr>
        <w:tabs>
          <w:tab w:val="left" w:pos="1335"/>
        </w:tabs>
        <w:ind w:left="964"/>
        <w:rPr>
          <w:i/>
        </w:rPr>
      </w:pPr>
      <w:r>
        <w:rPr>
          <w:i/>
        </w:rPr>
        <w:t xml:space="preserve">- Deus </w:t>
      </w:r>
      <w:r w:rsidR="004B130E">
        <w:rPr>
          <w:i/>
        </w:rPr>
        <w:t>portes fenêtres</w:t>
      </w:r>
      <w:r>
        <w:rPr>
          <w:i/>
        </w:rPr>
        <w:t xml:space="preserve">, </w:t>
      </w:r>
      <w:r w:rsidR="004B130E">
        <w:rPr>
          <w:i/>
        </w:rPr>
        <w:t>l</w:t>
      </w:r>
      <w:r w:rsidR="00866317">
        <w:rPr>
          <w:i/>
        </w:rPr>
        <w:t xml:space="preserve">argeur </w:t>
      </w:r>
      <w:r w:rsidR="00866317" w:rsidRPr="00866317">
        <w:rPr>
          <w:i/>
        </w:rPr>
        <w:t>ℓ</w:t>
      </w:r>
      <w:r w:rsidR="00866317">
        <w:rPr>
          <w:i/>
          <w:vertAlign w:val="subscript"/>
        </w:rPr>
        <w:t>pf</w:t>
      </w:r>
      <w:r w:rsidRPr="003C07D8">
        <w:rPr>
          <w:i/>
        </w:rPr>
        <w:t xml:space="preserve"> = </w:t>
      </w:r>
      <w:r w:rsidR="004B130E">
        <w:rPr>
          <w:i/>
        </w:rPr>
        <w:t>1,8</w:t>
      </w:r>
      <w:r w:rsidRPr="003C07D8">
        <w:rPr>
          <w:i/>
        </w:rPr>
        <w:t xml:space="preserve"> m et hauteur h</w:t>
      </w:r>
      <w:r w:rsidR="00866317">
        <w:rPr>
          <w:i/>
          <w:vertAlign w:val="subscript"/>
        </w:rPr>
        <w:t>pf</w:t>
      </w:r>
      <w:r w:rsidRPr="003C07D8">
        <w:rPr>
          <w:i/>
        </w:rPr>
        <w:t xml:space="preserve"> = </w:t>
      </w:r>
      <w:r w:rsidR="004B130E">
        <w:rPr>
          <w:i/>
        </w:rPr>
        <w:t>2,1</w:t>
      </w:r>
      <w:r w:rsidRPr="003C07D8">
        <w:rPr>
          <w:i/>
        </w:rPr>
        <w:t xml:space="preserve"> m</w:t>
      </w:r>
    </w:p>
    <w:p w:rsidR="004B130E" w:rsidRPr="004B130E" w:rsidRDefault="004B130E" w:rsidP="004B130E">
      <w:pPr>
        <w:tabs>
          <w:tab w:val="left" w:pos="1335"/>
        </w:tabs>
        <w:ind w:left="964"/>
        <w:rPr>
          <w:i/>
        </w:rPr>
      </w:pPr>
      <w:r>
        <w:rPr>
          <w:i/>
        </w:rPr>
        <w:t>- Une porte pleine, l</w:t>
      </w:r>
      <w:r w:rsidRPr="004B130E">
        <w:rPr>
          <w:i/>
        </w:rPr>
        <w:t>argeur</w:t>
      </w:r>
      <w:r w:rsidR="00866317">
        <w:rPr>
          <w:i/>
        </w:rPr>
        <w:t xml:space="preserve"> </w:t>
      </w:r>
      <w:r w:rsidR="00866317" w:rsidRPr="00866317">
        <w:rPr>
          <w:i/>
        </w:rPr>
        <w:t>ℓ</w:t>
      </w:r>
      <w:r w:rsidR="00866317">
        <w:rPr>
          <w:i/>
          <w:vertAlign w:val="subscript"/>
        </w:rPr>
        <w:t>po</w:t>
      </w:r>
      <w:r w:rsidRPr="004B130E">
        <w:rPr>
          <w:i/>
        </w:rPr>
        <w:t xml:space="preserve"> = </w:t>
      </w:r>
      <w:r>
        <w:rPr>
          <w:i/>
        </w:rPr>
        <w:t>0,9</w:t>
      </w:r>
      <w:r w:rsidR="00E37677">
        <w:rPr>
          <w:i/>
        </w:rPr>
        <w:t>0</w:t>
      </w:r>
      <w:r w:rsidRPr="004B130E">
        <w:rPr>
          <w:i/>
        </w:rPr>
        <w:t xml:space="preserve"> m et hauteur h</w:t>
      </w:r>
      <w:r w:rsidR="00866317">
        <w:rPr>
          <w:i/>
          <w:vertAlign w:val="subscript"/>
        </w:rPr>
        <w:t>po</w:t>
      </w:r>
      <w:r w:rsidRPr="004B130E">
        <w:rPr>
          <w:i/>
        </w:rPr>
        <w:t xml:space="preserve"> = </w:t>
      </w:r>
      <w:r>
        <w:rPr>
          <w:i/>
        </w:rPr>
        <w:t>2,1</w:t>
      </w:r>
      <w:r w:rsidRPr="004B130E">
        <w:rPr>
          <w:i/>
        </w:rPr>
        <w:t xml:space="preserve"> m</w:t>
      </w:r>
    </w:p>
    <w:p w:rsidR="000050C8" w:rsidRPr="000050C8" w:rsidRDefault="004E44E5" w:rsidP="000050C8">
      <w:pPr>
        <w:tabs>
          <w:tab w:val="left" w:pos="1335"/>
        </w:tabs>
        <w:jc w:val="both"/>
      </w:pPr>
      <w:r>
        <w:t xml:space="preserve">  1) </w:t>
      </w:r>
      <w:r w:rsidR="00D20226">
        <w:t xml:space="preserve">Donner l’expression </w:t>
      </w:r>
      <w:r w:rsidR="000050C8">
        <w:t xml:space="preserve">de la résistance thermique surfacique d’une paroi simple en fonction de </w:t>
      </w:r>
      <w:proofErr w:type="gramStart"/>
      <w:r w:rsidR="000050C8">
        <w:t>son</w:t>
      </w:r>
      <w:proofErr w:type="gramEnd"/>
      <w:r w:rsidR="000050C8">
        <w:t xml:space="preserve"> épaisseur e, d</w:t>
      </w:r>
      <w:r w:rsidR="0057386B">
        <w:t>e sa conductivité thermique λ et</w:t>
      </w:r>
      <w:r w:rsidR="000050C8">
        <w:t xml:space="preserve"> des</w:t>
      </w:r>
      <w:r w:rsidR="000050C8" w:rsidRPr="000050C8">
        <w:t xml:space="preserve"> résistances thermiques surfaciques</w:t>
      </w:r>
      <w:r w:rsidR="000050C8" w:rsidRPr="000050C8">
        <w:rPr>
          <w:i/>
        </w:rPr>
        <w:t xml:space="preserve"> </w:t>
      </w:r>
      <w:r w:rsidR="0057386B" w:rsidRPr="0057386B">
        <w:t xml:space="preserve">superficielles </w:t>
      </w:r>
      <w:r w:rsidR="000050C8" w:rsidRPr="0057386B">
        <w:t>r</w:t>
      </w:r>
      <w:r w:rsidR="000050C8" w:rsidRPr="0057386B">
        <w:rPr>
          <w:vertAlign w:val="subscript"/>
        </w:rPr>
        <w:t>si</w:t>
      </w:r>
      <w:r w:rsidR="000050C8" w:rsidRPr="0057386B">
        <w:t xml:space="preserve"> et r</w:t>
      </w:r>
      <w:r w:rsidR="000050C8" w:rsidRPr="0057386B">
        <w:rPr>
          <w:vertAlign w:val="subscript"/>
        </w:rPr>
        <w:t>se</w:t>
      </w:r>
      <w:r w:rsidR="000050C8" w:rsidRPr="0057386B">
        <w:t>.</w:t>
      </w:r>
    </w:p>
    <w:p w:rsidR="004E44E5" w:rsidRDefault="000050C8" w:rsidP="00F462CD">
      <w:pPr>
        <w:tabs>
          <w:tab w:val="left" w:pos="1335"/>
        </w:tabs>
        <w:jc w:val="both"/>
      </w:pPr>
      <w:r>
        <w:t xml:space="preserve">  2) Dans quel sens doivent évoluer ces caractéristiques afin d’augmenter l’isolation de la maison ?</w:t>
      </w:r>
    </w:p>
    <w:p w:rsidR="006304A4" w:rsidRDefault="000050C8" w:rsidP="00F462CD">
      <w:pPr>
        <w:tabs>
          <w:tab w:val="left" w:pos="1335"/>
        </w:tabs>
        <w:jc w:val="both"/>
      </w:pPr>
      <w:r>
        <w:t xml:space="preserve">  3) Donner l’expression de la </w:t>
      </w:r>
      <w:r w:rsidRPr="000050C8">
        <w:t>résistance thermique surfacique</w:t>
      </w:r>
      <w:r>
        <w:t xml:space="preserve"> r</w:t>
      </w:r>
      <w:r>
        <w:rPr>
          <w:vertAlign w:val="subscript"/>
        </w:rPr>
        <w:t>m</w:t>
      </w:r>
      <w:r>
        <w:t xml:space="preserve"> des </w:t>
      </w:r>
      <w:r w:rsidR="006304A4">
        <w:t>murs extérieurs de la maison.</w:t>
      </w:r>
    </w:p>
    <w:p w:rsidR="000050C8" w:rsidRDefault="006304A4" w:rsidP="006304A4">
      <w:pPr>
        <w:tabs>
          <w:tab w:val="left" w:pos="1335"/>
        </w:tabs>
        <w:ind w:left="340"/>
        <w:jc w:val="both"/>
      </w:pPr>
      <w:r>
        <w:t>V</w:t>
      </w:r>
      <w:r w:rsidR="000050C8">
        <w:t>érifier que sa valeur est de 2,1 m</w:t>
      </w:r>
      <w:r w:rsidR="000050C8">
        <w:rPr>
          <w:vertAlign w:val="superscript"/>
        </w:rPr>
        <w:t>2</w:t>
      </w:r>
      <w:r w:rsidR="00F32290">
        <w:t>.K.W</w:t>
      </w:r>
      <w:r w:rsidR="00F32290">
        <w:rPr>
          <w:vertAlign w:val="superscript"/>
        </w:rPr>
        <w:t>-1</w:t>
      </w:r>
      <w:r w:rsidR="00F32290">
        <w:t>.</w:t>
      </w:r>
    </w:p>
    <w:p w:rsidR="00F32290" w:rsidRDefault="00F32290" w:rsidP="00F462CD">
      <w:pPr>
        <w:tabs>
          <w:tab w:val="left" w:pos="1335"/>
        </w:tabs>
        <w:jc w:val="both"/>
      </w:pPr>
      <w:r>
        <w:t xml:space="preserve">  4) Exprimer le flux thermique surfacique φ</w:t>
      </w:r>
      <w:r>
        <w:rPr>
          <w:vertAlign w:val="subscript"/>
        </w:rPr>
        <w:t>m</w:t>
      </w:r>
      <w:r>
        <w:t xml:space="preserve"> à travers les murs.</w:t>
      </w:r>
    </w:p>
    <w:p w:rsidR="00F32290" w:rsidRDefault="00F32290" w:rsidP="00F32290">
      <w:pPr>
        <w:tabs>
          <w:tab w:val="left" w:pos="1335"/>
        </w:tabs>
        <w:ind w:left="397"/>
        <w:jc w:val="both"/>
      </w:pPr>
      <w:r>
        <w:t>Calculer sa valeur.</w:t>
      </w:r>
    </w:p>
    <w:p w:rsidR="00F32290" w:rsidRDefault="00F32290" w:rsidP="00F32290">
      <w:pPr>
        <w:tabs>
          <w:tab w:val="left" w:pos="1335"/>
        </w:tabs>
        <w:jc w:val="both"/>
      </w:pPr>
      <w:r>
        <w:t xml:space="preserve">  5) Calculer la surface S</w:t>
      </w:r>
      <w:r>
        <w:rPr>
          <w:vertAlign w:val="subscript"/>
        </w:rPr>
        <w:t>m</w:t>
      </w:r>
      <w:r>
        <w:t xml:space="preserve"> des murs ;</w:t>
      </w:r>
    </w:p>
    <w:p w:rsidR="00F32290" w:rsidRDefault="00F32290" w:rsidP="00F32290">
      <w:pPr>
        <w:tabs>
          <w:tab w:val="left" w:pos="1335"/>
        </w:tabs>
        <w:jc w:val="both"/>
      </w:pPr>
      <w:r>
        <w:t xml:space="preserve">  6) Calculer le flux thermique Φ</w:t>
      </w:r>
      <w:r>
        <w:rPr>
          <w:vertAlign w:val="subscript"/>
        </w:rPr>
        <w:t>m</w:t>
      </w:r>
      <w:r>
        <w:t xml:space="preserve"> à travers les murs.</w:t>
      </w:r>
    </w:p>
    <w:p w:rsidR="00F32290" w:rsidRDefault="00F32290" w:rsidP="00F32290">
      <w:pPr>
        <w:tabs>
          <w:tab w:val="left" w:pos="1335"/>
        </w:tabs>
        <w:jc w:val="both"/>
      </w:pPr>
      <w:r>
        <w:t xml:space="preserve">  7) Montrer que le flux thermique à travers le sol est Φ</w:t>
      </w:r>
      <w:r>
        <w:rPr>
          <w:vertAlign w:val="subscript"/>
        </w:rPr>
        <w:t>sol</w:t>
      </w:r>
      <w:r>
        <w:t xml:space="preserve"> = 3,9 10</w:t>
      </w:r>
      <w:r>
        <w:rPr>
          <w:vertAlign w:val="superscript"/>
        </w:rPr>
        <w:t>2</w:t>
      </w:r>
      <w:r>
        <w:t xml:space="preserve"> W.</w:t>
      </w:r>
    </w:p>
    <w:p w:rsidR="00F32290" w:rsidRDefault="00F32290" w:rsidP="00F32290">
      <w:pPr>
        <w:tabs>
          <w:tab w:val="left" w:pos="1335"/>
        </w:tabs>
        <w:jc w:val="both"/>
      </w:pPr>
      <w:r>
        <w:t xml:space="preserve">  8) </w:t>
      </w:r>
      <w:r w:rsidRPr="00F32290">
        <w:t>Montrer que le</w:t>
      </w:r>
      <w:r>
        <w:t xml:space="preserve"> flux thermique total qui sort de la maison</w:t>
      </w:r>
      <w:r w:rsidRPr="00F32290">
        <w:t xml:space="preserve"> est Φ</w:t>
      </w:r>
      <w:r>
        <w:t xml:space="preserve"> = 1,3</w:t>
      </w:r>
      <w:r w:rsidRPr="00F32290">
        <w:t xml:space="preserve"> </w:t>
      </w:r>
      <w:r>
        <w:t>k</w:t>
      </w:r>
      <w:r w:rsidRPr="00F32290">
        <w:t>W.</w:t>
      </w:r>
    </w:p>
    <w:p w:rsidR="00F32290" w:rsidRDefault="00F32290" w:rsidP="00F32290">
      <w:pPr>
        <w:tabs>
          <w:tab w:val="left" w:pos="1335"/>
        </w:tabs>
        <w:jc w:val="both"/>
      </w:pPr>
    </w:p>
    <w:p w:rsidR="00F32290" w:rsidRPr="00F32290" w:rsidRDefault="00F32290" w:rsidP="00F32290">
      <w:pPr>
        <w:tabs>
          <w:tab w:val="left" w:pos="1335"/>
        </w:tabs>
        <w:jc w:val="both"/>
      </w:pPr>
      <w:r>
        <w:t xml:space="preserve"> La période de chauffage en hiver dure 100 jours.</w:t>
      </w:r>
    </w:p>
    <w:p w:rsidR="00F32290" w:rsidRPr="00F32290" w:rsidRDefault="00F32290" w:rsidP="00F32290">
      <w:pPr>
        <w:tabs>
          <w:tab w:val="left" w:pos="1335"/>
        </w:tabs>
        <w:jc w:val="both"/>
      </w:pPr>
      <w:r>
        <w:t xml:space="preserve">  9) Peut-on considérer cette maison éco-construite comme passive ?</w:t>
      </w:r>
    </w:p>
    <w:p w:rsidR="0029348B" w:rsidRDefault="009B0A64" w:rsidP="00CF7D90">
      <w:pPr>
        <w:tabs>
          <w:tab w:val="left" w:pos="1335"/>
        </w:tabs>
      </w:pPr>
      <w:r>
        <w:br w:type="page"/>
      </w:r>
    </w:p>
    <w:p w:rsidR="005137B4" w:rsidRPr="004D19E4" w:rsidRDefault="004A66F4" w:rsidP="004D19E4">
      <w:pPr>
        <w:tabs>
          <w:tab w:val="left" w:pos="1335"/>
        </w:tabs>
      </w:pPr>
      <w:r>
        <w:rPr>
          <w:b/>
          <w:u w:val="single"/>
        </w:rPr>
        <w:lastRenderedPageBreak/>
        <w:t>Acoustique</w:t>
      </w:r>
      <w:r w:rsidR="005137B4">
        <w:t xml:space="preserve"> (</w:t>
      </w:r>
      <w:r w:rsidR="005137B4">
        <w:rPr>
          <w:b/>
        </w:rPr>
        <w:t>B</w:t>
      </w:r>
      <w:r w:rsidR="005137B4">
        <w:t>)</w:t>
      </w:r>
    </w:p>
    <w:p w:rsidR="00297785" w:rsidRPr="00A37961" w:rsidRDefault="00FC23D3" w:rsidP="00FC23D3">
      <w:pPr>
        <w:tabs>
          <w:tab w:val="left" w:pos="1335"/>
        </w:tabs>
        <w:ind w:left="170"/>
      </w:pPr>
      <w:r>
        <w:rPr>
          <w:u w:val="single"/>
        </w:rPr>
        <w:t>Isolement brut</w:t>
      </w:r>
      <w:r w:rsidR="00A37961">
        <w:t xml:space="preserve"> </w:t>
      </w:r>
      <w:r w:rsidR="00A37961">
        <w:rPr>
          <w:u w:val="single"/>
        </w:rPr>
        <w:t>D</w:t>
      </w:r>
      <w:r w:rsidR="00A37961">
        <w:rPr>
          <w:u w:val="single"/>
          <w:vertAlign w:val="subscript"/>
        </w:rPr>
        <w:t>b</w:t>
      </w:r>
      <w:r w:rsidR="00215BA3">
        <w:t>.</w:t>
      </w:r>
    </w:p>
    <w:p w:rsidR="00FC23D3" w:rsidRDefault="00A37961" w:rsidP="00A75FB9">
      <w:pPr>
        <w:tabs>
          <w:tab w:val="left" w:pos="1335"/>
        </w:tabs>
      </w:pPr>
      <w:r>
        <w:t xml:space="preserve"> On mesure les niveaux d’intensité acoustique des bruits extérieurs L</w:t>
      </w:r>
      <w:r>
        <w:rPr>
          <w:vertAlign w:val="subscript"/>
        </w:rPr>
        <w:t>ext</w:t>
      </w:r>
      <w:r>
        <w:t xml:space="preserve"> et les </w:t>
      </w:r>
      <w:r w:rsidRPr="00A37961">
        <w:t>niveaux d’intensité acoustique</w:t>
      </w:r>
      <w:r>
        <w:t xml:space="preserve"> à l’intérieur de la maison L</w:t>
      </w:r>
      <w:r>
        <w:rPr>
          <w:vertAlign w:val="subscript"/>
        </w:rPr>
        <w:t>int</w:t>
      </w:r>
      <w:r>
        <w:t>, pour différentes bandes d’octave.</w:t>
      </w:r>
    </w:p>
    <w:p w:rsidR="00A37961" w:rsidRPr="00A37961" w:rsidRDefault="00A37961" w:rsidP="00AC7B74">
      <w:pPr>
        <w:tabs>
          <w:tab w:val="left" w:pos="1335"/>
        </w:tabs>
        <w:ind w:left="397"/>
        <w:rPr>
          <w:i/>
        </w:rPr>
      </w:pPr>
      <w:r>
        <w:rPr>
          <w:i/>
        </w:rPr>
        <w:t>Les mesures sont données par le tableau suivant :</w:t>
      </w:r>
    </w:p>
    <w:tbl>
      <w:tblPr>
        <w:tblStyle w:val="Grilledutableau"/>
        <w:tblW w:w="0" w:type="auto"/>
        <w:tblInd w:w="675" w:type="dxa"/>
        <w:tblLook w:val="04A0" w:firstRow="1" w:lastRow="0" w:firstColumn="1" w:lastColumn="0" w:noHBand="0" w:noVBand="1"/>
      </w:tblPr>
      <w:tblGrid>
        <w:gridCol w:w="4235"/>
        <w:gridCol w:w="727"/>
        <w:gridCol w:w="708"/>
        <w:gridCol w:w="709"/>
        <w:gridCol w:w="851"/>
        <w:gridCol w:w="850"/>
        <w:gridCol w:w="851"/>
      </w:tblGrid>
      <w:tr w:rsidR="00AC7B74" w:rsidRPr="00320FC3" w:rsidTr="00AC7B74">
        <w:tc>
          <w:tcPr>
            <w:tcW w:w="4235" w:type="dxa"/>
            <w:vAlign w:val="center"/>
          </w:tcPr>
          <w:p w:rsidR="00EA5EAC" w:rsidRPr="00320FC3" w:rsidRDefault="00A37961" w:rsidP="00AC7B74">
            <w:pPr>
              <w:tabs>
                <w:tab w:val="left" w:pos="1335"/>
              </w:tabs>
              <w:jc w:val="center"/>
              <w:rPr>
                <w:i/>
              </w:rPr>
            </w:pPr>
            <w:r w:rsidRPr="00320FC3">
              <w:rPr>
                <w:i/>
              </w:rPr>
              <w:t xml:space="preserve">Fréquence centrale </w:t>
            </w:r>
            <w:r w:rsidRPr="00320FC3">
              <w:rPr>
                <w:i/>
                <w:sz w:val="20"/>
                <w:szCs w:val="20"/>
              </w:rPr>
              <w:t>(Hz)</w:t>
            </w:r>
          </w:p>
        </w:tc>
        <w:tc>
          <w:tcPr>
            <w:tcW w:w="727" w:type="dxa"/>
            <w:vAlign w:val="center"/>
          </w:tcPr>
          <w:p w:rsidR="00EA5EAC" w:rsidRPr="00320FC3" w:rsidRDefault="00AC7B74" w:rsidP="00AC7B74">
            <w:pPr>
              <w:tabs>
                <w:tab w:val="left" w:pos="1335"/>
              </w:tabs>
              <w:jc w:val="center"/>
              <w:rPr>
                <w:i/>
              </w:rPr>
            </w:pPr>
            <w:r w:rsidRPr="00320FC3">
              <w:rPr>
                <w:i/>
              </w:rPr>
              <w:t>125</w:t>
            </w:r>
          </w:p>
        </w:tc>
        <w:tc>
          <w:tcPr>
            <w:tcW w:w="708" w:type="dxa"/>
            <w:vAlign w:val="center"/>
          </w:tcPr>
          <w:p w:rsidR="00EA5EAC" w:rsidRPr="00320FC3" w:rsidRDefault="00AC7B74" w:rsidP="00AC7B74">
            <w:pPr>
              <w:tabs>
                <w:tab w:val="left" w:pos="1335"/>
              </w:tabs>
              <w:jc w:val="center"/>
              <w:rPr>
                <w:i/>
              </w:rPr>
            </w:pPr>
            <w:r w:rsidRPr="00320FC3">
              <w:rPr>
                <w:i/>
              </w:rPr>
              <w:t>250</w:t>
            </w:r>
          </w:p>
        </w:tc>
        <w:tc>
          <w:tcPr>
            <w:tcW w:w="709" w:type="dxa"/>
            <w:vAlign w:val="center"/>
          </w:tcPr>
          <w:p w:rsidR="00EA5EAC" w:rsidRPr="00320FC3" w:rsidRDefault="00AC7B74" w:rsidP="00AC7B74">
            <w:pPr>
              <w:tabs>
                <w:tab w:val="left" w:pos="1335"/>
              </w:tabs>
              <w:jc w:val="center"/>
              <w:rPr>
                <w:i/>
              </w:rPr>
            </w:pPr>
            <w:r w:rsidRPr="00320FC3">
              <w:rPr>
                <w:i/>
              </w:rPr>
              <w:t>500</w:t>
            </w:r>
          </w:p>
        </w:tc>
        <w:tc>
          <w:tcPr>
            <w:tcW w:w="851" w:type="dxa"/>
            <w:vAlign w:val="center"/>
          </w:tcPr>
          <w:p w:rsidR="00EA5EAC" w:rsidRPr="00320FC3" w:rsidRDefault="00AC7B74" w:rsidP="00AC7B74">
            <w:pPr>
              <w:tabs>
                <w:tab w:val="left" w:pos="1335"/>
              </w:tabs>
              <w:jc w:val="center"/>
              <w:rPr>
                <w:i/>
              </w:rPr>
            </w:pPr>
            <w:r w:rsidRPr="00320FC3">
              <w:rPr>
                <w:i/>
              </w:rPr>
              <w:t>1000</w:t>
            </w:r>
          </w:p>
        </w:tc>
        <w:tc>
          <w:tcPr>
            <w:tcW w:w="850" w:type="dxa"/>
            <w:vAlign w:val="center"/>
          </w:tcPr>
          <w:p w:rsidR="00EA5EAC" w:rsidRPr="00320FC3" w:rsidRDefault="00AC7B74" w:rsidP="00AC7B74">
            <w:pPr>
              <w:tabs>
                <w:tab w:val="left" w:pos="1335"/>
              </w:tabs>
              <w:jc w:val="center"/>
              <w:rPr>
                <w:i/>
              </w:rPr>
            </w:pPr>
            <w:r w:rsidRPr="00320FC3">
              <w:rPr>
                <w:i/>
              </w:rPr>
              <w:t>2000</w:t>
            </w:r>
          </w:p>
        </w:tc>
        <w:tc>
          <w:tcPr>
            <w:tcW w:w="851" w:type="dxa"/>
            <w:vAlign w:val="center"/>
          </w:tcPr>
          <w:p w:rsidR="00EA5EAC" w:rsidRPr="00320FC3" w:rsidRDefault="00AC7B74" w:rsidP="00AC7B74">
            <w:pPr>
              <w:tabs>
                <w:tab w:val="left" w:pos="1335"/>
              </w:tabs>
              <w:jc w:val="center"/>
              <w:rPr>
                <w:i/>
              </w:rPr>
            </w:pPr>
            <w:r w:rsidRPr="00320FC3">
              <w:rPr>
                <w:i/>
              </w:rPr>
              <w:t>4000</w:t>
            </w:r>
          </w:p>
        </w:tc>
      </w:tr>
      <w:tr w:rsidR="00AC7B74" w:rsidRPr="00320FC3" w:rsidTr="00AC7B74">
        <w:tc>
          <w:tcPr>
            <w:tcW w:w="4235" w:type="dxa"/>
            <w:vAlign w:val="center"/>
          </w:tcPr>
          <w:p w:rsidR="00EA5EAC" w:rsidRPr="00320FC3" w:rsidRDefault="00A37961" w:rsidP="00AC7B74">
            <w:pPr>
              <w:tabs>
                <w:tab w:val="left" w:pos="1335"/>
              </w:tabs>
              <w:jc w:val="center"/>
              <w:rPr>
                <w:i/>
              </w:rPr>
            </w:pPr>
            <w:r w:rsidRPr="00320FC3">
              <w:rPr>
                <w:i/>
              </w:rPr>
              <w:t>Niveau d’émission extérieure L</w:t>
            </w:r>
            <w:r w:rsidRPr="00320FC3">
              <w:rPr>
                <w:i/>
                <w:vertAlign w:val="subscript"/>
              </w:rPr>
              <w:t>ext</w:t>
            </w:r>
            <w:r w:rsidRPr="00320FC3">
              <w:rPr>
                <w:i/>
              </w:rPr>
              <w:t xml:space="preserve"> </w:t>
            </w:r>
            <w:r w:rsidRPr="00320FC3">
              <w:rPr>
                <w:i/>
                <w:sz w:val="20"/>
                <w:szCs w:val="20"/>
              </w:rPr>
              <w:t>(dB)</w:t>
            </w:r>
          </w:p>
        </w:tc>
        <w:tc>
          <w:tcPr>
            <w:tcW w:w="727" w:type="dxa"/>
            <w:vAlign w:val="center"/>
          </w:tcPr>
          <w:p w:rsidR="00EA5EAC" w:rsidRPr="00320FC3" w:rsidRDefault="00AC7B74" w:rsidP="00AC7B74">
            <w:pPr>
              <w:tabs>
                <w:tab w:val="left" w:pos="1335"/>
              </w:tabs>
              <w:jc w:val="center"/>
              <w:rPr>
                <w:i/>
              </w:rPr>
            </w:pPr>
            <w:r w:rsidRPr="00320FC3">
              <w:rPr>
                <w:i/>
              </w:rPr>
              <w:t>75,8</w:t>
            </w:r>
          </w:p>
        </w:tc>
        <w:tc>
          <w:tcPr>
            <w:tcW w:w="708" w:type="dxa"/>
            <w:vAlign w:val="center"/>
          </w:tcPr>
          <w:p w:rsidR="00EA5EAC" w:rsidRPr="00320FC3" w:rsidRDefault="00AC7B74" w:rsidP="00AC7B74">
            <w:pPr>
              <w:tabs>
                <w:tab w:val="left" w:pos="1335"/>
              </w:tabs>
              <w:jc w:val="center"/>
              <w:rPr>
                <w:i/>
              </w:rPr>
            </w:pPr>
            <w:r w:rsidRPr="00320FC3">
              <w:rPr>
                <w:i/>
              </w:rPr>
              <w:t>73</w:t>
            </w:r>
            <w:r w:rsidR="00490B5F">
              <w:rPr>
                <w:i/>
              </w:rPr>
              <w:t>,0</w:t>
            </w:r>
          </w:p>
        </w:tc>
        <w:tc>
          <w:tcPr>
            <w:tcW w:w="709" w:type="dxa"/>
            <w:vAlign w:val="center"/>
          </w:tcPr>
          <w:p w:rsidR="00EA5EAC" w:rsidRPr="00320FC3" w:rsidRDefault="00AC7B74" w:rsidP="00AC7B74">
            <w:pPr>
              <w:tabs>
                <w:tab w:val="left" w:pos="1335"/>
              </w:tabs>
              <w:jc w:val="center"/>
              <w:rPr>
                <w:i/>
              </w:rPr>
            </w:pPr>
            <w:r w:rsidRPr="00320FC3">
              <w:rPr>
                <w:i/>
              </w:rPr>
              <w:t>77,5</w:t>
            </w:r>
          </w:p>
        </w:tc>
        <w:tc>
          <w:tcPr>
            <w:tcW w:w="851" w:type="dxa"/>
            <w:vAlign w:val="center"/>
          </w:tcPr>
          <w:p w:rsidR="00EA5EAC" w:rsidRPr="00320FC3" w:rsidRDefault="00AC7B74" w:rsidP="00AC7B74">
            <w:pPr>
              <w:tabs>
                <w:tab w:val="left" w:pos="1335"/>
              </w:tabs>
              <w:jc w:val="center"/>
              <w:rPr>
                <w:i/>
              </w:rPr>
            </w:pPr>
            <w:r w:rsidRPr="00320FC3">
              <w:rPr>
                <w:i/>
              </w:rPr>
              <w:t>74,3</w:t>
            </w:r>
          </w:p>
        </w:tc>
        <w:tc>
          <w:tcPr>
            <w:tcW w:w="850" w:type="dxa"/>
            <w:vAlign w:val="center"/>
          </w:tcPr>
          <w:p w:rsidR="00EA5EAC" w:rsidRPr="00320FC3" w:rsidRDefault="00AC7B74" w:rsidP="00AC7B74">
            <w:pPr>
              <w:tabs>
                <w:tab w:val="left" w:pos="1335"/>
              </w:tabs>
              <w:jc w:val="center"/>
              <w:rPr>
                <w:i/>
              </w:rPr>
            </w:pPr>
            <w:r w:rsidRPr="00320FC3">
              <w:rPr>
                <w:i/>
              </w:rPr>
              <w:t>70,2</w:t>
            </w:r>
          </w:p>
        </w:tc>
        <w:tc>
          <w:tcPr>
            <w:tcW w:w="851" w:type="dxa"/>
            <w:vAlign w:val="center"/>
          </w:tcPr>
          <w:p w:rsidR="00EA5EAC" w:rsidRPr="00320FC3" w:rsidRDefault="00AC7B74" w:rsidP="00AC7B74">
            <w:pPr>
              <w:tabs>
                <w:tab w:val="left" w:pos="1335"/>
              </w:tabs>
              <w:jc w:val="center"/>
              <w:rPr>
                <w:i/>
              </w:rPr>
            </w:pPr>
            <w:r w:rsidRPr="00320FC3">
              <w:rPr>
                <w:i/>
              </w:rPr>
              <w:t>68,4</w:t>
            </w:r>
          </w:p>
        </w:tc>
      </w:tr>
      <w:tr w:rsidR="00AC7B74" w:rsidRPr="00320FC3" w:rsidTr="00AC7B74">
        <w:tc>
          <w:tcPr>
            <w:tcW w:w="4235" w:type="dxa"/>
            <w:vAlign w:val="center"/>
          </w:tcPr>
          <w:p w:rsidR="00EA5EAC" w:rsidRPr="00320FC3" w:rsidRDefault="00AC7B74" w:rsidP="00AC7B74">
            <w:pPr>
              <w:tabs>
                <w:tab w:val="left" w:pos="1335"/>
              </w:tabs>
              <w:jc w:val="center"/>
              <w:rPr>
                <w:i/>
              </w:rPr>
            </w:pPr>
            <w:r w:rsidRPr="00320FC3">
              <w:rPr>
                <w:i/>
              </w:rPr>
              <w:t>Niveau de réception à l’intérieur L</w:t>
            </w:r>
            <w:r w:rsidRPr="00320FC3">
              <w:rPr>
                <w:i/>
                <w:vertAlign w:val="subscript"/>
              </w:rPr>
              <w:t>int</w:t>
            </w:r>
            <w:r w:rsidRPr="00320FC3">
              <w:rPr>
                <w:i/>
              </w:rPr>
              <w:t xml:space="preserve"> </w:t>
            </w:r>
            <w:r w:rsidRPr="00320FC3">
              <w:rPr>
                <w:i/>
                <w:sz w:val="20"/>
                <w:szCs w:val="20"/>
              </w:rPr>
              <w:t>(dB)</w:t>
            </w:r>
          </w:p>
        </w:tc>
        <w:tc>
          <w:tcPr>
            <w:tcW w:w="727" w:type="dxa"/>
            <w:vAlign w:val="center"/>
          </w:tcPr>
          <w:p w:rsidR="00EA5EAC" w:rsidRPr="00320FC3" w:rsidRDefault="00AC7B74" w:rsidP="00AC7B74">
            <w:pPr>
              <w:tabs>
                <w:tab w:val="left" w:pos="1335"/>
              </w:tabs>
              <w:jc w:val="center"/>
              <w:rPr>
                <w:i/>
              </w:rPr>
            </w:pPr>
            <w:r w:rsidRPr="00320FC3">
              <w:rPr>
                <w:i/>
              </w:rPr>
              <w:t>45,6</w:t>
            </w:r>
          </w:p>
        </w:tc>
        <w:tc>
          <w:tcPr>
            <w:tcW w:w="708" w:type="dxa"/>
            <w:vAlign w:val="center"/>
          </w:tcPr>
          <w:p w:rsidR="00EA5EAC" w:rsidRPr="00320FC3" w:rsidRDefault="00AC7B74" w:rsidP="00AC7B74">
            <w:pPr>
              <w:tabs>
                <w:tab w:val="left" w:pos="1335"/>
              </w:tabs>
              <w:jc w:val="center"/>
              <w:rPr>
                <w:i/>
              </w:rPr>
            </w:pPr>
            <w:r w:rsidRPr="00320FC3">
              <w:rPr>
                <w:i/>
              </w:rPr>
              <w:t>42,3</w:t>
            </w:r>
          </w:p>
        </w:tc>
        <w:tc>
          <w:tcPr>
            <w:tcW w:w="709" w:type="dxa"/>
            <w:vAlign w:val="center"/>
          </w:tcPr>
          <w:p w:rsidR="00EA5EAC" w:rsidRPr="00320FC3" w:rsidRDefault="00AC7B74" w:rsidP="00AC7B74">
            <w:pPr>
              <w:tabs>
                <w:tab w:val="left" w:pos="1335"/>
              </w:tabs>
              <w:jc w:val="center"/>
              <w:rPr>
                <w:i/>
              </w:rPr>
            </w:pPr>
            <w:r w:rsidRPr="00320FC3">
              <w:rPr>
                <w:i/>
              </w:rPr>
              <w:t>41,6</w:t>
            </w:r>
          </w:p>
        </w:tc>
        <w:tc>
          <w:tcPr>
            <w:tcW w:w="851" w:type="dxa"/>
            <w:vAlign w:val="center"/>
          </w:tcPr>
          <w:p w:rsidR="00EA5EAC" w:rsidRPr="00320FC3" w:rsidRDefault="00AC7B74" w:rsidP="00AC7B74">
            <w:pPr>
              <w:tabs>
                <w:tab w:val="left" w:pos="1335"/>
              </w:tabs>
              <w:jc w:val="center"/>
              <w:rPr>
                <w:i/>
              </w:rPr>
            </w:pPr>
            <w:r w:rsidRPr="00320FC3">
              <w:rPr>
                <w:i/>
              </w:rPr>
              <w:t>44,2</w:t>
            </w:r>
          </w:p>
        </w:tc>
        <w:tc>
          <w:tcPr>
            <w:tcW w:w="850" w:type="dxa"/>
            <w:vAlign w:val="center"/>
          </w:tcPr>
          <w:p w:rsidR="00EA5EAC" w:rsidRPr="00320FC3" w:rsidRDefault="00AC7B74" w:rsidP="00AC7B74">
            <w:pPr>
              <w:tabs>
                <w:tab w:val="left" w:pos="1335"/>
              </w:tabs>
              <w:jc w:val="center"/>
              <w:rPr>
                <w:i/>
              </w:rPr>
            </w:pPr>
            <w:r w:rsidRPr="00320FC3">
              <w:rPr>
                <w:i/>
              </w:rPr>
              <w:t>39,8</w:t>
            </w:r>
          </w:p>
        </w:tc>
        <w:tc>
          <w:tcPr>
            <w:tcW w:w="851" w:type="dxa"/>
            <w:vAlign w:val="center"/>
          </w:tcPr>
          <w:p w:rsidR="00EA5EAC" w:rsidRPr="00320FC3" w:rsidRDefault="00AC7B74" w:rsidP="00AC7B74">
            <w:pPr>
              <w:tabs>
                <w:tab w:val="left" w:pos="1335"/>
              </w:tabs>
              <w:jc w:val="center"/>
              <w:rPr>
                <w:i/>
              </w:rPr>
            </w:pPr>
            <w:r w:rsidRPr="00320FC3">
              <w:rPr>
                <w:i/>
              </w:rPr>
              <w:t>37,1</w:t>
            </w:r>
          </w:p>
        </w:tc>
      </w:tr>
    </w:tbl>
    <w:p w:rsidR="00AC7B74" w:rsidRPr="00320FC3" w:rsidRDefault="00D9503D" w:rsidP="001039F1">
      <w:pPr>
        <w:tabs>
          <w:tab w:val="left" w:pos="1335"/>
        </w:tabs>
      </w:pPr>
      <w:r w:rsidRPr="00320FC3">
        <w:t xml:space="preserve"> </w:t>
      </w:r>
      <w:r w:rsidR="001039F1" w:rsidRPr="00320FC3">
        <w:t>L’isolement acoustique brut est une mesure expérimentale de l’affaiblissement acoustique.</w:t>
      </w:r>
    </w:p>
    <w:p w:rsidR="001039F1" w:rsidRPr="00320FC3" w:rsidRDefault="001039F1" w:rsidP="001039F1">
      <w:pPr>
        <w:tabs>
          <w:tab w:val="left" w:pos="1335"/>
        </w:tabs>
      </w:pPr>
      <w:r w:rsidRPr="00320FC3">
        <w:t xml:space="preserve"> Il correspond à la différence entre le niveau d’intensité acoustique</w:t>
      </w:r>
      <w:r w:rsidR="00D9503D" w:rsidRPr="00320FC3">
        <w:t xml:space="preserve"> global extérieur et le niveau d’intensité acoustique global dans le local.</w:t>
      </w:r>
    </w:p>
    <w:p w:rsidR="00D9503D" w:rsidRDefault="00D9503D" w:rsidP="00D9503D">
      <w:pPr>
        <w:tabs>
          <w:tab w:val="left" w:pos="1335"/>
        </w:tabs>
        <w:ind w:left="567"/>
        <w:rPr>
          <w:i/>
        </w:rPr>
      </w:pPr>
      <w:r>
        <w:rPr>
          <w:i/>
          <w:u w:val="single"/>
        </w:rPr>
        <w:t>Données </w:t>
      </w:r>
      <w:r>
        <w:rPr>
          <w:i/>
        </w:rPr>
        <w:t>:</w:t>
      </w:r>
    </w:p>
    <w:p w:rsidR="00D9503D" w:rsidRDefault="00D9503D" w:rsidP="00D9503D">
      <w:pPr>
        <w:tabs>
          <w:tab w:val="left" w:pos="1335"/>
        </w:tabs>
        <w:ind w:left="567"/>
      </w:pPr>
      <w:r w:rsidRPr="00D9503D">
        <w:rPr>
          <w:i/>
        </w:rPr>
        <w:t>-</w:t>
      </w:r>
      <w:r>
        <w:rPr>
          <w:i/>
        </w:rPr>
        <w:t xml:space="preserve"> </w:t>
      </w:r>
      <w:r w:rsidR="0028061F">
        <w:rPr>
          <w:i/>
        </w:rPr>
        <w:t xml:space="preserve">Niveau d’intensité acoustique </w:t>
      </w:r>
      <w:r w:rsidR="0028061F" w:rsidRPr="0099161E">
        <w:rPr>
          <w:position w:val="-30"/>
        </w:rPr>
        <w:object w:dxaOrig="1300" w:dyaOrig="680">
          <v:shape id="_x0000_i1030" type="#_x0000_t75" style="width:65.25pt;height:33.75pt" o:ole="">
            <v:imagedata r:id="rId54" o:title=""/>
          </v:shape>
          <o:OLEObject Type="Embed" ProgID="Equation.DSMT4" ShapeID="_x0000_i1030" DrawAspect="Content" ObjectID="_1600320806" r:id="rId55"/>
        </w:object>
      </w:r>
    </w:p>
    <w:p w:rsidR="0028061F" w:rsidRDefault="0028061F" w:rsidP="00D9503D">
      <w:pPr>
        <w:tabs>
          <w:tab w:val="left" w:pos="1335"/>
        </w:tabs>
        <w:ind w:left="567"/>
      </w:pPr>
      <w:r>
        <w:rPr>
          <w:i/>
        </w:rPr>
        <w:t xml:space="preserve">- Intensité acoustique au seuil d’audibilité </w:t>
      </w:r>
      <w:r w:rsidRPr="0099161E">
        <w:rPr>
          <w:position w:val="-12"/>
        </w:rPr>
        <w:object w:dxaOrig="1560" w:dyaOrig="380">
          <v:shape id="_x0000_i1031" type="#_x0000_t75" style="width:78pt;height:18.75pt" o:ole="">
            <v:imagedata r:id="rId56" o:title=""/>
          </v:shape>
          <o:OLEObject Type="Embed" ProgID="Equation.DSMT4" ShapeID="_x0000_i1031" DrawAspect="Content" ObjectID="_1600320807" r:id="rId57"/>
        </w:object>
      </w:r>
    </w:p>
    <w:p w:rsidR="0028061F" w:rsidRDefault="0028061F" w:rsidP="00D9503D">
      <w:pPr>
        <w:tabs>
          <w:tab w:val="left" w:pos="1335"/>
        </w:tabs>
        <w:ind w:left="567"/>
      </w:pPr>
      <w:r>
        <w:rPr>
          <w:i/>
        </w:rPr>
        <w:t xml:space="preserve">- Loi de composition des niveaux d’intensité acoustique </w:t>
      </w:r>
      <w:r w:rsidRPr="0099161E">
        <w:rPr>
          <w:position w:val="-28"/>
        </w:rPr>
        <w:object w:dxaOrig="2200" w:dyaOrig="680">
          <v:shape id="_x0000_i1032" type="#_x0000_t75" style="width:110.25pt;height:33.75pt" o:ole="">
            <v:imagedata r:id="rId58" o:title=""/>
          </v:shape>
          <o:OLEObject Type="Embed" ProgID="Equation.DSMT4" ShapeID="_x0000_i1032" DrawAspect="Content" ObjectID="_1600320808" r:id="rId59"/>
        </w:object>
      </w:r>
    </w:p>
    <w:p w:rsidR="0028061F" w:rsidRPr="007E6A1E" w:rsidRDefault="0028061F" w:rsidP="00D9503D">
      <w:pPr>
        <w:tabs>
          <w:tab w:val="left" w:pos="1335"/>
        </w:tabs>
        <w:ind w:left="567"/>
        <w:rPr>
          <w:color w:val="00B050"/>
        </w:rPr>
      </w:pPr>
      <w:r w:rsidRPr="007E6A1E">
        <w:rPr>
          <w:i/>
          <w:color w:val="00B050"/>
        </w:rPr>
        <w:t xml:space="preserve">- Formule de Sabine </w:t>
      </w:r>
      <w:r w:rsidRPr="007E6A1E">
        <w:rPr>
          <w:color w:val="00B050"/>
          <w:position w:val="-24"/>
        </w:rPr>
        <w:object w:dxaOrig="1200" w:dyaOrig="620">
          <v:shape id="_x0000_i1033" type="#_x0000_t75" style="width:60pt;height:30.75pt" o:ole="">
            <v:imagedata r:id="rId60" o:title=""/>
          </v:shape>
          <o:OLEObject Type="Embed" ProgID="Equation.DSMT4" ShapeID="_x0000_i1033" DrawAspect="Content" ObjectID="_1600320809" r:id="rId61"/>
        </w:object>
      </w:r>
    </w:p>
    <w:p w:rsidR="00EE368A" w:rsidRPr="007E6A1E" w:rsidRDefault="00CE5883" w:rsidP="00CE5883">
      <w:pPr>
        <w:tabs>
          <w:tab w:val="left" w:pos="1335"/>
        </w:tabs>
        <w:ind w:left="3572"/>
        <w:rPr>
          <w:i/>
          <w:color w:val="00B050"/>
        </w:rPr>
      </w:pPr>
      <w:r w:rsidRPr="007E6A1E">
        <w:rPr>
          <w:color w:val="00B050"/>
          <w:position w:val="-28"/>
        </w:rPr>
        <w:object w:dxaOrig="1219" w:dyaOrig="680">
          <v:shape id="_x0000_i1034" type="#_x0000_t75" style="width:60.75pt;height:33.75pt" o:ole="">
            <v:imagedata r:id="rId62" o:title=""/>
          </v:shape>
          <o:OLEObject Type="Embed" ProgID="Equation.DSMT4" ShapeID="_x0000_i1034" DrawAspect="Content" ObjectID="_1600320810" r:id="rId63"/>
        </w:object>
      </w:r>
    </w:p>
    <w:p w:rsidR="009C2225" w:rsidRDefault="00147988" w:rsidP="00EA5EAC">
      <w:pPr>
        <w:tabs>
          <w:tab w:val="left" w:pos="1335"/>
        </w:tabs>
        <w:jc w:val="both"/>
      </w:pPr>
      <w:r>
        <w:t xml:space="preserve">  1) </w:t>
      </w:r>
      <w:r w:rsidR="00CE5883">
        <w:t>a- Quel appareil permet de mesurer un niveau d’intensité acoustique ?</w:t>
      </w:r>
    </w:p>
    <w:p w:rsidR="00293386" w:rsidRDefault="00CE5883" w:rsidP="00EA5EAC">
      <w:pPr>
        <w:tabs>
          <w:tab w:val="left" w:pos="1335"/>
        </w:tabs>
        <w:jc w:val="both"/>
      </w:pPr>
      <w:r>
        <w:t xml:space="preserve">      b- Montrer que le niveau d’intensité acoustique global des bruits extérieurs </w:t>
      </w:r>
      <w:proofErr w:type="gramStart"/>
      <w:r w:rsidR="00472394">
        <w:t xml:space="preserve">vaut </w:t>
      </w:r>
      <w:proofErr w:type="gramEnd"/>
      <w:r w:rsidR="00293386" w:rsidRPr="00715FC5">
        <w:rPr>
          <w:position w:val="-14"/>
        </w:rPr>
        <w:object w:dxaOrig="1460" w:dyaOrig="380">
          <v:shape id="_x0000_i1035" type="#_x0000_t75" style="width:72.75pt;height:18.75pt" o:ole="">
            <v:imagedata r:id="rId64" o:title=""/>
          </v:shape>
          <o:OLEObject Type="Embed" ProgID="Equation.DSMT4" ShapeID="_x0000_i1035" DrawAspect="Content" ObjectID="_1600320811" r:id="rId65"/>
        </w:object>
      </w:r>
      <w:r w:rsidR="00293386">
        <w:t>.</w:t>
      </w:r>
    </w:p>
    <w:p w:rsidR="00293386" w:rsidRDefault="00293386" w:rsidP="00EA5EAC">
      <w:pPr>
        <w:tabs>
          <w:tab w:val="left" w:pos="1335"/>
        </w:tabs>
        <w:jc w:val="both"/>
      </w:pPr>
      <w:r>
        <w:t xml:space="preserve"> L</w:t>
      </w:r>
      <w:r w:rsidR="00CE5883">
        <w:t xml:space="preserve">e </w:t>
      </w:r>
      <w:r w:rsidR="00CE5883" w:rsidRPr="00CE5883">
        <w:t>niveau d’intensité acoustique global</w:t>
      </w:r>
      <w:r w:rsidR="00CE5883">
        <w:t xml:space="preserve"> à l’intérieur </w:t>
      </w:r>
      <w:proofErr w:type="gramStart"/>
      <w:r w:rsidR="00472394">
        <w:t xml:space="preserve">vaut </w:t>
      </w:r>
      <w:proofErr w:type="gramEnd"/>
      <w:r w:rsidR="00F51F4A" w:rsidRPr="00715FC5">
        <w:rPr>
          <w:position w:val="-14"/>
        </w:rPr>
        <w:object w:dxaOrig="1460" w:dyaOrig="380">
          <v:shape id="_x0000_i1036" type="#_x0000_t75" style="width:72.75pt;height:18.75pt" o:ole="">
            <v:imagedata r:id="rId66" o:title=""/>
          </v:shape>
          <o:OLEObject Type="Embed" ProgID="Equation.DSMT4" ShapeID="_x0000_i1036" DrawAspect="Content" ObjectID="_1600320812" r:id="rId67"/>
        </w:object>
      </w:r>
      <w:r>
        <w:t>.</w:t>
      </w:r>
    </w:p>
    <w:p w:rsidR="00CE5883" w:rsidRPr="007E6A1E" w:rsidRDefault="00293386" w:rsidP="00EA5EAC">
      <w:pPr>
        <w:tabs>
          <w:tab w:val="left" w:pos="1335"/>
        </w:tabs>
        <w:jc w:val="both"/>
        <w:rPr>
          <w:color w:val="00B050"/>
        </w:rPr>
      </w:pPr>
      <w:r w:rsidRPr="007E6A1E">
        <w:rPr>
          <w:color w:val="00B050"/>
        </w:rPr>
        <w:t xml:space="preserve">      c- C</w:t>
      </w:r>
      <w:r w:rsidR="00CE5883" w:rsidRPr="007E6A1E">
        <w:rPr>
          <w:color w:val="00B050"/>
        </w:rPr>
        <w:t>alculer l’isolement brut D</w:t>
      </w:r>
      <w:r w:rsidR="00CE5883" w:rsidRPr="007E6A1E">
        <w:rPr>
          <w:color w:val="00B050"/>
          <w:vertAlign w:val="subscript"/>
        </w:rPr>
        <w:t>b.</w:t>
      </w:r>
    </w:p>
    <w:p w:rsidR="00831D0C" w:rsidRDefault="00831D0C" w:rsidP="00EA5EAC">
      <w:pPr>
        <w:tabs>
          <w:tab w:val="left" w:pos="1335"/>
        </w:tabs>
        <w:jc w:val="both"/>
      </w:pPr>
    </w:p>
    <w:p w:rsidR="00831D0C" w:rsidRPr="007E6A1E" w:rsidRDefault="00FC23D3" w:rsidP="00FC23D3">
      <w:pPr>
        <w:tabs>
          <w:tab w:val="left" w:pos="1335"/>
        </w:tabs>
        <w:ind w:left="170"/>
        <w:jc w:val="both"/>
        <w:rPr>
          <w:color w:val="00B050"/>
        </w:rPr>
      </w:pPr>
      <w:r w:rsidRPr="007E6A1E">
        <w:rPr>
          <w:color w:val="00B050"/>
          <w:u w:val="single"/>
        </w:rPr>
        <w:t>Temps de réverbération</w:t>
      </w:r>
      <w:r w:rsidR="00CE5883" w:rsidRPr="007E6A1E">
        <w:rPr>
          <w:color w:val="00B050"/>
          <w:u w:val="single"/>
        </w:rPr>
        <w:t xml:space="preserve"> T</w:t>
      </w:r>
      <w:r w:rsidR="00CE5883" w:rsidRPr="007E6A1E">
        <w:rPr>
          <w:color w:val="00B050"/>
          <w:u w:val="single"/>
          <w:vertAlign w:val="subscript"/>
        </w:rPr>
        <w:t>R</w:t>
      </w:r>
      <w:r w:rsidR="00CE5883" w:rsidRPr="007E6A1E">
        <w:rPr>
          <w:color w:val="00B050"/>
          <w:u w:val="single"/>
        </w:rPr>
        <w:t xml:space="preserve"> dans le salon</w:t>
      </w:r>
      <w:r w:rsidR="00CE5883" w:rsidRPr="007E6A1E">
        <w:rPr>
          <w:color w:val="00B050"/>
        </w:rPr>
        <w:t>.</w:t>
      </w:r>
    </w:p>
    <w:p w:rsidR="00CE5883" w:rsidRPr="007E6A1E" w:rsidRDefault="00CE5883" w:rsidP="00CE5883">
      <w:pPr>
        <w:tabs>
          <w:tab w:val="left" w:pos="1335"/>
        </w:tabs>
        <w:ind w:left="567"/>
        <w:jc w:val="both"/>
        <w:rPr>
          <w:i/>
          <w:color w:val="00B050"/>
        </w:rPr>
      </w:pPr>
      <w:r w:rsidRPr="007E6A1E">
        <w:rPr>
          <w:i/>
          <w:color w:val="00B050"/>
          <w:u w:val="single"/>
        </w:rPr>
        <w:t>Données </w:t>
      </w:r>
      <w:r w:rsidRPr="007E6A1E">
        <w:rPr>
          <w:i/>
          <w:color w:val="00B050"/>
        </w:rPr>
        <w:t>:</w:t>
      </w:r>
    </w:p>
    <w:p w:rsidR="00CE5883" w:rsidRPr="007E6A1E" w:rsidRDefault="00CE5883" w:rsidP="00CE5883">
      <w:pPr>
        <w:tabs>
          <w:tab w:val="left" w:pos="1335"/>
        </w:tabs>
        <w:ind w:left="567"/>
        <w:jc w:val="both"/>
        <w:rPr>
          <w:i/>
          <w:color w:val="00B050"/>
        </w:rPr>
      </w:pPr>
      <w:r w:rsidRPr="007E6A1E">
        <w:rPr>
          <w:i/>
          <w:color w:val="00B050"/>
        </w:rPr>
        <w:t xml:space="preserve">- Dimensions du salon : Longueur </w:t>
      </w:r>
      <w:proofErr w:type="spellStart"/>
      <w:r w:rsidRPr="007E6A1E">
        <w:rPr>
          <w:i/>
          <w:color w:val="00B050"/>
        </w:rPr>
        <w:t>L</w:t>
      </w:r>
      <w:r w:rsidRPr="007E6A1E">
        <w:rPr>
          <w:i/>
          <w:color w:val="00B050"/>
          <w:vertAlign w:val="subscript"/>
        </w:rPr>
        <w:t>s</w:t>
      </w:r>
      <w:proofErr w:type="spellEnd"/>
      <w:r w:rsidRPr="007E6A1E">
        <w:rPr>
          <w:i/>
          <w:color w:val="00B050"/>
        </w:rPr>
        <w:t xml:space="preserve"> = 6,00 m, largeur </w:t>
      </w:r>
      <w:r w:rsidR="00E46747" w:rsidRPr="007E6A1E">
        <w:rPr>
          <w:i/>
          <w:color w:val="00B050"/>
        </w:rPr>
        <w:t>ℓ</w:t>
      </w:r>
      <w:r w:rsidR="00E46747" w:rsidRPr="007E6A1E">
        <w:rPr>
          <w:i/>
          <w:color w:val="00B050"/>
          <w:vertAlign w:val="subscript"/>
        </w:rPr>
        <w:t>s</w:t>
      </w:r>
      <w:r w:rsidR="00E46747" w:rsidRPr="007E6A1E">
        <w:rPr>
          <w:i/>
          <w:color w:val="00B050"/>
        </w:rPr>
        <w:t xml:space="preserve"> = 5,00 m et hauteur </w:t>
      </w:r>
      <w:proofErr w:type="spellStart"/>
      <w:r w:rsidR="00E46747" w:rsidRPr="007E6A1E">
        <w:rPr>
          <w:i/>
          <w:color w:val="00B050"/>
        </w:rPr>
        <w:t>h</w:t>
      </w:r>
      <w:r w:rsidR="00E46747" w:rsidRPr="007E6A1E">
        <w:rPr>
          <w:i/>
          <w:color w:val="00B050"/>
          <w:vertAlign w:val="subscript"/>
        </w:rPr>
        <w:t>s</w:t>
      </w:r>
      <w:proofErr w:type="spellEnd"/>
      <w:r w:rsidR="00E46747" w:rsidRPr="007E6A1E">
        <w:rPr>
          <w:i/>
          <w:color w:val="00B050"/>
        </w:rPr>
        <w:t xml:space="preserve"> = 2,50 m</w:t>
      </w:r>
    </w:p>
    <w:p w:rsidR="00E46747" w:rsidRPr="007E6A1E" w:rsidRDefault="00E46747" w:rsidP="00CE5883">
      <w:pPr>
        <w:tabs>
          <w:tab w:val="left" w:pos="1335"/>
        </w:tabs>
        <w:ind w:left="567"/>
        <w:jc w:val="both"/>
        <w:rPr>
          <w:i/>
          <w:color w:val="00B050"/>
        </w:rPr>
      </w:pPr>
      <w:r w:rsidRPr="007E6A1E">
        <w:rPr>
          <w:i/>
          <w:color w:val="00B050"/>
        </w:rPr>
        <w:t>- Le salon possède une porte-fenêtre, une baie vitrée et une porte donnant sur la cuisine.</w:t>
      </w:r>
    </w:p>
    <w:p w:rsidR="00E46747" w:rsidRPr="007E6A1E" w:rsidRDefault="00E46747" w:rsidP="00CE5883">
      <w:pPr>
        <w:tabs>
          <w:tab w:val="left" w:pos="1335"/>
        </w:tabs>
        <w:ind w:left="567"/>
        <w:jc w:val="both"/>
        <w:rPr>
          <w:i/>
          <w:color w:val="00B050"/>
        </w:rPr>
      </w:pPr>
      <w:r w:rsidRPr="007E6A1E">
        <w:rPr>
          <w:i/>
          <w:color w:val="00B050"/>
        </w:rPr>
        <w:t>- Un faible temps de réverbération, inférieur à 0,5 s, permet de r</w:t>
      </w:r>
      <w:r w:rsidR="00272681" w:rsidRPr="007E6A1E">
        <w:rPr>
          <w:i/>
          <w:color w:val="00B050"/>
        </w:rPr>
        <w:t>éduire la fatigue et le stress.</w:t>
      </w:r>
    </w:p>
    <w:p w:rsidR="00831D0C" w:rsidRPr="007E6A1E" w:rsidRDefault="00FB7C6F" w:rsidP="00EA5EAC">
      <w:pPr>
        <w:tabs>
          <w:tab w:val="left" w:pos="1335"/>
        </w:tabs>
        <w:jc w:val="both"/>
        <w:rPr>
          <w:color w:val="00B050"/>
        </w:rPr>
      </w:pPr>
      <w:r w:rsidRPr="007E6A1E">
        <w:rPr>
          <w:color w:val="00B050"/>
        </w:rPr>
        <w:t xml:space="preserve">  2) a- </w:t>
      </w:r>
      <w:r w:rsidR="00E46747" w:rsidRPr="007E6A1E">
        <w:rPr>
          <w:color w:val="00B050"/>
        </w:rPr>
        <w:t>Donner la définition du temps de réverbération.</w:t>
      </w:r>
    </w:p>
    <w:p w:rsidR="00F71840" w:rsidRPr="007E6A1E" w:rsidRDefault="00FB7C6F" w:rsidP="00F71840">
      <w:pPr>
        <w:tabs>
          <w:tab w:val="left" w:pos="1335"/>
        </w:tabs>
        <w:jc w:val="both"/>
        <w:rPr>
          <w:color w:val="00B050"/>
        </w:rPr>
      </w:pPr>
      <w:r w:rsidRPr="007E6A1E">
        <w:rPr>
          <w:color w:val="00B050"/>
        </w:rPr>
        <w:t xml:space="preserve">      b- Compléter le tableau ci-dessous.</w:t>
      </w:r>
    </w:p>
    <w:tbl>
      <w:tblPr>
        <w:tblStyle w:val="Grilledutableau"/>
        <w:tblW w:w="8363" w:type="dxa"/>
        <w:tblInd w:w="817" w:type="dxa"/>
        <w:tblLook w:val="04A0" w:firstRow="1" w:lastRow="0" w:firstColumn="1" w:lastColumn="0" w:noHBand="0" w:noVBand="1"/>
      </w:tblPr>
      <w:tblGrid>
        <w:gridCol w:w="2835"/>
        <w:gridCol w:w="992"/>
        <w:gridCol w:w="2694"/>
        <w:gridCol w:w="1842"/>
      </w:tblGrid>
      <w:tr w:rsidR="007E6A1E" w:rsidRPr="007E6A1E" w:rsidTr="00434746">
        <w:tc>
          <w:tcPr>
            <w:tcW w:w="2835" w:type="dxa"/>
            <w:tcBorders>
              <w:top w:val="nil"/>
              <w:left w:val="nil"/>
            </w:tcBorders>
            <w:vAlign w:val="center"/>
          </w:tcPr>
          <w:p w:rsidR="00E47D0F" w:rsidRPr="007E6A1E" w:rsidRDefault="00E47D0F" w:rsidP="00434746">
            <w:pPr>
              <w:tabs>
                <w:tab w:val="left" w:pos="1335"/>
              </w:tabs>
              <w:jc w:val="center"/>
              <w:rPr>
                <w:color w:val="00B050"/>
              </w:rPr>
            </w:pPr>
          </w:p>
        </w:tc>
        <w:tc>
          <w:tcPr>
            <w:tcW w:w="992" w:type="dxa"/>
            <w:vAlign w:val="center"/>
          </w:tcPr>
          <w:p w:rsidR="00BE4860" w:rsidRPr="007E6A1E" w:rsidRDefault="00BE4860" w:rsidP="00434746">
            <w:pPr>
              <w:tabs>
                <w:tab w:val="left" w:pos="1335"/>
              </w:tabs>
              <w:jc w:val="center"/>
              <w:rPr>
                <w:color w:val="00B050"/>
              </w:rPr>
            </w:pPr>
            <w:r w:rsidRPr="007E6A1E">
              <w:rPr>
                <w:color w:val="00B050"/>
              </w:rPr>
              <w:t>Surface</w:t>
            </w:r>
          </w:p>
          <w:p w:rsidR="00E47D0F" w:rsidRPr="007E6A1E" w:rsidRDefault="00F71840" w:rsidP="00434746">
            <w:pPr>
              <w:tabs>
                <w:tab w:val="left" w:pos="1335"/>
              </w:tabs>
              <w:jc w:val="center"/>
              <w:rPr>
                <w:color w:val="00B050"/>
                <w:sz w:val="20"/>
                <w:szCs w:val="20"/>
              </w:rPr>
            </w:pPr>
            <w:r w:rsidRPr="007E6A1E">
              <w:rPr>
                <w:color w:val="00B050"/>
              </w:rPr>
              <w:t>S</w:t>
            </w:r>
            <w:r w:rsidRPr="007E6A1E">
              <w:rPr>
                <w:color w:val="00B050"/>
                <w:vertAlign w:val="subscript"/>
              </w:rPr>
              <w:t>i</w:t>
            </w:r>
            <w:r w:rsidRPr="007E6A1E">
              <w:rPr>
                <w:color w:val="00B050"/>
                <w:sz w:val="20"/>
                <w:szCs w:val="20"/>
              </w:rPr>
              <w:t xml:space="preserve"> (m</w:t>
            </w:r>
            <w:r w:rsidRPr="007E6A1E">
              <w:rPr>
                <w:color w:val="00B050"/>
                <w:sz w:val="20"/>
                <w:szCs w:val="20"/>
                <w:vertAlign w:val="superscript"/>
              </w:rPr>
              <w:t>2</w:t>
            </w:r>
            <w:r w:rsidRPr="007E6A1E">
              <w:rPr>
                <w:color w:val="00B050"/>
                <w:sz w:val="20"/>
                <w:szCs w:val="20"/>
              </w:rPr>
              <w:t>)</w:t>
            </w:r>
          </w:p>
        </w:tc>
        <w:tc>
          <w:tcPr>
            <w:tcW w:w="2694" w:type="dxa"/>
            <w:vAlign w:val="center"/>
          </w:tcPr>
          <w:p w:rsidR="00E47D0F" w:rsidRPr="007E6A1E" w:rsidRDefault="00BE4860" w:rsidP="00434746">
            <w:pPr>
              <w:tabs>
                <w:tab w:val="left" w:pos="1335"/>
              </w:tabs>
              <w:jc w:val="center"/>
              <w:rPr>
                <w:color w:val="00B050"/>
              </w:rPr>
            </w:pPr>
            <w:r w:rsidRPr="007E6A1E">
              <w:rPr>
                <w:color w:val="00B050"/>
              </w:rPr>
              <w:t>Coefficient d’absorption</w:t>
            </w:r>
          </w:p>
          <w:p w:rsidR="00BE4860" w:rsidRPr="007E6A1E" w:rsidRDefault="00BE4860" w:rsidP="00434746">
            <w:pPr>
              <w:tabs>
                <w:tab w:val="left" w:pos="1335"/>
              </w:tabs>
              <w:jc w:val="center"/>
              <w:rPr>
                <w:color w:val="00B050"/>
              </w:rPr>
            </w:pPr>
            <w:r w:rsidRPr="007E6A1E">
              <w:rPr>
                <w:color w:val="00B050"/>
              </w:rPr>
              <w:t>α</w:t>
            </w:r>
            <w:r w:rsidRPr="007E6A1E">
              <w:rPr>
                <w:color w:val="00B050"/>
                <w:vertAlign w:val="subscript"/>
              </w:rPr>
              <w:t>i</w:t>
            </w:r>
          </w:p>
        </w:tc>
        <w:tc>
          <w:tcPr>
            <w:tcW w:w="1842" w:type="dxa"/>
            <w:vAlign w:val="center"/>
          </w:tcPr>
          <w:p w:rsidR="00E47D0F" w:rsidRPr="007E6A1E" w:rsidRDefault="00BE4860" w:rsidP="00434746">
            <w:pPr>
              <w:tabs>
                <w:tab w:val="left" w:pos="1335"/>
              </w:tabs>
              <w:jc w:val="center"/>
              <w:rPr>
                <w:color w:val="00B050"/>
              </w:rPr>
            </w:pPr>
            <w:r w:rsidRPr="007E6A1E">
              <w:rPr>
                <w:color w:val="00B050"/>
              </w:rPr>
              <w:t>Aire équivalente</w:t>
            </w:r>
          </w:p>
          <w:p w:rsidR="00BE4860" w:rsidRPr="007E6A1E" w:rsidRDefault="00BE4860" w:rsidP="00434746">
            <w:pPr>
              <w:tabs>
                <w:tab w:val="left" w:pos="1335"/>
              </w:tabs>
              <w:jc w:val="center"/>
              <w:rPr>
                <w:color w:val="00B050"/>
                <w:sz w:val="20"/>
                <w:szCs w:val="20"/>
              </w:rPr>
            </w:pPr>
            <w:r w:rsidRPr="007E6A1E">
              <w:rPr>
                <w:color w:val="00B050"/>
              </w:rPr>
              <w:t>A</w:t>
            </w:r>
            <w:r w:rsidRPr="007E6A1E">
              <w:rPr>
                <w:color w:val="00B050"/>
                <w:vertAlign w:val="subscript"/>
              </w:rPr>
              <w:t>i</w:t>
            </w:r>
            <w:r w:rsidRPr="007E6A1E">
              <w:rPr>
                <w:color w:val="00B050"/>
              </w:rPr>
              <w:t xml:space="preserve"> </w:t>
            </w:r>
            <w:r w:rsidRPr="007E6A1E">
              <w:rPr>
                <w:color w:val="00B050"/>
                <w:sz w:val="20"/>
                <w:szCs w:val="20"/>
              </w:rPr>
              <w:t>(m</w:t>
            </w:r>
            <w:r w:rsidRPr="007E6A1E">
              <w:rPr>
                <w:color w:val="00B050"/>
                <w:sz w:val="20"/>
                <w:szCs w:val="20"/>
                <w:vertAlign w:val="superscript"/>
              </w:rPr>
              <w:t>2</w:t>
            </w:r>
            <w:r w:rsidRPr="007E6A1E">
              <w:rPr>
                <w:color w:val="00B050"/>
                <w:sz w:val="20"/>
                <w:szCs w:val="20"/>
              </w:rPr>
              <w:t>)</w:t>
            </w:r>
          </w:p>
        </w:tc>
      </w:tr>
      <w:tr w:rsidR="007E6A1E" w:rsidRPr="007E6A1E" w:rsidTr="00851007">
        <w:tc>
          <w:tcPr>
            <w:tcW w:w="2835" w:type="dxa"/>
            <w:vAlign w:val="center"/>
          </w:tcPr>
          <w:p w:rsidR="00E47D0F" w:rsidRPr="007E6A1E" w:rsidRDefault="00434746" w:rsidP="00434746">
            <w:pPr>
              <w:tabs>
                <w:tab w:val="left" w:pos="1335"/>
              </w:tabs>
              <w:jc w:val="center"/>
              <w:rPr>
                <w:color w:val="00B050"/>
              </w:rPr>
            </w:pPr>
            <w:r w:rsidRPr="007E6A1E">
              <w:rPr>
                <w:color w:val="00B050"/>
              </w:rPr>
              <w:t>Murs et plafond</w:t>
            </w:r>
          </w:p>
        </w:tc>
        <w:tc>
          <w:tcPr>
            <w:tcW w:w="992" w:type="dxa"/>
            <w:vAlign w:val="center"/>
          </w:tcPr>
          <w:p w:rsidR="00E47D0F" w:rsidRPr="007E6A1E" w:rsidRDefault="00434746" w:rsidP="00434746">
            <w:pPr>
              <w:tabs>
                <w:tab w:val="left" w:pos="1335"/>
              </w:tabs>
              <w:jc w:val="center"/>
              <w:rPr>
                <w:color w:val="00B050"/>
              </w:rPr>
            </w:pPr>
            <w:r w:rsidRPr="007E6A1E">
              <w:rPr>
                <w:color w:val="00B050"/>
              </w:rPr>
              <w:t>75,6</w:t>
            </w:r>
          </w:p>
        </w:tc>
        <w:tc>
          <w:tcPr>
            <w:tcW w:w="2694" w:type="dxa"/>
            <w:vAlign w:val="center"/>
          </w:tcPr>
          <w:p w:rsidR="00E47D0F" w:rsidRPr="007E6A1E" w:rsidRDefault="00434746" w:rsidP="00434746">
            <w:pPr>
              <w:tabs>
                <w:tab w:val="left" w:pos="1335"/>
              </w:tabs>
              <w:jc w:val="center"/>
              <w:rPr>
                <w:color w:val="00B050"/>
              </w:rPr>
            </w:pPr>
            <w:r w:rsidRPr="007E6A1E">
              <w:rPr>
                <w:color w:val="00B050"/>
              </w:rPr>
              <w:t>0,25</w:t>
            </w:r>
          </w:p>
        </w:tc>
        <w:tc>
          <w:tcPr>
            <w:tcW w:w="1842" w:type="dxa"/>
            <w:shd w:val="clear" w:color="auto" w:fill="FFFF00"/>
            <w:vAlign w:val="center"/>
          </w:tcPr>
          <w:p w:rsidR="00E47D0F" w:rsidRPr="007E6A1E" w:rsidRDefault="00E47D0F" w:rsidP="00434746">
            <w:pPr>
              <w:tabs>
                <w:tab w:val="left" w:pos="1335"/>
              </w:tabs>
              <w:jc w:val="center"/>
              <w:rPr>
                <w:color w:val="00B050"/>
              </w:rPr>
            </w:pPr>
          </w:p>
        </w:tc>
      </w:tr>
      <w:tr w:rsidR="007E6A1E" w:rsidRPr="007E6A1E" w:rsidTr="00851007">
        <w:tc>
          <w:tcPr>
            <w:tcW w:w="2835" w:type="dxa"/>
            <w:vAlign w:val="center"/>
          </w:tcPr>
          <w:p w:rsidR="00E47D0F" w:rsidRPr="007E6A1E" w:rsidRDefault="00434746" w:rsidP="00434746">
            <w:pPr>
              <w:tabs>
                <w:tab w:val="left" w:pos="1335"/>
              </w:tabs>
              <w:jc w:val="center"/>
              <w:rPr>
                <w:color w:val="00B050"/>
              </w:rPr>
            </w:pPr>
            <w:r w:rsidRPr="007E6A1E">
              <w:rPr>
                <w:color w:val="00B050"/>
              </w:rPr>
              <w:t>Sol</w:t>
            </w:r>
          </w:p>
        </w:tc>
        <w:tc>
          <w:tcPr>
            <w:tcW w:w="992" w:type="dxa"/>
            <w:vAlign w:val="center"/>
          </w:tcPr>
          <w:p w:rsidR="00E47D0F" w:rsidRPr="007E6A1E" w:rsidRDefault="00434746" w:rsidP="00434746">
            <w:pPr>
              <w:tabs>
                <w:tab w:val="left" w:pos="1335"/>
              </w:tabs>
              <w:jc w:val="center"/>
              <w:rPr>
                <w:color w:val="00B050"/>
              </w:rPr>
            </w:pPr>
            <w:r w:rsidRPr="007E6A1E">
              <w:rPr>
                <w:color w:val="00B050"/>
              </w:rPr>
              <w:t>30,0</w:t>
            </w:r>
          </w:p>
        </w:tc>
        <w:tc>
          <w:tcPr>
            <w:tcW w:w="2694" w:type="dxa"/>
            <w:vAlign w:val="center"/>
          </w:tcPr>
          <w:p w:rsidR="00E47D0F" w:rsidRPr="007E6A1E" w:rsidRDefault="00434746" w:rsidP="00434746">
            <w:pPr>
              <w:tabs>
                <w:tab w:val="left" w:pos="1335"/>
              </w:tabs>
              <w:jc w:val="center"/>
              <w:rPr>
                <w:color w:val="00B050"/>
              </w:rPr>
            </w:pPr>
            <w:r w:rsidRPr="007E6A1E">
              <w:rPr>
                <w:color w:val="00B050"/>
              </w:rPr>
              <w:t>0,12</w:t>
            </w:r>
          </w:p>
        </w:tc>
        <w:tc>
          <w:tcPr>
            <w:tcW w:w="1842" w:type="dxa"/>
            <w:shd w:val="clear" w:color="auto" w:fill="FFFF00"/>
            <w:vAlign w:val="center"/>
          </w:tcPr>
          <w:p w:rsidR="00E47D0F" w:rsidRPr="007E6A1E" w:rsidRDefault="00E47D0F" w:rsidP="00434746">
            <w:pPr>
              <w:tabs>
                <w:tab w:val="left" w:pos="1335"/>
              </w:tabs>
              <w:jc w:val="center"/>
              <w:rPr>
                <w:color w:val="00B050"/>
              </w:rPr>
            </w:pPr>
          </w:p>
        </w:tc>
      </w:tr>
      <w:tr w:rsidR="007E6A1E" w:rsidRPr="007E6A1E" w:rsidTr="00851007">
        <w:tc>
          <w:tcPr>
            <w:tcW w:w="2835" w:type="dxa"/>
            <w:vAlign w:val="center"/>
          </w:tcPr>
          <w:p w:rsidR="00E47D0F" w:rsidRPr="007E6A1E" w:rsidRDefault="00434746" w:rsidP="00434746">
            <w:pPr>
              <w:tabs>
                <w:tab w:val="left" w:pos="1335"/>
              </w:tabs>
              <w:jc w:val="center"/>
              <w:rPr>
                <w:color w:val="00B050"/>
              </w:rPr>
            </w:pPr>
            <w:r w:rsidRPr="007E6A1E">
              <w:rPr>
                <w:color w:val="00B050"/>
              </w:rPr>
              <w:t>Porte</w:t>
            </w:r>
          </w:p>
        </w:tc>
        <w:tc>
          <w:tcPr>
            <w:tcW w:w="992" w:type="dxa"/>
            <w:vAlign w:val="center"/>
          </w:tcPr>
          <w:p w:rsidR="00E47D0F" w:rsidRPr="007E6A1E" w:rsidRDefault="00434746" w:rsidP="00434746">
            <w:pPr>
              <w:tabs>
                <w:tab w:val="left" w:pos="1335"/>
              </w:tabs>
              <w:jc w:val="center"/>
              <w:rPr>
                <w:color w:val="00B050"/>
              </w:rPr>
            </w:pPr>
            <w:r w:rsidRPr="007E6A1E">
              <w:rPr>
                <w:color w:val="00B050"/>
              </w:rPr>
              <w:t>1,90</w:t>
            </w:r>
          </w:p>
        </w:tc>
        <w:tc>
          <w:tcPr>
            <w:tcW w:w="2694" w:type="dxa"/>
            <w:vAlign w:val="center"/>
          </w:tcPr>
          <w:p w:rsidR="00E47D0F" w:rsidRPr="007E6A1E" w:rsidRDefault="00434746" w:rsidP="00434746">
            <w:pPr>
              <w:tabs>
                <w:tab w:val="left" w:pos="1335"/>
              </w:tabs>
              <w:jc w:val="center"/>
              <w:rPr>
                <w:color w:val="00B050"/>
              </w:rPr>
            </w:pPr>
            <w:r w:rsidRPr="007E6A1E">
              <w:rPr>
                <w:color w:val="00B050"/>
              </w:rPr>
              <w:t>0,10</w:t>
            </w:r>
          </w:p>
        </w:tc>
        <w:tc>
          <w:tcPr>
            <w:tcW w:w="1842" w:type="dxa"/>
            <w:shd w:val="clear" w:color="auto" w:fill="FFFF00"/>
            <w:vAlign w:val="center"/>
          </w:tcPr>
          <w:p w:rsidR="00E47D0F" w:rsidRPr="007E6A1E" w:rsidRDefault="00E47D0F" w:rsidP="00434746">
            <w:pPr>
              <w:tabs>
                <w:tab w:val="left" w:pos="1335"/>
              </w:tabs>
              <w:jc w:val="center"/>
              <w:rPr>
                <w:color w:val="00B050"/>
              </w:rPr>
            </w:pPr>
          </w:p>
        </w:tc>
      </w:tr>
      <w:tr w:rsidR="007E6A1E" w:rsidRPr="007E6A1E" w:rsidTr="00851007">
        <w:tc>
          <w:tcPr>
            <w:tcW w:w="2835" w:type="dxa"/>
            <w:vAlign w:val="center"/>
          </w:tcPr>
          <w:p w:rsidR="00E47D0F" w:rsidRPr="007E6A1E" w:rsidRDefault="00434746" w:rsidP="00434746">
            <w:pPr>
              <w:tabs>
                <w:tab w:val="left" w:pos="1335"/>
              </w:tabs>
              <w:jc w:val="center"/>
              <w:rPr>
                <w:color w:val="00B050"/>
              </w:rPr>
            </w:pPr>
            <w:r w:rsidRPr="007E6A1E">
              <w:rPr>
                <w:color w:val="00B050"/>
              </w:rPr>
              <w:t>Baie vitrée et porte-fenêtre</w:t>
            </w:r>
          </w:p>
        </w:tc>
        <w:tc>
          <w:tcPr>
            <w:tcW w:w="992" w:type="dxa"/>
            <w:vAlign w:val="center"/>
          </w:tcPr>
          <w:p w:rsidR="00E47D0F" w:rsidRPr="007E6A1E" w:rsidRDefault="00434746" w:rsidP="00434746">
            <w:pPr>
              <w:tabs>
                <w:tab w:val="left" w:pos="1335"/>
              </w:tabs>
              <w:jc w:val="center"/>
              <w:rPr>
                <w:color w:val="00B050"/>
              </w:rPr>
            </w:pPr>
            <w:r w:rsidRPr="007E6A1E">
              <w:rPr>
                <w:color w:val="00B050"/>
              </w:rPr>
              <w:t>7,50</w:t>
            </w:r>
          </w:p>
        </w:tc>
        <w:tc>
          <w:tcPr>
            <w:tcW w:w="2694" w:type="dxa"/>
            <w:vAlign w:val="center"/>
          </w:tcPr>
          <w:p w:rsidR="00E47D0F" w:rsidRPr="007E6A1E" w:rsidRDefault="00434746" w:rsidP="00434746">
            <w:pPr>
              <w:tabs>
                <w:tab w:val="left" w:pos="1335"/>
              </w:tabs>
              <w:jc w:val="center"/>
              <w:rPr>
                <w:color w:val="00B050"/>
              </w:rPr>
            </w:pPr>
            <w:r w:rsidRPr="007E6A1E">
              <w:rPr>
                <w:color w:val="00B050"/>
              </w:rPr>
              <w:t>0,18</w:t>
            </w:r>
          </w:p>
        </w:tc>
        <w:tc>
          <w:tcPr>
            <w:tcW w:w="1842" w:type="dxa"/>
            <w:shd w:val="clear" w:color="auto" w:fill="FFFF00"/>
            <w:vAlign w:val="center"/>
          </w:tcPr>
          <w:p w:rsidR="00E47D0F" w:rsidRPr="007E6A1E" w:rsidRDefault="00E47D0F" w:rsidP="00434746">
            <w:pPr>
              <w:tabs>
                <w:tab w:val="left" w:pos="1335"/>
              </w:tabs>
              <w:jc w:val="center"/>
              <w:rPr>
                <w:color w:val="00B050"/>
              </w:rPr>
            </w:pPr>
          </w:p>
        </w:tc>
      </w:tr>
      <w:tr w:rsidR="007E6A1E" w:rsidRPr="007E6A1E" w:rsidTr="00D26479">
        <w:tc>
          <w:tcPr>
            <w:tcW w:w="8363" w:type="dxa"/>
            <w:gridSpan w:val="4"/>
            <w:shd w:val="clear" w:color="auto" w:fill="FFFF00"/>
            <w:vAlign w:val="center"/>
          </w:tcPr>
          <w:p w:rsidR="00E47D0F" w:rsidRPr="007E6A1E" w:rsidRDefault="00434746" w:rsidP="00434746">
            <w:pPr>
              <w:tabs>
                <w:tab w:val="left" w:pos="1335"/>
              </w:tabs>
              <w:jc w:val="center"/>
              <w:rPr>
                <w:color w:val="00B050"/>
              </w:rPr>
            </w:pPr>
            <w:r w:rsidRPr="007E6A1E">
              <w:rPr>
                <w:color w:val="00B050"/>
              </w:rPr>
              <w:t>Aire équivalente totale A :</w:t>
            </w:r>
          </w:p>
        </w:tc>
      </w:tr>
    </w:tbl>
    <w:p w:rsidR="00E47D0F" w:rsidRPr="007E6A1E" w:rsidRDefault="00024ECD" w:rsidP="00024ECD">
      <w:pPr>
        <w:tabs>
          <w:tab w:val="left" w:pos="1335"/>
        </w:tabs>
        <w:ind w:left="1587"/>
        <w:jc w:val="both"/>
        <w:rPr>
          <w:color w:val="00B050"/>
        </w:rPr>
      </w:pPr>
      <w:r w:rsidRPr="007E6A1E">
        <w:rPr>
          <w:color w:val="00B050"/>
        </w:rPr>
        <w:t>Montrer que l’aire d’absorption équivalente A du salon est égale à 24 m</w:t>
      </w:r>
      <w:r w:rsidRPr="007E6A1E">
        <w:rPr>
          <w:color w:val="00B050"/>
          <w:vertAlign w:val="superscript"/>
        </w:rPr>
        <w:t>2</w:t>
      </w:r>
      <w:r w:rsidRPr="007E6A1E">
        <w:rPr>
          <w:color w:val="00B050"/>
        </w:rPr>
        <w:t>.</w:t>
      </w:r>
    </w:p>
    <w:p w:rsidR="00E47D0F" w:rsidRPr="007E6A1E" w:rsidRDefault="00BB3CB7" w:rsidP="00E47D0F">
      <w:pPr>
        <w:tabs>
          <w:tab w:val="left" w:pos="1335"/>
        </w:tabs>
        <w:jc w:val="both"/>
        <w:rPr>
          <w:color w:val="00B050"/>
        </w:rPr>
      </w:pPr>
      <w:r w:rsidRPr="007E6A1E">
        <w:rPr>
          <w:color w:val="00B050"/>
        </w:rPr>
        <w:t xml:space="preserve">       c- Calculer le temps de réverbération T</w:t>
      </w:r>
      <w:r w:rsidRPr="007E6A1E">
        <w:rPr>
          <w:color w:val="00B050"/>
          <w:vertAlign w:val="subscript"/>
        </w:rPr>
        <w:t>R</w:t>
      </w:r>
      <w:r w:rsidRPr="007E6A1E">
        <w:rPr>
          <w:color w:val="00B050"/>
        </w:rPr>
        <w:t>.</w:t>
      </w:r>
    </w:p>
    <w:p w:rsidR="00BB3CB7" w:rsidRPr="007E6A1E" w:rsidRDefault="00BB3CB7" w:rsidP="00E47D0F">
      <w:pPr>
        <w:tabs>
          <w:tab w:val="left" w:pos="1335"/>
        </w:tabs>
        <w:jc w:val="both"/>
        <w:rPr>
          <w:color w:val="00B050"/>
        </w:rPr>
      </w:pPr>
    </w:p>
    <w:p w:rsidR="00BB3CB7" w:rsidRPr="007E6A1E" w:rsidRDefault="00BB3CB7" w:rsidP="00E47D0F">
      <w:pPr>
        <w:tabs>
          <w:tab w:val="left" w:pos="1335"/>
        </w:tabs>
        <w:jc w:val="both"/>
        <w:rPr>
          <w:color w:val="00B050"/>
        </w:rPr>
      </w:pPr>
      <w:r w:rsidRPr="007E6A1E">
        <w:rPr>
          <w:color w:val="00B050"/>
        </w:rPr>
        <w:t xml:space="preserve"> Le calcul du temps de réverbération est réalisé pour le salon vide (c’est-à-dire sans personne dans la pièce, ni mobilier, ni tapis).</w:t>
      </w:r>
    </w:p>
    <w:p w:rsidR="00BB3CB7" w:rsidRPr="007E6A1E" w:rsidRDefault="00BB3CB7" w:rsidP="00E47D0F">
      <w:pPr>
        <w:tabs>
          <w:tab w:val="left" w:pos="1335"/>
        </w:tabs>
        <w:jc w:val="both"/>
        <w:rPr>
          <w:color w:val="00B050"/>
        </w:rPr>
      </w:pPr>
      <w:r w:rsidRPr="007E6A1E">
        <w:rPr>
          <w:color w:val="00B050"/>
        </w:rPr>
        <w:t xml:space="preserve">       d- Comment évolue ce temps de réverbération lorsque le salon est occupé ?</w:t>
      </w:r>
    </w:p>
    <w:p w:rsidR="00BB3CB7" w:rsidRPr="007E6A1E" w:rsidRDefault="00BB3CB7" w:rsidP="00BB3CB7">
      <w:pPr>
        <w:tabs>
          <w:tab w:val="left" w:pos="1335"/>
        </w:tabs>
        <w:ind w:left="680"/>
        <w:jc w:val="both"/>
        <w:rPr>
          <w:color w:val="00B050"/>
        </w:rPr>
      </w:pPr>
      <w:r w:rsidRPr="007E6A1E">
        <w:rPr>
          <w:color w:val="00B050"/>
        </w:rPr>
        <w:t>Conclure.</w:t>
      </w:r>
    </w:p>
    <w:p w:rsidR="00302741" w:rsidRDefault="00302741" w:rsidP="00A75FB9">
      <w:pPr>
        <w:tabs>
          <w:tab w:val="left" w:pos="1335"/>
        </w:tabs>
      </w:pPr>
      <w:r>
        <w:br w:type="page"/>
      </w:r>
    </w:p>
    <w:p w:rsidR="00905305" w:rsidRDefault="00FD153A" w:rsidP="00A75FB9">
      <w:pPr>
        <w:tabs>
          <w:tab w:val="left" w:pos="1335"/>
        </w:tabs>
      </w:pPr>
      <w:r>
        <w:rPr>
          <w:b/>
          <w:u w:val="single"/>
        </w:rPr>
        <w:lastRenderedPageBreak/>
        <w:t>Chimie organique</w:t>
      </w:r>
      <w:r w:rsidR="00272681" w:rsidRPr="00272681">
        <w:rPr>
          <w:b/>
        </w:rPr>
        <w:t xml:space="preserve"> </w:t>
      </w:r>
      <w:r w:rsidR="00272681" w:rsidRPr="00272681">
        <w:t>(</w:t>
      </w:r>
      <w:r w:rsidR="00272681" w:rsidRPr="00272681">
        <w:rPr>
          <w:b/>
        </w:rPr>
        <w:t>C</w:t>
      </w:r>
      <w:r w:rsidR="00272681" w:rsidRPr="00272681">
        <w:t>)</w:t>
      </w:r>
    </w:p>
    <w:p w:rsidR="008F7A48" w:rsidRDefault="005A53DA" w:rsidP="00A75FB9">
      <w:pPr>
        <w:tabs>
          <w:tab w:val="left" w:pos="1335"/>
        </w:tabs>
      </w:pPr>
      <w:r>
        <w:rPr>
          <w:noProof/>
        </w:rPr>
        <mc:AlternateContent>
          <mc:Choice Requires="wps">
            <w:drawing>
              <wp:anchor distT="45720" distB="45720" distL="114300" distR="114300" simplePos="0" relativeHeight="251659776" behindDoc="0" locked="0" layoutInCell="1" allowOverlap="1">
                <wp:simplePos x="0" y="0"/>
                <wp:positionH relativeFrom="column">
                  <wp:posOffset>393065</wp:posOffset>
                </wp:positionH>
                <wp:positionV relativeFrom="paragraph">
                  <wp:posOffset>177165</wp:posOffset>
                </wp:positionV>
                <wp:extent cx="5429250" cy="2590800"/>
                <wp:effectExtent l="0" t="0" r="19050" b="19050"/>
                <wp:wrapSquare wrapText="bothSides"/>
                <wp:docPr id="2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0" cy="2590800"/>
                        </a:xfrm>
                        <a:prstGeom prst="rect">
                          <a:avLst/>
                        </a:prstGeom>
                        <a:solidFill>
                          <a:srgbClr val="FFFFFF"/>
                        </a:solidFill>
                        <a:ln w="9525">
                          <a:solidFill>
                            <a:srgbClr val="000000"/>
                          </a:solidFill>
                          <a:miter lim="800000"/>
                          <a:headEnd/>
                          <a:tailEnd/>
                        </a:ln>
                      </wps:spPr>
                      <wps:txbx>
                        <w:txbxContent>
                          <w:p w:rsidR="006304A4" w:rsidRDefault="006304A4" w:rsidP="009305D2">
                            <w:pPr>
                              <w:ind w:left="170"/>
                            </w:pPr>
                            <w:r>
                              <w:rPr>
                                <w:u w:val="single"/>
                              </w:rPr>
                              <w:t>Moine d’émission de dioxyde de carbone avec le bois</w:t>
                            </w:r>
                          </w:p>
                          <w:p w:rsidR="006304A4" w:rsidRDefault="006304A4" w:rsidP="009305D2">
                            <w:r>
                              <w:t xml:space="preserve"> Lors de sa combustion, le bois ne fait que libérer dans l’air le dioxyde de carbone qu’il a absorbé durant sa croissance.</w:t>
                            </w:r>
                          </w:p>
                          <w:p w:rsidR="006304A4" w:rsidRDefault="006304A4" w:rsidP="009305D2">
                            <w:r>
                              <w:t xml:space="preserve"> Son impact est donc neutre sur l’effet de serre, sous réserve que l’équilibre entre le développement et le prélèvement sur la ressource globale soit respecté.</w:t>
                            </w:r>
                          </w:p>
                          <w:p w:rsidR="006304A4" w:rsidRDefault="006304A4" w:rsidP="009305D2">
                            <w:r>
                              <w:t xml:space="preserve"> Selon les études de l’ADEME, en comptabilisant l’énergie consommée du « puits » à la chaleur produite y compris les étapes de transport et raffinage, le chauffage au gaz, au fioul et à l’électricité émet respectivement 222, 480 et environ 180 kg de </w:t>
                            </w:r>
                            <w:r w:rsidRPr="009305D2">
                              <w:t>dioxyde de carbone</w:t>
                            </w:r>
                            <w:r>
                              <w:t xml:space="preserve"> par kWh.</w:t>
                            </w:r>
                          </w:p>
                          <w:p w:rsidR="006304A4" w:rsidRDefault="006304A4" w:rsidP="008869EF">
                            <w:pPr>
                              <w:ind w:left="397"/>
                              <w:rPr>
                                <w:i/>
                              </w:rPr>
                            </w:pPr>
                            <w:r w:rsidRPr="009305D2">
                              <w:rPr>
                                <w:i/>
                              </w:rPr>
                              <w:t>Le chauffage au bois n’en émet que 40.</w:t>
                            </w:r>
                          </w:p>
                          <w:p w:rsidR="006304A4" w:rsidRPr="009305D2" w:rsidRDefault="006304A4" w:rsidP="009305D2">
                            <w:r w:rsidRPr="009305D2">
                              <w:t xml:space="preserve"> Ainsi l’utilisation du bois permet de diviser les émissions de dioxyde de carbone</w:t>
                            </w:r>
                            <w:r>
                              <w:t xml:space="preserve"> par 12 par rapport au fioul et par 6 par rapport au gaz.</w:t>
                            </w:r>
                          </w:p>
                          <w:p w:rsidR="006304A4" w:rsidRDefault="006304A4" w:rsidP="005A53DA">
                            <w:pPr>
                              <w:jc w:val="center"/>
                              <w:rPr>
                                <w:sz w:val="20"/>
                                <w:szCs w:val="20"/>
                              </w:rPr>
                            </w:pPr>
                            <w:r>
                              <w:rPr>
                                <w:sz w:val="20"/>
                                <w:szCs w:val="20"/>
                              </w:rPr>
                              <w:t>(D’après le guide de l’Agence De l’Environnement Et de la Maîtrise de l</w:t>
                            </w:r>
                            <w:r>
                              <w:t>’</w:t>
                            </w:r>
                            <w:r w:rsidRPr="005A53DA">
                              <w:rPr>
                                <w:sz w:val="20"/>
                                <w:szCs w:val="20"/>
                              </w:rPr>
                              <w:t>É</w:t>
                            </w:r>
                            <w:r>
                              <w:rPr>
                                <w:sz w:val="20"/>
                                <w:szCs w:val="20"/>
                              </w:rPr>
                              <w:t>nergie)</w:t>
                            </w:r>
                          </w:p>
                          <w:p w:rsidR="006304A4" w:rsidRPr="005A53DA" w:rsidRDefault="006304A4" w:rsidP="005A53DA">
                            <w:pPr>
                              <w:jc w:val="center"/>
                              <w:rPr>
                                <w:sz w:val="20"/>
                                <w:szCs w:val="20"/>
                              </w:rPr>
                            </w:pPr>
                            <w:r>
                              <w:rPr>
                                <w:sz w:val="20"/>
                                <w:szCs w:val="20"/>
                              </w:rPr>
                              <w:t>AD</w:t>
                            </w:r>
                            <w:r w:rsidR="006742F8">
                              <w:rPr>
                                <w:sz w:val="20"/>
                                <w:szCs w:val="20"/>
                              </w:rPr>
                              <w:t>E</w:t>
                            </w:r>
                            <w:r>
                              <w:rPr>
                                <w:sz w:val="20"/>
                                <w:szCs w:val="20"/>
                              </w:rPr>
                              <w:t>ME : « Se chauffer au bois » - Mars 2014.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0.95pt;margin-top:13.95pt;width:427.5pt;height:204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">
                <v:textbox>
                  <w:txbxContent>
                    <w:p w:rsidR="006304A4" w:rsidRDefault="006304A4" w:rsidP="009305D2">
                      <w:pPr>
                        <w:ind w:left="170"/>
                      </w:pPr>
                      <w:r>
                        <w:rPr>
                          <w:u w:val="single"/>
                        </w:rPr>
                        <w:t>Moine d’émission de dioxyde de carbone avec le bois</w:t>
                      </w:r>
                    </w:p>
                    <w:p w:rsidR="006304A4" w:rsidRDefault="006304A4" w:rsidP="009305D2">
                      <w:r>
                        <w:t xml:space="preserve"> Lors de sa combustion, le bois ne fait que libérer dans l’air le dioxyde de carbone qu’il a absorbé durant sa croissance.</w:t>
                      </w:r>
                    </w:p>
                    <w:p w:rsidR="006304A4" w:rsidRDefault="006304A4" w:rsidP="009305D2">
                      <w:r>
                        <w:t xml:space="preserve"> Son impact est donc neutre sur l’effet de serre, sous réserve que l’équilibre entre le développement et le prélèvement sur la ressource globale soit respecté.</w:t>
                      </w:r>
                    </w:p>
                    <w:p w:rsidR="006304A4" w:rsidRDefault="006304A4" w:rsidP="009305D2">
                      <w:r>
                        <w:t xml:space="preserve"> Selon les études de l’ADEME, en comptabilisant l’énergie consommée du « puits » à la chaleur produite y compris les étapes de transport et raffinage, le chauffage au gaz, au fioul et à l’électricité émet respectivement 222, 480 et environ 180 kg de </w:t>
                      </w:r>
                      <w:r w:rsidRPr="009305D2">
                        <w:t>dioxyde de carbone</w:t>
                      </w:r>
                      <w:r>
                        <w:t xml:space="preserve"> par kWh.</w:t>
                      </w:r>
                    </w:p>
                    <w:p w:rsidR="006304A4" w:rsidRDefault="006304A4" w:rsidP="008869EF">
                      <w:pPr>
                        <w:ind w:left="397"/>
                        <w:rPr>
                          <w:i/>
                        </w:rPr>
                      </w:pPr>
                      <w:r w:rsidRPr="009305D2">
                        <w:rPr>
                          <w:i/>
                        </w:rPr>
                        <w:t>Le chauffage au bois n’en émet que 40.</w:t>
                      </w:r>
                    </w:p>
                    <w:p w:rsidR="006304A4" w:rsidRPr="009305D2" w:rsidRDefault="006304A4" w:rsidP="009305D2">
                      <w:r w:rsidRPr="009305D2">
                        <w:t xml:space="preserve"> Ainsi l’utilisation du bois permet de diviser les émissions de dioxyde de carbone</w:t>
                      </w:r>
                      <w:r>
                        <w:t xml:space="preserve"> par 12 par rapport au fioul et par 6 par rapport au gaz.</w:t>
                      </w:r>
                    </w:p>
                    <w:p w:rsidR="006304A4" w:rsidRDefault="006304A4" w:rsidP="005A53DA">
                      <w:pPr>
                        <w:jc w:val="center"/>
                        <w:rPr>
                          <w:sz w:val="20"/>
                          <w:szCs w:val="20"/>
                        </w:rPr>
                      </w:pPr>
                      <w:r>
                        <w:rPr>
                          <w:sz w:val="20"/>
                          <w:szCs w:val="20"/>
                        </w:rPr>
                        <w:t>(D’après le guide de l’Agence De l’Environnement Et de la Maîtrise de l</w:t>
                      </w:r>
                      <w:r>
                        <w:t>’</w:t>
                      </w:r>
                      <w:r w:rsidRPr="005A53DA">
                        <w:rPr>
                          <w:sz w:val="20"/>
                          <w:szCs w:val="20"/>
                        </w:rPr>
                        <w:t>É</w:t>
                      </w:r>
                      <w:r>
                        <w:rPr>
                          <w:sz w:val="20"/>
                          <w:szCs w:val="20"/>
                        </w:rPr>
                        <w:t>nergie)</w:t>
                      </w:r>
                    </w:p>
                    <w:p w:rsidR="006304A4" w:rsidRPr="005A53DA" w:rsidRDefault="006304A4" w:rsidP="005A53DA">
                      <w:pPr>
                        <w:jc w:val="center"/>
                        <w:rPr>
                          <w:sz w:val="20"/>
                          <w:szCs w:val="20"/>
                        </w:rPr>
                      </w:pPr>
                      <w:r>
                        <w:rPr>
                          <w:sz w:val="20"/>
                          <w:szCs w:val="20"/>
                        </w:rPr>
                        <w:t>AD</w:t>
                      </w:r>
                      <w:r w:rsidR="006742F8">
                        <w:rPr>
                          <w:sz w:val="20"/>
                          <w:szCs w:val="20"/>
                        </w:rPr>
                        <w:t>E</w:t>
                      </w:r>
                      <w:r>
                        <w:rPr>
                          <w:sz w:val="20"/>
                          <w:szCs w:val="20"/>
                        </w:rPr>
                        <w:t>ME : « Se chauffer au bois » - Mars 2014.</w:t>
                      </w:r>
                    </w:p>
                  </w:txbxContent>
                </v:textbox>
                <w10:wrap type="square"/>
              </v:shape>
            </w:pict>
          </mc:Fallback>
        </mc:AlternateContent>
      </w: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7F09" w:rsidRDefault="00907F09" w:rsidP="00A75FB9">
      <w:pPr>
        <w:tabs>
          <w:tab w:val="left" w:pos="1335"/>
        </w:tabs>
      </w:pPr>
    </w:p>
    <w:p w:rsidR="00562DCB" w:rsidRDefault="00907F09" w:rsidP="00562DCB">
      <w:pPr>
        <w:tabs>
          <w:tab w:val="left" w:pos="1335"/>
        </w:tabs>
      </w:pPr>
      <w:r>
        <w:t xml:space="preserve"> Le chauffage de la maison est assuré par un poêle à bois.</w:t>
      </w:r>
    </w:p>
    <w:p w:rsidR="00907F09" w:rsidRDefault="00907F09" w:rsidP="00562DCB">
      <w:pPr>
        <w:tabs>
          <w:tab w:val="left" w:pos="1335"/>
        </w:tabs>
      </w:pPr>
      <w:r>
        <w:t xml:space="preserve"> Le propriétaire a préféré ce mode de chauffage à une chaudière au fioul.</w:t>
      </w:r>
    </w:p>
    <w:p w:rsidR="00907F09" w:rsidRPr="00907F09" w:rsidRDefault="00907F09" w:rsidP="00562DCB">
      <w:pPr>
        <w:tabs>
          <w:tab w:val="left" w:pos="1335"/>
        </w:tabs>
      </w:pPr>
      <w:r>
        <w:t xml:space="preserve"> Le bois est constitué principalement de cellulose C</w:t>
      </w:r>
      <w:r>
        <w:rPr>
          <w:vertAlign w:val="subscript"/>
        </w:rPr>
        <w:t>6</w:t>
      </w:r>
      <w:r>
        <w:t>H</w:t>
      </w:r>
      <w:r w:rsidRPr="00907F09">
        <w:rPr>
          <w:vertAlign w:val="subscript"/>
        </w:rPr>
        <w:t>10</w:t>
      </w:r>
      <w:r>
        <w:t>O</w:t>
      </w:r>
      <w:r w:rsidRPr="00907F09">
        <w:rPr>
          <w:vertAlign w:val="subscript"/>
        </w:rPr>
        <w:t>5</w:t>
      </w:r>
      <w:r>
        <w:t xml:space="preserve"> et le fioul de molécules C</w:t>
      </w:r>
      <w:r>
        <w:rPr>
          <w:vertAlign w:val="subscript"/>
        </w:rPr>
        <w:t>18</w:t>
      </w:r>
      <w:r>
        <w:t>H</w:t>
      </w:r>
      <w:r>
        <w:rPr>
          <w:vertAlign w:val="subscript"/>
        </w:rPr>
        <w:t>38</w:t>
      </w:r>
      <w:r>
        <w:t>.</w:t>
      </w:r>
    </w:p>
    <w:p w:rsidR="00905305" w:rsidRPr="00907F09" w:rsidRDefault="00562DCB" w:rsidP="00907F09">
      <w:pPr>
        <w:tabs>
          <w:tab w:val="left" w:pos="1335"/>
        </w:tabs>
        <w:ind w:left="567"/>
        <w:rPr>
          <w:i/>
        </w:rPr>
      </w:pPr>
      <w:r w:rsidRPr="00562DCB">
        <w:rPr>
          <w:i/>
          <w:u w:val="single"/>
        </w:rPr>
        <w:t>Données </w:t>
      </w:r>
      <w:r w:rsidRPr="00562DCB">
        <w:rPr>
          <w:i/>
        </w:rPr>
        <w:t>:</w:t>
      </w:r>
    </w:p>
    <w:tbl>
      <w:tblPr>
        <w:tblStyle w:val="Grilledutableau"/>
        <w:tblW w:w="0" w:type="auto"/>
        <w:tblInd w:w="675" w:type="dxa"/>
        <w:tblLayout w:type="fixed"/>
        <w:tblLook w:val="04A0" w:firstRow="1" w:lastRow="0" w:firstColumn="1" w:lastColumn="0" w:noHBand="0" w:noVBand="1"/>
      </w:tblPr>
      <w:tblGrid>
        <w:gridCol w:w="3092"/>
        <w:gridCol w:w="1303"/>
        <w:gridCol w:w="1559"/>
      </w:tblGrid>
      <w:tr w:rsidR="00F81006" w:rsidRPr="00190FE4" w:rsidTr="00C404F6">
        <w:tc>
          <w:tcPr>
            <w:tcW w:w="3092" w:type="dxa"/>
            <w:tcBorders>
              <w:top w:val="nil"/>
              <w:left w:val="nil"/>
            </w:tcBorders>
            <w:vAlign w:val="center"/>
          </w:tcPr>
          <w:p w:rsidR="00F81006" w:rsidRPr="00190FE4" w:rsidRDefault="00F81006" w:rsidP="00190FE4">
            <w:pPr>
              <w:tabs>
                <w:tab w:val="left" w:pos="1335"/>
              </w:tabs>
              <w:jc w:val="center"/>
              <w:rPr>
                <w:i/>
              </w:rPr>
            </w:pPr>
          </w:p>
        </w:tc>
        <w:tc>
          <w:tcPr>
            <w:tcW w:w="1303" w:type="dxa"/>
            <w:vAlign w:val="center"/>
          </w:tcPr>
          <w:p w:rsidR="00F81006" w:rsidRPr="00190FE4" w:rsidRDefault="00907F09" w:rsidP="00190FE4">
            <w:pPr>
              <w:tabs>
                <w:tab w:val="left" w:pos="1335"/>
              </w:tabs>
              <w:jc w:val="center"/>
              <w:rPr>
                <w:i/>
              </w:rPr>
            </w:pPr>
            <w:r w:rsidRPr="00190FE4">
              <w:rPr>
                <w:i/>
              </w:rPr>
              <w:t>Fioul</w:t>
            </w:r>
          </w:p>
        </w:tc>
        <w:tc>
          <w:tcPr>
            <w:tcW w:w="1559" w:type="dxa"/>
            <w:vAlign w:val="center"/>
          </w:tcPr>
          <w:p w:rsidR="00F81006" w:rsidRPr="00190FE4" w:rsidRDefault="00907F09" w:rsidP="00190FE4">
            <w:pPr>
              <w:tabs>
                <w:tab w:val="left" w:pos="1335"/>
              </w:tabs>
              <w:jc w:val="center"/>
              <w:rPr>
                <w:i/>
              </w:rPr>
            </w:pPr>
            <w:r w:rsidRPr="00190FE4">
              <w:rPr>
                <w:i/>
              </w:rPr>
              <w:t>Bois</w:t>
            </w:r>
          </w:p>
        </w:tc>
      </w:tr>
      <w:tr w:rsidR="00F81006" w:rsidRPr="00190FE4" w:rsidTr="006B2A49">
        <w:tc>
          <w:tcPr>
            <w:tcW w:w="3092" w:type="dxa"/>
            <w:vAlign w:val="center"/>
          </w:tcPr>
          <w:p w:rsidR="0004631F" w:rsidRPr="00190FE4" w:rsidRDefault="00907F09" w:rsidP="00190FE4">
            <w:pPr>
              <w:tabs>
                <w:tab w:val="left" w:pos="1335"/>
              </w:tabs>
              <w:jc w:val="center"/>
              <w:rPr>
                <w:i/>
              </w:rPr>
            </w:pPr>
            <w:r w:rsidRPr="00190FE4">
              <w:rPr>
                <w:i/>
              </w:rPr>
              <w:t xml:space="preserve">Pouvoir </w:t>
            </w:r>
            <w:r w:rsidR="0004631F" w:rsidRPr="00190FE4">
              <w:rPr>
                <w:i/>
              </w:rPr>
              <w:t>calorifique inférieur</w:t>
            </w:r>
          </w:p>
          <w:p w:rsidR="00907F09" w:rsidRPr="00190FE4" w:rsidRDefault="0004631F" w:rsidP="00190FE4">
            <w:pPr>
              <w:tabs>
                <w:tab w:val="left" w:pos="1335"/>
              </w:tabs>
              <w:jc w:val="center"/>
              <w:rPr>
                <w:i/>
                <w:sz w:val="20"/>
                <w:szCs w:val="20"/>
              </w:rPr>
            </w:pPr>
            <w:r w:rsidRPr="00190FE4">
              <w:rPr>
                <w:i/>
              </w:rPr>
              <w:t>PCI</w:t>
            </w:r>
          </w:p>
        </w:tc>
        <w:tc>
          <w:tcPr>
            <w:tcW w:w="1303" w:type="dxa"/>
            <w:vAlign w:val="center"/>
          </w:tcPr>
          <w:p w:rsidR="00F81006" w:rsidRPr="00C404F6" w:rsidRDefault="0004631F" w:rsidP="00190FE4">
            <w:pPr>
              <w:tabs>
                <w:tab w:val="left" w:pos="1335"/>
              </w:tabs>
              <w:jc w:val="center"/>
              <w:rPr>
                <w:i/>
              </w:rPr>
            </w:pPr>
            <w:r w:rsidRPr="00190FE4">
              <w:rPr>
                <w:i/>
              </w:rPr>
              <w:t>10</w:t>
            </w:r>
            <w:r w:rsidR="00C404F6">
              <w:rPr>
                <w:i/>
              </w:rPr>
              <w:t xml:space="preserve"> kWh.L</w:t>
            </w:r>
            <w:r w:rsidR="00C404F6">
              <w:rPr>
                <w:i/>
                <w:vertAlign w:val="superscript"/>
              </w:rPr>
              <w:t>-1</w:t>
            </w:r>
          </w:p>
        </w:tc>
        <w:tc>
          <w:tcPr>
            <w:tcW w:w="1559" w:type="dxa"/>
            <w:tcBorders>
              <w:bottom w:val="single" w:sz="4" w:space="0" w:color="auto"/>
            </w:tcBorders>
            <w:vAlign w:val="center"/>
          </w:tcPr>
          <w:p w:rsidR="00F81006" w:rsidRPr="00C404F6" w:rsidRDefault="0004631F" w:rsidP="00190FE4">
            <w:pPr>
              <w:tabs>
                <w:tab w:val="left" w:pos="1335"/>
              </w:tabs>
              <w:jc w:val="center"/>
              <w:rPr>
                <w:i/>
              </w:rPr>
            </w:pPr>
            <w:r w:rsidRPr="00190FE4">
              <w:rPr>
                <w:i/>
              </w:rPr>
              <w:t>4,0</w:t>
            </w:r>
            <w:r w:rsidR="00C404F6">
              <w:rPr>
                <w:i/>
              </w:rPr>
              <w:t xml:space="preserve"> kWh.kg</w:t>
            </w:r>
            <w:r w:rsidR="00C404F6">
              <w:rPr>
                <w:i/>
                <w:vertAlign w:val="superscript"/>
              </w:rPr>
              <w:t>-1</w:t>
            </w:r>
          </w:p>
        </w:tc>
      </w:tr>
      <w:tr w:rsidR="00F81006" w:rsidRPr="00190FE4" w:rsidTr="006B2A49">
        <w:tc>
          <w:tcPr>
            <w:tcW w:w="3092" w:type="dxa"/>
            <w:vAlign w:val="center"/>
          </w:tcPr>
          <w:p w:rsidR="00F81006" w:rsidRPr="00190FE4" w:rsidRDefault="00C404F6" w:rsidP="00190FE4">
            <w:pPr>
              <w:tabs>
                <w:tab w:val="left" w:pos="1335"/>
              </w:tabs>
              <w:jc w:val="center"/>
              <w:rPr>
                <w:i/>
                <w:sz w:val="20"/>
                <w:szCs w:val="20"/>
              </w:rPr>
            </w:pPr>
            <w:r>
              <w:rPr>
                <w:i/>
              </w:rPr>
              <w:t>Masse volumique</w:t>
            </w:r>
          </w:p>
        </w:tc>
        <w:tc>
          <w:tcPr>
            <w:tcW w:w="1303" w:type="dxa"/>
            <w:vAlign w:val="center"/>
          </w:tcPr>
          <w:p w:rsidR="00F81006" w:rsidRPr="00C404F6" w:rsidRDefault="0004631F" w:rsidP="00190FE4">
            <w:pPr>
              <w:tabs>
                <w:tab w:val="left" w:pos="1335"/>
              </w:tabs>
              <w:jc w:val="center"/>
              <w:rPr>
                <w:i/>
              </w:rPr>
            </w:pPr>
            <w:r w:rsidRPr="00190FE4">
              <w:rPr>
                <w:i/>
              </w:rPr>
              <w:t>0,84</w:t>
            </w:r>
            <w:r w:rsidR="00C404F6">
              <w:rPr>
                <w:i/>
              </w:rPr>
              <w:t xml:space="preserve"> kg.L</w:t>
            </w:r>
            <w:r w:rsidR="00C404F6">
              <w:rPr>
                <w:i/>
                <w:vertAlign w:val="superscript"/>
              </w:rPr>
              <w:t>-1</w:t>
            </w:r>
          </w:p>
        </w:tc>
        <w:tc>
          <w:tcPr>
            <w:tcW w:w="1559" w:type="dxa"/>
            <w:tcBorders>
              <w:bottom w:val="nil"/>
              <w:right w:val="nil"/>
            </w:tcBorders>
            <w:vAlign w:val="center"/>
          </w:tcPr>
          <w:p w:rsidR="00F81006" w:rsidRPr="00190FE4" w:rsidRDefault="00F81006" w:rsidP="00190FE4">
            <w:pPr>
              <w:tabs>
                <w:tab w:val="left" w:pos="1335"/>
              </w:tabs>
              <w:jc w:val="center"/>
              <w:rPr>
                <w:i/>
              </w:rPr>
            </w:pPr>
          </w:p>
        </w:tc>
      </w:tr>
    </w:tbl>
    <w:p w:rsidR="00905305" w:rsidRPr="004E57E5" w:rsidRDefault="00C404F6" w:rsidP="004E57E5">
      <w:pPr>
        <w:tabs>
          <w:tab w:val="left" w:pos="1335"/>
        </w:tabs>
        <w:ind w:left="567"/>
        <w:rPr>
          <w:i/>
        </w:rPr>
      </w:pPr>
      <w:r>
        <w:rPr>
          <w:i/>
        </w:rPr>
        <w:t xml:space="preserve">- 1 </w:t>
      </w:r>
      <w:proofErr w:type="spellStart"/>
      <w:r>
        <w:rPr>
          <w:i/>
        </w:rPr>
        <w:t>MWh</w:t>
      </w:r>
      <w:proofErr w:type="spellEnd"/>
      <w:r>
        <w:rPr>
          <w:i/>
        </w:rPr>
        <w:t xml:space="preserve"> = 10</w:t>
      </w:r>
      <w:r>
        <w:rPr>
          <w:i/>
          <w:vertAlign w:val="superscript"/>
        </w:rPr>
        <w:t>6</w:t>
      </w:r>
      <w:r>
        <w:rPr>
          <w:i/>
        </w:rPr>
        <w:t xml:space="preserve"> Wh</w:t>
      </w:r>
    </w:p>
    <w:p w:rsidR="00FC37BD" w:rsidRDefault="00184463" w:rsidP="00FC37BD">
      <w:pPr>
        <w:tabs>
          <w:tab w:val="left" w:pos="1335"/>
        </w:tabs>
        <w:jc w:val="both"/>
      </w:pPr>
      <w:r>
        <w:t xml:space="preserve"> </w:t>
      </w:r>
      <w:r w:rsidR="00C92DC3">
        <w:t xml:space="preserve"> 1) </w:t>
      </w:r>
      <w:r w:rsidR="004E57E5">
        <w:t>Qu’est-ce que l’effet de serre ?</w:t>
      </w:r>
    </w:p>
    <w:p w:rsidR="00AE048C" w:rsidRDefault="00AE048C" w:rsidP="00FC37BD">
      <w:pPr>
        <w:tabs>
          <w:tab w:val="left" w:pos="1335"/>
        </w:tabs>
        <w:jc w:val="both"/>
      </w:pPr>
    </w:p>
    <w:p w:rsidR="00AE048C" w:rsidRDefault="00AE048C" w:rsidP="00FC37BD">
      <w:pPr>
        <w:tabs>
          <w:tab w:val="left" w:pos="1335"/>
        </w:tabs>
        <w:jc w:val="both"/>
      </w:pPr>
      <w:r>
        <w:t xml:space="preserve"> Le raffinage est l’ensemble des opérations de traitement du pétrole brut.</w:t>
      </w:r>
    </w:p>
    <w:p w:rsidR="004E57E5" w:rsidRDefault="004E57E5" w:rsidP="00FC37BD">
      <w:pPr>
        <w:tabs>
          <w:tab w:val="left" w:pos="1335"/>
        </w:tabs>
        <w:jc w:val="both"/>
      </w:pPr>
      <w:r>
        <w:t xml:space="preserve">  2) </w:t>
      </w:r>
      <w:r w:rsidR="00AE048C">
        <w:t>Citer une des étapes du raffinage.</w:t>
      </w:r>
    </w:p>
    <w:p w:rsidR="008D39BD" w:rsidRDefault="008D39BD" w:rsidP="00FC37BD">
      <w:pPr>
        <w:tabs>
          <w:tab w:val="left" w:pos="1335"/>
        </w:tabs>
        <w:jc w:val="both"/>
      </w:pPr>
    </w:p>
    <w:p w:rsidR="00AE048C" w:rsidRDefault="00AE048C" w:rsidP="00FC37BD">
      <w:pPr>
        <w:tabs>
          <w:tab w:val="left" w:pos="1335"/>
        </w:tabs>
        <w:jc w:val="both"/>
      </w:pPr>
      <w:r>
        <w:t xml:space="preserve">  3) a- </w:t>
      </w:r>
      <w:r w:rsidRPr="00AE048C">
        <w:t>À</w:t>
      </w:r>
      <w:r>
        <w:t xml:space="preserve"> quelle famille organique appartient le constituant principal du fioul ?</w:t>
      </w:r>
    </w:p>
    <w:p w:rsidR="00AE048C" w:rsidRDefault="00AE048C" w:rsidP="00C86BA4">
      <w:pPr>
        <w:tabs>
          <w:tab w:val="left" w:pos="1335"/>
        </w:tabs>
        <w:ind w:left="624"/>
        <w:jc w:val="both"/>
      </w:pPr>
      <w:r>
        <w:t>Justifier.</w:t>
      </w:r>
    </w:p>
    <w:p w:rsidR="00AE048C" w:rsidRDefault="00AE048C" w:rsidP="00AE048C">
      <w:pPr>
        <w:tabs>
          <w:tab w:val="left" w:pos="1335"/>
        </w:tabs>
        <w:jc w:val="both"/>
      </w:pPr>
      <w:r>
        <w:t xml:space="preserve">      b- Donner le nom et la formule brute d’un autre composé de cette famille.</w:t>
      </w:r>
    </w:p>
    <w:p w:rsidR="00AE048C" w:rsidRDefault="00AE048C" w:rsidP="00AE048C">
      <w:pPr>
        <w:tabs>
          <w:tab w:val="left" w:pos="1335"/>
        </w:tabs>
        <w:jc w:val="both"/>
      </w:pPr>
    </w:p>
    <w:p w:rsidR="002A3F01" w:rsidRDefault="002A3F01" w:rsidP="00AE048C">
      <w:pPr>
        <w:tabs>
          <w:tab w:val="left" w:pos="1335"/>
        </w:tabs>
        <w:jc w:val="both"/>
      </w:pPr>
      <w:r>
        <w:t xml:space="preserve"> La combustion complète du fioul dans le dioxygène de l’air produit du dioxyde de carbone et de l’eau.</w:t>
      </w:r>
    </w:p>
    <w:p w:rsidR="002A3F01" w:rsidRDefault="002A3F01" w:rsidP="00AE048C">
      <w:pPr>
        <w:tabs>
          <w:tab w:val="left" w:pos="1335"/>
        </w:tabs>
        <w:jc w:val="both"/>
      </w:pPr>
      <w:r>
        <w:t xml:space="preserve">  4) Réécrire et compléter l’équation de la réaction de combustion du fioul.</w:t>
      </w:r>
    </w:p>
    <w:p w:rsidR="002A3F01" w:rsidRDefault="007A412F" w:rsidP="002A3F01">
      <w:pPr>
        <w:tabs>
          <w:tab w:val="left" w:pos="1335"/>
        </w:tabs>
        <w:jc w:val="center"/>
      </w:pPr>
      <w:r w:rsidRPr="008D5F47">
        <w:rPr>
          <w:position w:val="-12"/>
        </w:rPr>
        <w:object w:dxaOrig="3540" w:dyaOrig="360">
          <v:shape id="_x0000_i1037" type="#_x0000_t75" style="width:177pt;height:18pt" o:ole="">
            <v:imagedata r:id="rId68" o:title=""/>
          </v:shape>
          <o:OLEObject Type="Embed" ProgID="Equation.DSMT4" ShapeID="_x0000_i1037" DrawAspect="Content" ObjectID="_1600320813" r:id="rId69"/>
        </w:object>
      </w:r>
    </w:p>
    <w:p w:rsidR="007A412F" w:rsidRDefault="007A412F" w:rsidP="007A412F">
      <w:pPr>
        <w:tabs>
          <w:tab w:val="left" w:pos="1335"/>
        </w:tabs>
      </w:pPr>
      <w:r>
        <w:t xml:space="preserve">  5) Calculer la masse de fioul nécessaire pour produire 1 </w:t>
      </w:r>
      <w:proofErr w:type="spellStart"/>
      <w:r>
        <w:t>MWh</w:t>
      </w:r>
      <w:proofErr w:type="spellEnd"/>
      <w:r>
        <w:t xml:space="preserve"> d’énergie.</w:t>
      </w:r>
    </w:p>
    <w:p w:rsidR="007A412F" w:rsidRDefault="007A412F" w:rsidP="007A412F">
      <w:pPr>
        <w:tabs>
          <w:tab w:val="left" w:pos="1335"/>
        </w:tabs>
      </w:pPr>
      <w:r>
        <w:t xml:space="preserve">  6) En déduire la quantité de matière </w:t>
      </w:r>
      <w:r w:rsidRPr="008D5F47">
        <w:rPr>
          <w:position w:val="-14"/>
        </w:rPr>
        <w:object w:dxaOrig="480" w:dyaOrig="380">
          <v:shape id="_x0000_i1038" type="#_x0000_t75" style="width:24pt;height:18.75pt" o:ole="">
            <v:imagedata r:id="rId70" o:title=""/>
          </v:shape>
          <o:OLEObject Type="Embed" ProgID="Equation.DSMT4" ShapeID="_x0000_i1038" DrawAspect="Content" ObjectID="_1600320814" r:id="rId71"/>
        </w:object>
      </w:r>
      <w:r>
        <w:t xml:space="preserve"> correspondante.</w:t>
      </w:r>
    </w:p>
    <w:p w:rsidR="007A412F" w:rsidRDefault="007A412F" w:rsidP="007A412F">
      <w:pPr>
        <w:tabs>
          <w:tab w:val="left" w:pos="1335"/>
        </w:tabs>
      </w:pPr>
      <w:r>
        <w:t xml:space="preserve">  7) Vérifier que </w:t>
      </w:r>
      <w:r w:rsidRPr="007A412F">
        <w:t>la quantité de matière</w:t>
      </w:r>
      <w:r>
        <w:t xml:space="preserve"> de dioxyde de carbone alors produite </w:t>
      </w:r>
      <w:proofErr w:type="gramStart"/>
      <w:r w:rsidR="009F5B07">
        <w:t xml:space="preserve">est </w:t>
      </w:r>
      <w:proofErr w:type="gramEnd"/>
      <w:r w:rsidRPr="008D5F47">
        <w:rPr>
          <w:position w:val="-14"/>
        </w:rPr>
        <w:object w:dxaOrig="1800" w:dyaOrig="400">
          <v:shape id="_x0000_i1039" type="#_x0000_t75" style="width:90pt;height:20.25pt" o:ole="">
            <v:imagedata r:id="rId72" o:title=""/>
          </v:shape>
          <o:OLEObject Type="Embed" ProgID="Equation.DSMT4" ShapeID="_x0000_i1039" DrawAspect="Content" ObjectID="_1600320815" r:id="rId73"/>
        </w:object>
      </w:r>
      <w:r>
        <w:t>.</w:t>
      </w:r>
    </w:p>
    <w:p w:rsidR="007A412F" w:rsidRDefault="007A412F" w:rsidP="007A412F">
      <w:pPr>
        <w:tabs>
          <w:tab w:val="left" w:pos="1335"/>
        </w:tabs>
      </w:pPr>
      <w:r>
        <w:t xml:space="preserve">  8) En déduire la masse de </w:t>
      </w:r>
      <w:r w:rsidRPr="007A412F">
        <w:t>carbone alors produite</w:t>
      </w:r>
      <w:r w:rsidR="009F5B07">
        <w:t xml:space="preserve"> correspondante.</w:t>
      </w:r>
    </w:p>
    <w:p w:rsidR="009F5B07" w:rsidRDefault="009F5B07" w:rsidP="007A412F">
      <w:pPr>
        <w:tabs>
          <w:tab w:val="left" w:pos="1335"/>
        </w:tabs>
      </w:pPr>
      <w:r>
        <w:t xml:space="preserve">  9) </w:t>
      </w:r>
      <w:r w:rsidR="008869EF">
        <w:t>Comparer avec la valeur du document de l’ADEME, et proposer une explication.</w:t>
      </w:r>
    </w:p>
    <w:p w:rsidR="008869EF" w:rsidRDefault="008869EF" w:rsidP="007A412F">
      <w:pPr>
        <w:tabs>
          <w:tab w:val="left" w:pos="1335"/>
        </w:tabs>
      </w:pPr>
    </w:p>
    <w:p w:rsidR="008869EF" w:rsidRDefault="008869EF" w:rsidP="007A412F">
      <w:pPr>
        <w:tabs>
          <w:tab w:val="left" w:pos="1335"/>
        </w:tabs>
      </w:pPr>
      <w:r>
        <w:t xml:space="preserve"> Un calcul analogue réalisé pour le chauffage au bois nous indique que lors de la production de 1 </w:t>
      </w:r>
      <w:proofErr w:type="spellStart"/>
      <w:r>
        <w:t>MWh</w:t>
      </w:r>
      <w:proofErr w:type="spellEnd"/>
      <w:r>
        <w:t xml:space="preserve"> d’énergie, 4,1.10</w:t>
      </w:r>
      <w:r>
        <w:rPr>
          <w:vertAlign w:val="superscript"/>
        </w:rPr>
        <w:t>2</w:t>
      </w:r>
      <w:r>
        <w:t xml:space="preserve"> kg de dioxyde de carbone sont émis.</w:t>
      </w:r>
    </w:p>
    <w:p w:rsidR="008869EF" w:rsidRPr="008869EF" w:rsidRDefault="008869EF" w:rsidP="007A412F">
      <w:pPr>
        <w:tabs>
          <w:tab w:val="left" w:pos="1335"/>
        </w:tabs>
      </w:pPr>
      <w:r>
        <w:t xml:space="preserve">  10) Expliquer alors la phrase en </w:t>
      </w:r>
      <w:r w:rsidRPr="008869EF">
        <w:rPr>
          <w:i/>
        </w:rPr>
        <w:t>italique</w:t>
      </w:r>
      <w:r>
        <w:t xml:space="preserve"> du document de l’ADEME.</w:t>
      </w:r>
    </w:p>
    <w:p w:rsidR="00184463" w:rsidRDefault="00184463" w:rsidP="00FC37BD">
      <w:pPr>
        <w:tabs>
          <w:tab w:val="left" w:pos="1335"/>
        </w:tabs>
        <w:jc w:val="both"/>
      </w:pPr>
      <w:r>
        <w:br w:type="page"/>
      </w:r>
    </w:p>
    <w:p w:rsidR="003B6B11" w:rsidRDefault="003B6B11" w:rsidP="003B6B11">
      <w:pPr>
        <w:pStyle w:val="Titre2"/>
      </w:pPr>
      <w:r w:rsidRPr="00AC5300">
        <w:rPr>
          <w:highlight w:val="yellow"/>
        </w:rPr>
        <w:lastRenderedPageBreak/>
        <w:t>EEC</w:t>
      </w:r>
    </w:p>
    <w:p w:rsidR="00804F5F" w:rsidRDefault="00804F5F" w:rsidP="00F76421">
      <w:pPr>
        <w:jc w:val="both"/>
        <w:rPr>
          <w:i/>
        </w:rPr>
      </w:pPr>
      <w:r>
        <w:rPr>
          <w:i/>
        </w:rPr>
        <w:t xml:space="preserve"> Afin de minimiser le </w:t>
      </w:r>
      <w:r w:rsidR="00275988">
        <w:rPr>
          <w:i/>
        </w:rPr>
        <w:t>coût énergétique de production d’eau chaude sanitaire, de nombreuses constructions optent pour l’installation d’un chauffe-eau solaire.</w:t>
      </w:r>
    </w:p>
    <w:p w:rsidR="00275988" w:rsidRDefault="00275988" w:rsidP="00275988">
      <w:pPr>
        <w:rPr>
          <w:i/>
        </w:rPr>
      </w:pPr>
      <w:r>
        <w:rPr>
          <w:i/>
        </w:rPr>
        <w:t xml:space="preserve"> Les capteurs solaires, installés sur le toit d’une maison, recueillent l’énergie transmise par les rayonnements provenant du soleil et la communiquent à un fluide caloporteur.</w:t>
      </w:r>
    </w:p>
    <w:p w:rsidR="00275988" w:rsidRDefault="00275988" w:rsidP="00F76421">
      <w:pPr>
        <w:jc w:val="both"/>
        <w:rPr>
          <w:i/>
        </w:rPr>
      </w:pPr>
      <w:r>
        <w:rPr>
          <w:i/>
        </w:rPr>
        <w:t xml:space="preserve"> Le circuit du fluide caloporteur traverse un ballon de stockage d’eau et permet l’échauffement de cette eau.</w:t>
      </w:r>
    </w:p>
    <w:p w:rsidR="00804F5F" w:rsidRPr="00194485" w:rsidRDefault="00194485" w:rsidP="00194485">
      <w:pPr>
        <w:jc w:val="center"/>
        <w:rPr>
          <w:i/>
        </w:rPr>
      </w:pPr>
      <w:r>
        <w:rPr>
          <w:i/>
          <w:u w:val="single"/>
        </w:rPr>
        <w:t>Schéma d’une installation de chauffe-eau solaire</w:t>
      </w:r>
      <w:r>
        <w:rPr>
          <w:i/>
        </w:rPr>
        <w:t>.</w:t>
      </w:r>
    </w:p>
    <w:p w:rsidR="00804F5F" w:rsidRDefault="009609AC" w:rsidP="00F76421">
      <w:pPr>
        <w:jc w:val="both"/>
        <w:rPr>
          <w:i/>
        </w:rPr>
      </w:pPr>
      <w:r w:rsidRPr="009609AC">
        <w:rPr>
          <w:noProof/>
        </w:rPr>
        <w:drawing>
          <wp:anchor distT="0" distB="0" distL="114300" distR="114300" simplePos="0" relativeHeight="251665408" behindDoc="1" locked="0" layoutInCell="1" allowOverlap="1">
            <wp:simplePos x="0" y="0"/>
            <wp:positionH relativeFrom="column">
              <wp:posOffset>240665</wp:posOffset>
            </wp:positionH>
            <wp:positionV relativeFrom="paragraph">
              <wp:posOffset>43815</wp:posOffset>
            </wp:positionV>
            <wp:extent cx="5934075" cy="5052153"/>
            <wp:effectExtent l="0" t="0" r="0" b="0"/>
            <wp:wrapNone/>
            <wp:docPr id="23" name="Image 23" descr="C:\Users\Alain Ludier\Downloads\schema-chauffe-eau-sola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lain Ludier\Downloads\schema-chauffe-eau-solaire.jpg"/>
                    <pic:cNvPicPr>
                      <a:picLocks noChangeAspect="1" noChangeArrowheads="1"/>
                    </pic:cNvPicPr>
                  </pic:nvPicPr>
                  <pic:blipFill rotWithShape="1">
                    <a:blip r:embed="rId74">
                      <a:extLst>
                        <a:ext uri="{28A0092B-C50C-407E-A947-70E740481C1C}">
                          <a14:useLocalDpi xmlns:a14="http://schemas.microsoft.com/office/drawing/2010/main" val="0"/>
                        </a:ext>
                      </a:extLst>
                    </a:blip>
                    <a:srcRect r="2079"/>
                    <a:stretch/>
                  </pic:blipFill>
                  <pic:spPr bwMode="auto">
                    <a:xfrm>
                      <a:off x="0" y="0"/>
                      <a:ext cx="5934075" cy="505215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04F5F" w:rsidRPr="009609AC" w:rsidRDefault="00804F5F" w:rsidP="00F76421">
      <w:pPr>
        <w:jc w:val="both"/>
      </w:pPr>
    </w:p>
    <w:p w:rsidR="00804F5F" w:rsidRDefault="00804F5F" w:rsidP="00F76421">
      <w:pPr>
        <w:jc w:val="both"/>
        <w:rPr>
          <w:i/>
        </w:rPr>
      </w:pPr>
    </w:p>
    <w:p w:rsidR="00804F5F" w:rsidRDefault="00804F5F" w:rsidP="00F76421">
      <w:pPr>
        <w:jc w:val="both"/>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1F04F2" w:rsidRPr="001F04F2" w:rsidRDefault="001F04F2" w:rsidP="001F04F2">
      <w:pPr>
        <w:rPr>
          <w:i/>
        </w:rPr>
      </w:pPr>
    </w:p>
    <w:p w:rsidR="00CE5B84" w:rsidRPr="00194485" w:rsidRDefault="00194485" w:rsidP="00194485">
      <w:pPr>
        <w:jc w:val="center"/>
        <w:rPr>
          <w:i/>
          <w:sz w:val="20"/>
          <w:szCs w:val="20"/>
        </w:rPr>
      </w:pPr>
      <w:r>
        <w:rPr>
          <w:i/>
          <w:sz w:val="20"/>
          <w:szCs w:val="20"/>
        </w:rPr>
        <w:t>(http://www.les-energies-renouvenables.eu/conseils/chauffe-eau-solaire/fonctionnement-chauffe-eau-solaire/)</w:t>
      </w:r>
    </w:p>
    <w:p w:rsidR="0087546C" w:rsidRDefault="0087546C" w:rsidP="003B6B11">
      <w:pPr>
        <w:jc w:val="center"/>
      </w:pPr>
      <w:r>
        <w:t xml:space="preserve">Le </w:t>
      </w:r>
      <w:r w:rsidR="003B6B11">
        <w:t>sujet</w:t>
      </w:r>
      <w:r>
        <w:t xml:space="preserve"> </w:t>
      </w:r>
      <w:r w:rsidR="002D321B">
        <w:t>est constitué de trois parties indépendantes :</w:t>
      </w:r>
    </w:p>
    <w:p w:rsidR="0065262E" w:rsidRPr="0065262E" w:rsidRDefault="003B6B11" w:rsidP="003B6B11">
      <w:pPr>
        <w:jc w:val="center"/>
      </w:pPr>
      <w:r w:rsidRPr="001B2D34">
        <w:rPr>
          <w:b/>
        </w:rPr>
        <w:t>A</w:t>
      </w:r>
      <w:r w:rsidR="00804F5F">
        <w:t xml:space="preserve">. Chauffage </w:t>
      </w:r>
      <w:r w:rsidR="0001607F">
        <w:t>de l’eau du ballon de stockage.</w:t>
      </w:r>
    </w:p>
    <w:p w:rsidR="0065262E" w:rsidRPr="0065262E" w:rsidRDefault="003B6B11" w:rsidP="003B6B11">
      <w:pPr>
        <w:jc w:val="center"/>
      </w:pPr>
      <w:r w:rsidRPr="001B2D34">
        <w:rPr>
          <w:b/>
        </w:rPr>
        <w:t>B</w:t>
      </w:r>
      <w:r w:rsidR="0087546C">
        <w:t xml:space="preserve">. </w:t>
      </w:r>
      <w:r w:rsidR="00804F5F">
        <w:t xml:space="preserve">Coût </w:t>
      </w:r>
      <w:r w:rsidR="0001607F">
        <w:t>de fonctionnement de la pompe.</w:t>
      </w:r>
    </w:p>
    <w:p w:rsidR="00804F5F" w:rsidRDefault="003B6B11" w:rsidP="00194485">
      <w:pPr>
        <w:jc w:val="center"/>
      </w:pPr>
      <w:r w:rsidRPr="001B2D34">
        <w:rPr>
          <w:b/>
        </w:rPr>
        <w:t>C</w:t>
      </w:r>
      <w:r w:rsidR="00804F5F">
        <w:t xml:space="preserve">. Dépôt </w:t>
      </w:r>
      <w:r w:rsidR="0001607F">
        <w:t>de calcaire et protection contre la corrosion.</w:t>
      </w:r>
    </w:p>
    <w:p w:rsidR="002D321B" w:rsidRDefault="002D321B" w:rsidP="0065262E">
      <w:r>
        <w:br w:type="page"/>
      </w:r>
    </w:p>
    <w:p w:rsidR="003B6B11" w:rsidRDefault="002979C2" w:rsidP="00711017">
      <w:r>
        <w:rPr>
          <w:b/>
          <w:u w:val="single"/>
        </w:rPr>
        <w:lastRenderedPageBreak/>
        <w:t>Calorimétri</w:t>
      </w:r>
      <w:r w:rsidR="003B6B11" w:rsidRPr="003B6B11">
        <w:rPr>
          <w:b/>
          <w:u w:val="single"/>
        </w:rPr>
        <w:t>e</w:t>
      </w:r>
      <w:r w:rsidR="0065262E" w:rsidRPr="00711017">
        <w:t xml:space="preserve"> (</w:t>
      </w:r>
      <w:r w:rsidR="0065262E" w:rsidRPr="00711017">
        <w:rPr>
          <w:b/>
        </w:rPr>
        <w:t>A</w:t>
      </w:r>
      <w:r w:rsidR="0065262E" w:rsidRPr="00711017">
        <w:t>)</w:t>
      </w:r>
    </w:p>
    <w:p w:rsidR="007C5610" w:rsidRPr="006A07EC" w:rsidRDefault="00804F5F" w:rsidP="007C5610">
      <w:pPr>
        <w:ind w:left="170"/>
      </w:pPr>
      <w:r>
        <w:rPr>
          <w:u w:val="single"/>
        </w:rPr>
        <w:t xml:space="preserve">Chauffage </w:t>
      </w:r>
      <w:r w:rsidR="006A07EC">
        <w:rPr>
          <w:u w:val="single"/>
        </w:rPr>
        <w:t>de l’eau du ballon de stockage</w:t>
      </w:r>
      <w:r w:rsidR="006A07EC">
        <w:t>.</w:t>
      </w:r>
    </w:p>
    <w:p w:rsidR="00126544" w:rsidRPr="00012E2F" w:rsidRDefault="00A40CF5" w:rsidP="00012E2F">
      <w:pPr>
        <w:ind w:left="567"/>
        <w:rPr>
          <w:i/>
          <w:u w:val="single"/>
        </w:rPr>
      </w:pPr>
      <w:r w:rsidRPr="00012E2F">
        <w:rPr>
          <w:i/>
          <w:u w:val="single"/>
        </w:rPr>
        <w:t>Données</w:t>
      </w:r>
      <w:r w:rsidR="007C5610">
        <w:rPr>
          <w:i/>
          <w:u w:val="single"/>
        </w:rPr>
        <w:t> </w:t>
      </w:r>
      <w:r w:rsidR="007C5610">
        <w:rPr>
          <w:i/>
        </w:rPr>
        <w:t>:</w:t>
      </w:r>
    </w:p>
    <w:p w:rsidR="00224C95" w:rsidRDefault="002772F8" w:rsidP="00C32A84">
      <w:pPr>
        <w:ind w:left="567"/>
        <w:rPr>
          <w:i/>
        </w:rPr>
      </w:pPr>
      <w:r>
        <w:rPr>
          <w:i/>
        </w:rPr>
        <w:t xml:space="preserve">- </w:t>
      </w:r>
      <w:r w:rsidR="006A07EC">
        <w:rPr>
          <w:i/>
        </w:rPr>
        <w:t>Capacité de remplissage en eau du ballon : 200 L</w:t>
      </w:r>
    </w:p>
    <w:p w:rsidR="00804F5F" w:rsidRDefault="006A07EC" w:rsidP="00C32A84">
      <w:pPr>
        <w:ind w:left="567"/>
        <w:rPr>
          <w:i/>
        </w:rPr>
      </w:pPr>
      <w:r>
        <w:rPr>
          <w:i/>
        </w:rPr>
        <w:t>- Masse volumique de l’eau : ρ</w:t>
      </w:r>
      <w:r>
        <w:rPr>
          <w:i/>
          <w:vertAlign w:val="subscript"/>
        </w:rPr>
        <w:t>eau</w:t>
      </w:r>
      <w:r>
        <w:rPr>
          <w:i/>
        </w:rPr>
        <w:t xml:space="preserve"> = 1,00.10</w:t>
      </w:r>
      <w:r>
        <w:rPr>
          <w:i/>
          <w:vertAlign w:val="superscript"/>
        </w:rPr>
        <w:t>3</w:t>
      </w:r>
      <w:r>
        <w:rPr>
          <w:i/>
        </w:rPr>
        <w:t xml:space="preserve"> kg.m</w:t>
      </w:r>
      <w:r>
        <w:rPr>
          <w:i/>
          <w:vertAlign w:val="superscript"/>
        </w:rPr>
        <w:t>-3</w:t>
      </w:r>
    </w:p>
    <w:p w:rsidR="006A07EC" w:rsidRDefault="006A07EC" w:rsidP="00C32A84">
      <w:pPr>
        <w:ind w:left="567"/>
        <w:rPr>
          <w:i/>
        </w:rPr>
      </w:pPr>
      <w:r>
        <w:rPr>
          <w:i/>
        </w:rPr>
        <w:t>- capacité thermique massique de l’eau : c</w:t>
      </w:r>
      <w:r>
        <w:rPr>
          <w:i/>
          <w:vertAlign w:val="subscript"/>
        </w:rPr>
        <w:t>eau</w:t>
      </w:r>
      <w:r>
        <w:rPr>
          <w:i/>
        </w:rPr>
        <w:t xml:space="preserve"> = 4,18 kJ.kg</w:t>
      </w:r>
      <w:r>
        <w:rPr>
          <w:i/>
          <w:vertAlign w:val="superscript"/>
        </w:rPr>
        <w:t>-1</w:t>
      </w:r>
      <w:proofErr w:type="gramStart"/>
      <w:r w:rsidR="00E86C2A">
        <w:rPr>
          <w:i/>
        </w:rPr>
        <w:t>.</w:t>
      </w:r>
      <w:r>
        <w:rPr>
          <w:i/>
        </w:rPr>
        <w:t>°</w:t>
      </w:r>
      <w:proofErr w:type="gramEnd"/>
      <w:r>
        <w:rPr>
          <w:i/>
        </w:rPr>
        <w:t>C</w:t>
      </w:r>
      <w:r>
        <w:rPr>
          <w:i/>
          <w:vertAlign w:val="superscript"/>
        </w:rPr>
        <w:t>-1</w:t>
      </w:r>
    </w:p>
    <w:p w:rsidR="006A07EC" w:rsidRPr="006A07EC" w:rsidRDefault="006A07EC" w:rsidP="00C32A84">
      <w:pPr>
        <w:ind w:left="567"/>
        <w:rPr>
          <w:i/>
        </w:rPr>
      </w:pPr>
      <w:r>
        <w:rPr>
          <w:i/>
        </w:rPr>
        <w:t>- 1 kWh = 3,6.10</w:t>
      </w:r>
      <w:r>
        <w:rPr>
          <w:i/>
          <w:vertAlign w:val="superscript"/>
        </w:rPr>
        <w:t>6</w:t>
      </w:r>
      <w:r w:rsidR="00F432FD">
        <w:rPr>
          <w:i/>
        </w:rPr>
        <w:t xml:space="preserve"> J</w:t>
      </w:r>
    </w:p>
    <w:p w:rsidR="00804F5F" w:rsidRPr="00EE2B50" w:rsidRDefault="00804F5F" w:rsidP="00804F5F">
      <w:pPr>
        <w:jc w:val="center"/>
      </w:pPr>
      <w:r w:rsidRPr="00804F5F">
        <w:rPr>
          <w:b/>
          <w:i/>
        </w:rPr>
        <w:t>1</w:t>
      </w:r>
      <w:r w:rsidRPr="00804F5F">
        <w:rPr>
          <w:i/>
        </w:rPr>
        <w:t xml:space="preserve">- </w:t>
      </w:r>
      <w:r>
        <w:rPr>
          <w:i/>
          <w:u w:val="single"/>
        </w:rPr>
        <w:t xml:space="preserve">Température </w:t>
      </w:r>
      <w:r w:rsidR="00EE2B50">
        <w:rPr>
          <w:i/>
          <w:u w:val="single"/>
        </w:rPr>
        <w:t>de l’eau du ballon</w:t>
      </w:r>
      <w:r w:rsidR="00EE2B50">
        <w:rPr>
          <w:i/>
        </w:rPr>
        <w:t>.</w:t>
      </w:r>
    </w:p>
    <w:p w:rsidR="00804F5F" w:rsidRDefault="00804F5F" w:rsidP="00966333">
      <w:pPr>
        <w:jc w:val="both"/>
      </w:pPr>
      <w:r>
        <w:t xml:space="preserve"> On </w:t>
      </w:r>
      <w:r w:rsidR="00EE2B50">
        <w:t>installe, sur le toit d’une maison située dans une ville du sud de la France, un capteur solaire de surface 3,50 m</w:t>
      </w:r>
      <w:r w:rsidR="00EE2B50">
        <w:rPr>
          <w:vertAlign w:val="superscript"/>
        </w:rPr>
        <w:t>2</w:t>
      </w:r>
      <w:r w:rsidR="00EE2B50">
        <w:t>.</w:t>
      </w:r>
    </w:p>
    <w:p w:rsidR="00EE2B50" w:rsidRDefault="00EE2B50" w:rsidP="00966333">
      <w:pPr>
        <w:jc w:val="both"/>
      </w:pPr>
      <w:r>
        <w:t xml:space="preserve"> Pour cette installation, l’énergie apportée par le rayonnement solaire est de 4,80 kWh.m</w:t>
      </w:r>
      <w:r>
        <w:rPr>
          <w:vertAlign w:val="superscript"/>
        </w:rPr>
        <w:t>-2</w:t>
      </w:r>
      <w:r>
        <w:t>.jour</w:t>
      </w:r>
      <w:r>
        <w:rPr>
          <w:vertAlign w:val="superscript"/>
        </w:rPr>
        <w:t>-1</w:t>
      </w:r>
      <w:r>
        <w:t>.</w:t>
      </w:r>
    </w:p>
    <w:p w:rsidR="00EE2B50" w:rsidRDefault="00EE2B50" w:rsidP="00966333">
      <w:pPr>
        <w:jc w:val="both"/>
      </w:pPr>
      <w:r>
        <w:t xml:space="preserve"> L’eau </w:t>
      </w:r>
      <w:r w:rsidR="00E86C2A">
        <w:t>présente dans le ballon, avant d’être réchauffée, est à la température de 15,0°C.</w:t>
      </w:r>
    </w:p>
    <w:p w:rsidR="005A0AE4" w:rsidRDefault="00C32A84" w:rsidP="008A63FF">
      <w:r>
        <w:t xml:space="preserve">  1) </w:t>
      </w:r>
      <w:r w:rsidR="00804F5F">
        <w:t xml:space="preserve">Quelle </w:t>
      </w:r>
      <w:r w:rsidR="008A63FF">
        <w:t>est l’énergie thermique apportée par le rayonnement solaire au fluide caloporteur en une journée ?</w:t>
      </w:r>
    </w:p>
    <w:p w:rsidR="008A63FF" w:rsidRDefault="008A63FF" w:rsidP="00804F5F">
      <w:pPr>
        <w:jc w:val="both"/>
      </w:pPr>
      <w:r>
        <w:t xml:space="preserve">  2) En admettant que les pertes thermiques, pour ce dispositif, sont de l’ordre de 20%, quelle est l’énergie apportée sous forme de chaleur à l’eau, en une journée, par le fluide caloporteur.</w:t>
      </w:r>
    </w:p>
    <w:p w:rsidR="008A63FF" w:rsidRDefault="008A63FF" w:rsidP="00804F5F">
      <w:pPr>
        <w:jc w:val="both"/>
      </w:pPr>
      <w:r>
        <w:t xml:space="preserve">  3) Montrer que la valeur de la température de l’eau, en fin de journée, atteint environ 73°C.</w:t>
      </w:r>
    </w:p>
    <w:p w:rsidR="008A63FF" w:rsidRDefault="008A63FF" w:rsidP="00804F5F">
      <w:pPr>
        <w:jc w:val="both"/>
      </w:pPr>
    </w:p>
    <w:p w:rsidR="008A63FF" w:rsidRDefault="008A63FF" w:rsidP="00804F5F">
      <w:pPr>
        <w:jc w:val="both"/>
      </w:pPr>
      <w:r>
        <w:t xml:space="preserve"> Après une nuit, la température de l’eau dan</w:t>
      </w:r>
      <w:r w:rsidR="007211A1">
        <w:t xml:space="preserve">s le ballon est d’environ 40°C, </w:t>
      </w:r>
      <w:r>
        <w:t>ce qui correspond à des pertes thermiques de l’ordre de 7,7 kWh.</w:t>
      </w:r>
    </w:p>
    <w:p w:rsidR="008A63FF" w:rsidRDefault="008A63FF" w:rsidP="00804F5F">
      <w:pPr>
        <w:jc w:val="both"/>
      </w:pPr>
      <w:r>
        <w:t xml:space="preserve">  4) Citer le mode principal de transfert thermique à l’origine de ces pertes thermiques.</w:t>
      </w:r>
    </w:p>
    <w:p w:rsidR="007211A1" w:rsidRDefault="007211A1" w:rsidP="00804F5F">
      <w:pPr>
        <w:jc w:val="both"/>
      </w:pPr>
    </w:p>
    <w:p w:rsidR="00D34FE8" w:rsidRPr="00D34FE8" w:rsidRDefault="00F95C48" w:rsidP="00D34FE8">
      <w:pPr>
        <w:jc w:val="center"/>
        <w:rPr>
          <w:i/>
        </w:rPr>
      </w:pPr>
      <w:r w:rsidRPr="00B40770">
        <w:rPr>
          <w:b/>
          <w:i/>
        </w:rPr>
        <w:t>2</w:t>
      </w:r>
      <w:r>
        <w:rPr>
          <w:i/>
        </w:rPr>
        <w:t xml:space="preserve">- </w:t>
      </w:r>
      <w:r w:rsidR="00804F5F">
        <w:rPr>
          <w:i/>
          <w:u w:val="single"/>
        </w:rPr>
        <w:t xml:space="preserve">Amélioration </w:t>
      </w:r>
      <w:r w:rsidR="00171D7D">
        <w:rPr>
          <w:i/>
          <w:u w:val="single"/>
        </w:rPr>
        <w:t>énergétique du ballon avec l’utilisation de matériaux à changement de phase</w:t>
      </w:r>
      <w:r w:rsidR="00171D7D" w:rsidRPr="00C1112A">
        <w:rPr>
          <w:i/>
        </w:rPr>
        <w:t xml:space="preserve"> (MCP).</w:t>
      </w:r>
    </w:p>
    <w:p w:rsidR="00F95C48" w:rsidRDefault="00804F5F" w:rsidP="00804F5F">
      <w:pPr>
        <w:jc w:val="both"/>
      </w:pPr>
      <w:r>
        <w:t xml:space="preserve"> L’ajout </w:t>
      </w:r>
      <w:r w:rsidR="003302D2">
        <w:t>de matériaux à changement de phase (MCP) à l’intérieur du ballon est un procédé très efficace pour limiter la baisse de température nocturne.</w:t>
      </w:r>
    </w:p>
    <w:p w:rsidR="003302D2" w:rsidRDefault="003302D2" w:rsidP="00804F5F">
      <w:pPr>
        <w:jc w:val="both"/>
      </w:pPr>
      <w:r>
        <w:t xml:space="preserve"> Ces matériaux sont contenus dans des petites billes un plastique, directement au contact de l’eau du ballon.</w:t>
      </w:r>
    </w:p>
    <w:p w:rsidR="003302D2" w:rsidRDefault="003302D2" w:rsidP="00804F5F">
      <w:pPr>
        <w:jc w:val="both"/>
      </w:pPr>
      <w:r>
        <w:t xml:space="preserve"> L’utilisation des MCP est fondée sur un principe physique simple : lorsqu’un corps passe de l’état solide à l’état liquide, il absorbe une certaine quantité d’énergie et inversement lorsqu’il passe de l’état liquide à l’état solide, il libère de l’énergie.</w:t>
      </w:r>
    </w:p>
    <w:p w:rsidR="002979C2" w:rsidRDefault="002979C2" w:rsidP="002979C2">
      <w:pPr>
        <w:ind w:left="567"/>
        <w:jc w:val="both"/>
        <w:rPr>
          <w:i/>
        </w:rPr>
      </w:pPr>
      <w:r>
        <w:rPr>
          <w:i/>
          <w:u w:val="single"/>
        </w:rPr>
        <w:t>Caractéristiques du MCP utilisé </w:t>
      </w:r>
      <w:r>
        <w:rPr>
          <w:i/>
        </w:rPr>
        <w:t>:</w:t>
      </w:r>
    </w:p>
    <w:p w:rsidR="002979C2" w:rsidRDefault="002979C2" w:rsidP="002979C2">
      <w:pPr>
        <w:ind w:left="567"/>
        <w:jc w:val="both"/>
        <w:rPr>
          <w:i/>
        </w:rPr>
      </w:pPr>
      <w:r w:rsidRPr="002979C2">
        <w:rPr>
          <w:i/>
        </w:rPr>
        <w:t>-</w:t>
      </w:r>
      <w:r>
        <w:rPr>
          <w:i/>
        </w:rPr>
        <w:t xml:space="preserve"> Température </w:t>
      </w:r>
      <w:r w:rsidR="00167D8E">
        <w:rPr>
          <w:i/>
        </w:rPr>
        <w:t>de fusion : θ</w:t>
      </w:r>
      <w:r w:rsidR="00167D8E">
        <w:rPr>
          <w:i/>
          <w:vertAlign w:val="subscript"/>
        </w:rPr>
        <w:t>f</w:t>
      </w:r>
      <w:r w:rsidR="00167D8E">
        <w:rPr>
          <w:i/>
        </w:rPr>
        <w:t xml:space="preserve"> = 50°C</w:t>
      </w:r>
    </w:p>
    <w:p w:rsidR="00167D8E" w:rsidRPr="00A60EE1" w:rsidRDefault="00167D8E" w:rsidP="002979C2">
      <w:pPr>
        <w:ind w:left="567"/>
        <w:jc w:val="both"/>
        <w:rPr>
          <w:i/>
        </w:rPr>
      </w:pPr>
      <w:r>
        <w:rPr>
          <w:i/>
        </w:rPr>
        <w:t xml:space="preserve">- Chaleur latente </w:t>
      </w:r>
      <w:r w:rsidR="00A22978">
        <w:rPr>
          <w:i/>
        </w:rPr>
        <w:t xml:space="preserve">massique </w:t>
      </w:r>
      <w:r>
        <w:rPr>
          <w:i/>
        </w:rPr>
        <w:t>de fusion</w:t>
      </w:r>
      <w:r w:rsidR="00A60EE1">
        <w:rPr>
          <w:i/>
        </w:rPr>
        <w:t> : L</w:t>
      </w:r>
      <w:r w:rsidR="00A60EE1">
        <w:rPr>
          <w:i/>
          <w:vertAlign w:val="subscript"/>
        </w:rPr>
        <w:t>f</w:t>
      </w:r>
      <w:r w:rsidR="00A60EE1">
        <w:rPr>
          <w:i/>
        </w:rPr>
        <w:t xml:space="preserve"> = 189 kJ.kg</w:t>
      </w:r>
      <w:r w:rsidR="00A60EE1">
        <w:rPr>
          <w:i/>
          <w:vertAlign w:val="superscript"/>
        </w:rPr>
        <w:t>-1</w:t>
      </w:r>
    </w:p>
    <w:p w:rsidR="00283BF3" w:rsidRDefault="00F95C48" w:rsidP="00EC631E">
      <w:pPr>
        <w:jc w:val="both"/>
      </w:pPr>
      <w:r>
        <w:t xml:space="preserve">  1) </w:t>
      </w:r>
      <w:r w:rsidR="00EC631E">
        <w:t xml:space="preserve">Recopier </w:t>
      </w:r>
      <w:r w:rsidR="00A60EE1">
        <w:t>et compléter le schéma suivant en indiquant le nom des changements d’état correspondants.</w:t>
      </w:r>
    </w:p>
    <w:p w:rsidR="00A60EE1" w:rsidRPr="00283BF3" w:rsidRDefault="00922A3C" w:rsidP="00EC631E">
      <w:pPr>
        <w:jc w:val="both"/>
      </w:pPr>
      <w:r w:rsidRPr="00922A3C">
        <w:rPr>
          <w:noProof/>
        </w:rPr>
        <w:drawing>
          <wp:anchor distT="0" distB="0" distL="114300" distR="114300" simplePos="0" relativeHeight="251655168" behindDoc="1" locked="0" layoutInCell="1" allowOverlap="1">
            <wp:simplePos x="0" y="0"/>
            <wp:positionH relativeFrom="column">
              <wp:posOffset>139065</wp:posOffset>
            </wp:positionH>
            <wp:positionV relativeFrom="paragraph">
              <wp:posOffset>45720</wp:posOffset>
            </wp:positionV>
            <wp:extent cx="6235473" cy="428625"/>
            <wp:effectExtent l="0" t="0" r="0" b="0"/>
            <wp:wrapNone/>
            <wp:docPr id="24" name="Image 24" descr="C:\Users\Alain Ludier\OneDrive\Document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lain Ludier\OneDrive\Documents\e1.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17647" b="1"/>
                    <a:stretch/>
                  </pic:blipFill>
                  <pic:spPr bwMode="auto">
                    <a:xfrm>
                      <a:off x="0" y="0"/>
                      <a:ext cx="6235473" cy="428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5A25" w:rsidRDefault="000C5A25" w:rsidP="00EC631E">
      <w:pPr>
        <w:jc w:val="both"/>
      </w:pPr>
    </w:p>
    <w:p w:rsidR="00922A3C" w:rsidRDefault="00922A3C" w:rsidP="00EC631E">
      <w:pPr>
        <w:jc w:val="both"/>
      </w:pPr>
    </w:p>
    <w:p w:rsidR="000C5A25" w:rsidRDefault="00391EAE" w:rsidP="00EC631E">
      <w:pPr>
        <w:jc w:val="both"/>
      </w:pPr>
      <w:r>
        <w:t xml:space="preserve">  2) Au cours de quel changement d’état des MCP, de l’énergie est-elle cédée à l’eau du ballon ?</w:t>
      </w:r>
    </w:p>
    <w:p w:rsidR="00391EAE" w:rsidRDefault="00391EAE" w:rsidP="00EC631E">
      <w:pPr>
        <w:jc w:val="both"/>
      </w:pPr>
      <w:r>
        <w:t xml:space="preserve">  3) </w:t>
      </w:r>
      <w:r w:rsidRPr="00391EAE">
        <w:t>À</w:t>
      </w:r>
      <w:r>
        <w:t xml:space="preserve"> quelle température des MCP deviennent-elles efficaces ?</w:t>
      </w:r>
    </w:p>
    <w:p w:rsidR="00391EAE" w:rsidRDefault="00391EAE" w:rsidP="00EC631E">
      <w:pPr>
        <w:jc w:val="both"/>
      </w:pPr>
      <w:r>
        <w:t xml:space="preserve">      Justifier.</w:t>
      </w:r>
    </w:p>
    <w:p w:rsidR="000C5A25" w:rsidRDefault="000C5A25" w:rsidP="00EC631E">
      <w:pPr>
        <w:jc w:val="both"/>
      </w:pPr>
    </w:p>
    <w:p w:rsidR="00391EAE" w:rsidRDefault="00391EAE" w:rsidP="00EC631E">
      <w:pPr>
        <w:jc w:val="both"/>
      </w:pPr>
      <w:r>
        <w:t xml:space="preserve"> Pour une efficacité optimale, on utilise 50 kg de MCP dans le ballon.</w:t>
      </w:r>
    </w:p>
    <w:p w:rsidR="00391EAE" w:rsidRDefault="00391EAE" w:rsidP="00EC631E">
      <w:pPr>
        <w:jc w:val="both"/>
      </w:pPr>
      <w:r>
        <w:t xml:space="preserve">  4) Quelle quantité d’énergie fournissent les MCP lors de leur changement d’état ?</w:t>
      </w:r>
    </w:p>
    <w:p w:rsidR="00391EAE" w:rsidRDefault="00391EAE" w:rsidP="00EC631E">
      <w:pPr>
        <w:jc w:val="both"/>
      </w:pPr>
      <w:r>
        <w:t xml:space="preserve">      Donne cette valeur en kWh.</w:t>
      </w:r>
    </w:p>
    <w:p w:rsidR="000C5A25" w:rsidRPr="00F95C48" w:rsidRDefault="00391EAE" w:rsidP="00EC631E">
      <w:pPr>
        <w:jc w:val="both"/>
      </w:pPr>
      <w:r>
        <w:t xml:space="preserve">  5) En comparant cette valeur à celle des pertes thermiques indiquées dans la question 1</w:t>
      </w:r>
      <w:r>
        <w:rPr>
          <w:vertAlign w:val="subscript"/>
        </w:rPr>
        <w:t>4)</w:t>
      </w:r>
      <w:r>
        <w:t>, conclure quant à l’utilité des MCP pour le ballon.</w:t>
      </w:r>
    </w:p>
    <w:p w:rsidR="00590B8B" w:rsidRDefault="00590B8B" w:rsidP="00D34FE8">
      <w:r>
        <w:br w:type="page"/>
      </w:r>
    </w:p>
    <w:p w:rsidR="001D78AC" w:rsidRPr="00EC631E" w:rsidRDefault="001D78AC" w:rsidP="005C7D9B">
      <w:pPr>
        <w:rPr>
          <w:b/>
        </w:rPr>
      </w:pPr>
      <w:r>
        <w:rPr>
          <w:b/>
          <w:u w:val="single"/>
        </w:rPr>
        <w:lastRenderedPageBreak/>
        <w:t>Mécanique des fluides</w:t>
      </w:r>
      <w:r w:rsidR="00EC631E">
        <w:t xml:space="preserve"> </w:t>
      </w:r>
      <w:r w:rsidR="00EC631E">
        <w:rPr>
          <w:b/>
        </w:rPr>
        <w:t>(B)</w:t>
      </w:r>
    </w:p>
    <w:p w:rsidR="00EC631E" w:rsidRPr="00363B71" w:rsidRDefault="00EC631E" w:rsidP="00590B8B">
      <w:pPr>
        <w:ind w:left="170"/>
        <w:rPr>
          <w:color w:val="00B0F0"/>
        </w:rPr>
      </w:pPr>
      <w:r w:rsidRPr="00363B71">
        <w:rPr>
          <w:color w:val="00B0F0"/>
          <w:u w:val="single"/>
        </w:rPr>
        <w:t xml:space="preserve">Coût </w:t>
      </w:r>
      <w:r w:rsidR="00CB62B2" w:rsidRPr="00363B71">
        <w:rPr>
          <w:color w:val="00B0F0"/>
          <w:u w:val="single"/>
        </w:rPr>
        <w:t>de fonctionnement de la pompe du circuit de fluide caloporteur</w:t>
      </w:r>
      <w:r w:rsidR="00CB62B2" w:rsidRPr="00363B71">
        <w:rPr>
          <w:color w:val="00B0F0"/>
        </w:rPr>
        <w:t>.</w:t>
      </w:r>
    </w:p>
    <w:p w:rsidR="00CB62B2" w:rsidRPr="00363B71" w:rsidRDefault="00CB62B2" w:rsidP="00CB62B2">
      <w:pPr>
        <w:rPr>
          <w:color w:val="00B0F0"/>
        </w:rPr>
      </w:pPr>
      <w:r w:rsidRPr="00363B71">
        <w:rPr>
          <w:color w:val="00B0F0"/>
        </w:rPr>
        <w:t xml:space="preserve"> L’installation de chauffe-eau solaire nécessite une pompe, appelée circulateur, chargée de faire circuler le fluide caloporteur entre les panneaux solaires et le ballon d’eau chaude.</w:t>
      </w:r>
    </w:p>
    <w:p w:rsidR="00CB62B2" w:rsidRPr="00363B71" w:rsidRDefault="00CB62B2" w:rsidP="00CB62B2">
      <w:pPr>
        <w:rPr>
          <w:color w:val="00B0F0"/>
        </w:rPr>
      </w:pPr>
      <w:r w:rsidRPr="00363B71">
        <w:rPr>
          <w:color w:val="00B0F0"/>
        </w:rPr>
        <w:t xml:space="preserve"> Dans cette partie, on cherche à évaluer le coût de fonctionnement de cette pompe.</w:t>
      </w:r>
    </w:p>
    <w:p w:rsidR="00CB62B2" w:rsidRPr="00363B71" w:rsidRDefault="00CB62B2" w:rsidP="00CB62B2">
      <w:pPr>
        <w:ind w:left="567"/>
        <w:rPr>
          <w:i/>
          <w:color w:val="00B0F0"/>
        </w:rPr>
      </w:pPr>
      <w:r w:rsidRPr="00363B71">
        <w:rPr>
          <w:i/>
          <w:color w:val="00B0F0"/>
          <w:u w:val="single"/>
        </w:rPr>
        <w:t>Caractéristiques techniques de la station solaire DE Dietrich PRO D230 </w:t>
      </w:r>
      <w:r w:rsidRPr="00363B71">
        <w:rPr>
          <w:i/>
          <w:color w:val="00B0F0"/>
        </w:rPr>
        <w:t>:</w:t>
      </w:r>
    </w:p>
    <w:tbl>
      <w:tblPr>
        <w:tblStyle w:val="Grilledutableau"/>
        <w:tblW w:w="0" w:type="auto"/>
        <w:tblInd w:w="567" w:type="dxa"/>
        <w:tblLook w:val="04A0" w:firstRow="1" w:lastRow="0" w:firstColumn="1" w:lastColumn="0" w:noHBand="0" w:noVBand="1"/>
      </w:tblPr>
      <w:tblGrid>
        <w:gridCol w:w="4077"/>
        <w:gridCol w:w="4678"/>
      </w:tblGrid>
      <w:tr w:rsidR="00363B71" w:rsidRPr="00363B71" w:rsidTr="00B35F39">
        <w:tc>
          <w:tcPr>
            <w:tcW w:w="4077" w:type="dxa"/>
            <w:vAlign w:val="center"/>
          </w:tcPr>
          <w:p w:rsidR="00FF5E6D" w:rsidRPr="00363B71" w:rsidRDefault="00FF5E6D" w:rsidP="00B35F39">
            <w:pPr>
              <w:jc w:val="center"/>
              <w:rPr>
                <w:i/>
                <w:color w:val="00B0F0"/>
              </w:rPr>
            </w:pPr>
            <w:r w:rsidRPr="00363B71">
              <w:rPr>
                <w:i/>
                <w:color w:val="00B0F0"/>
              </w:rPr>
              <w:t>Pression de service : 2,50 bars</w:t>
            </w:r>
          </w:p>
        </w:tc>
        <w:tc>
          <w:tcPr>
            <w:tcW w:w="4678" w:type="dxa"/>
            <w:vAlign w:val="center"/>
          </w:tcPr>
          <w:p w:rsidR="00FF5E6D" w:rsidRPr="00363B71" w:rsidRDefault="00FF5E6D" w:rsidP="00B35F39">
            <w:pPr>
              <w:jc w:val="center"/>
              <w:rPr>
                <w:i/>
                <w:color w:val="00B0F0"/>
              </w:rPr>
            </w:pPr>
            <w:r w:rsidRPr="00363B71">
              <w:rPr>
                <w:i/>
                <w:color w:val="00B0F0"/>
              </w:rPr>
              <w:t>Température de service maximale : 120°C</w:t>
            </w:r>
          </w:p>
        </w:tc>
      </w:tr>
      <w:tr w:rsidR="00363B71" w:rsidRPr="00363B71" w:rsidTr="00B35F39">
        <w:tc>
          <w:tcPr>
            <w:tcW w:w="4077" w:type="dxa"/>
            <w:vAlign w:val="center"/>
          </w:tcPr>
          <w:p w:rsidR="00FF5E6D" w:rsidRPr="00363B71" w:rsidRDefault="00FF5E6D" w:rsidP="00B35F39">
            <w:pPr>
              <w:jc w:val="center"/>
              <w:rPr>
                <w:i/>
                <w:color w:val="00B0F0"/>
              </w:rPr>
            </w:pPr>
            <w:r w:rsidRPr="00363B71">
              <w:rPr>
                <w:i/>
                <w:color w:val="00B0F0"/>
              </w:rPr>
              <w:t>Pression de service maximale : 10 bars</w:t>
            </w:r>
          </w:p>
        </w:tc>
        <w:tc>
          <w:tcPr>
            <w:tcW w:w="4678" w:type="dxa"/>
            <w:vAlign w:val="center"/>
          </w:tcPr>
          <w:p w:rsidR="00FF5E6D" w:rsidRPr="00363B71" w:rsidRDefault="00FF5E6D" w:rsidP="00B35F39">
            <w:pPr>
              <w:jc w:val="center"/>
              <w:rPr>
                <w:i/>
                <w:color w:val="00B0F0"/>
              </w:rPr>
            </w:pPr>
          </w:p>
        </w:tc>
      </w:tr>
      <w:tr w:rsidR="00363B71" w:rsidRPr="00363B71" w:rsidTr="00B35F39">
        <w:tc>
          <w:tcPr>
            <w:tcW w:w="4077" w:type="dxa"/>
            <w:vAlign w:val="center"/>
          </w:tcPr>
          <w:p w:rsidR="00FF5E6D" w:rsidRPr="00363B71" w:rsidRDefault="00FF5E6D" w:rsidP="00B35F39">
            <w:pPr>
              <w:jc w:val="center"/>
              <w:rPr>
                <w:i/>
                <w:color w:val="00B0F0"/>
              </w:rPr>
            </w:pPr>
            <w:r w:rsidRPr="00363B71">
              <w:rPr>
                <w:i/>
                <w:color w:val="00B0F0"/>
              </w:rPr>
              <w:t>Contenance en fluide : 2,1 L</w:t>
            </w:r>
          </w:p>
        </w:tc>
        <w:tc>
          <w:tcPr>
            <w:tcW w:w="4678" w:type="dxa"/>
            <w:vAlign w:val="center"/>
          </w:tcPr>
          <w:p w:rsidR="00B35F39" w:rsidRPr="00363B71" w:rsidRDefault="00B35F39" w:rsidP="00B35F39">
            <w:pPr>
              <w:jc w:val="center"/>
              <w:rPr>
                <w:i/>
                <w:color w:val="00B0F0"/>
              </w:rPr>
            </w:pPr>
            <w:r w:rsidRPr="00363B71">
              <w:rPr>
                <w:i/>
                <w:color w:val="00B0F0"/>
              </w:rPr>
              <w:t>Diamètre des tuyaux de liaison</w:t>
            </w:r>
          </w:p>
          <w:p w:rsidR="00FF5E6D" w:rsidRPr="00363B71" w:rsidRDefault="00B35F39" w:rsidP="00B35F39">
            <w:pPr>
              <w:jc w:val="center"/>
              <w:rPr>
                <w:i/>
                <w:color w:val="00B0F0"/>
              </w:rPr>
            </w:pPr>
            <w:r w:rsidRPr="00363B71">
              <w:rPr>
                <w:i/>
                <w:color w:val="00B0F0"/>
              </w:rPr>
              <w:t xml:space="preserve"> sur la totalité du circuit : 18,0 mm</w:t>
            </w:r>
          </w:p>
        </w:tc>
      </w:tr>
      <w:tr w:rsidR="00363B71" w:rsidRPr="00363B71" w:rsidTr="00B35F39">
        <w:tc>
          <w:tcPr>
            <w:tcW w:w="4077" w:type="dxa"/>
            <w:vAlign w:val="center"/>
          </w:tcPr>
          <w:p w:rsidR="00FF5E6D" w:rsidRPr="00363B71" w:rsidRDefault="00FF5E6D" w:rsidP="00B35F39">
            <w:pPr>
              <w:jc w:val="center"/>
              <w:rPr>
                <w:i/>
                <w:color w:val="00B0F0"/>
              </w:rPr>
            </w:pPr>
            <w:r w:rsidRPr="00363B71">
              <w:rPr>
                <w:i/>
                <w:color w:val="00B0F0"/>
              </w:rPr>
              <w:t>Débit préconisé : 72,4 kg.h</w:t>
            </w:r>
            <w:r w:rsidRPr="00363B71">
              <w:rPr>
                <w:i/>
                <w:color w:val="00B0F0"/>
                <w:vertAlign w:val="superscript"/>
              </w:rPr>
              <w:t>-1</w:t>
            </w:r>
          </w:p>
        </w:tc>
        <w:tc>
          <w:tcPr>
            <w:tcW w:w="4678" w:type="dxa"/>
            <w:vAlign w:val="center"/>
          </w:tcPr>
          <w:p w:rsidR="00FF5E6D" w:rsidRPr="00363B71" w:rsidRDefault="00B35F39" w:rsidP="00B35F39">
            <w:pPr>
              <w:jc w:val="center"/>
              <w:rPr>
                <w:i/>
                <w:color w:val="00B0F0"/>
              </w:rPr>
            </w:pPr>
            <w:r w:rsidRPr="00363B71">
              <w:rPr>
                <w:i/>
                <w:color w:val="00B0F0"/>
              </w:rPr>
              <w:t>Masse à vide : 37 kg</w:t>
            </w:r>
          </w:p>
        </w:tc>
      </w:tr>
    </w:tbl>
    <w:p w:rsidR="00CB62B2" w:rsidRPr="00363B71" w:rsidRDefault="00AC4EEC" w:rsidP="00AC4EEC">
      <w:pPr>
        <w:ind w:left="6917"/>
        <w:rPr>
          <w:i/>
          <w:color w:val="00B0F0"/>
          <w:sz w:val="20"/>
          <w:szCs w:val="20"/>
        </w:rPr>
      </w:pPr>
      <w:r w:rsidRPr="00363B71">
        <w:rPr>
          <w:i/>
          <w:color w:val="00B0F0"/>
          <w:sz w:val="20"/>
          <w:szCs w:val="20"/>
        </w:rPr>
        <w:t>(Notice technique Detrisol)</w:t>
      </w:r>
    </w:p>
    <w:p w:rsidR="00A03E9D" w:rsidRPr="00363B71" w:rsidRDefault="00504A70" w:rsidP="00CB62B2">
      <w:pPr>
        <w:ind w:left="567"/>
        <w:rPr>
          <w:i/>
          <w:color w:val="00B0F0"/>
        </w:rPr>
      </w:pPr>
      <w:r w:rsidRPr="00363B71">
        <w:rPr>
          <w:i/>
          <w:color w:val="00B0F0"/>
          <w:u w:val="single"/>
        </w:rPr>
        <w:t>Données </w:t>
      </w:r>
      <w:r w:rsidRPr="00363B71">
        <w:rPr>
          <w:i/>
          <w:color w:val="00B0F0"/>
        </w:rPr>
        <w:t>:</w:t>
      </w:r>
    </w:p>
    <w:p w:rsidR="00504A70" w:rsidRPr="00363B71" w:rsidRDefault="00504A70" w:rsidP="00CB62B2">
      <w:pPr>
        <w:ind w:left="567"/>
        <w:rPr>
          <w:i/>
          <w:color w:val="00B0F0"/>
        </w:rPr>
      </w:pPr>
      <w:r w:rsidRPr="00363B71">
        <w:rPr>
          <w:i/>
          <w:color w:val="00B0F0"/>
        </w:rPr>
        <w:t>- Masse volumique du fluide caloporteur : ρ</w:t>
      </w:r>
      <w:r w:rsidRPr="00363B71">
        <w:rPr>
          <w:i/>
          <w:color w:val="00B0F0"/>
          <w:vertAlign w:val="subscript"/>
        </w:rPr>
        <w:t>cal</w:t>
      </w:r>
      <w:r w:rsidRPr="00363B71">
        <w:rPr>
          <w:i/>
          <w:color w:val="00B0F0"/>
        </w:rPr>
        <w:t xml:space="preserve"> = 1,035.10</w:t>
      </w:r>
      <w:r w:rsidRPr="00363B71">
        <w:rPr>
          <w:i/>
          <w:color w:val="00B0F0"/>
          <w:vertAlign w:val="superscript"/>
        </w:rPr>
        <w:t>3</w:t>
      </w:r>
      <w:r w:rsidRPr="00363B71">
        <w:rPr>
          <w:i/>
          <w:color w:val="00B0F0"/>
        </w:rPr>
        <w:t xml:space="preserve"> kg.m</w:t>
      </w:r>
      <w:r w:rsidRPr="00363B71">
        <w:rPr>
          <w:i/>
          <w:color w:val="00B0F0"/>
          <w:vertAlign w:val="superscript"/>
        </w:rPr>
        <w:t>-3</w:t>
      </w:r>
    </w:p>
    <w:p w:rsidR="00504A70" w:rsidRPr="00363B71" w:rsidRDefault="00504A70" w:rsidP="00CB62B2">
      <w:pPr>
        <w:ind w:left="567"/>
        <w:rPr>
          <w:i/>
          <w:color w:val="00B0F0"/>
        </w:rPr>
      </w:pPr>
      <w:r w:rsidRPr="00363B71">
        <w:rPr>
          <w:i/>
          <w:color w:val="00B0F0"/>
        </w:rPr>
        <w:t>- Accélération de la pesanteur : g = 9,81 m.s</w:t>
      </w:r>
      <w:r w:rsidRPr="00363B71">
        <w:rPr>
          <w:i/>
          <w:color w:val="00B0F0"/>
          <w:vertAlign w:val="superscript"/>
        </w:rPr>
        <w:t>-1</w:t>
      </w:r>
    </w:p>
    <w:p w:rsidR="00504A70" w:rsidRPr="00363B71" w:rsidRDefault="00504A70" w:rsidP="00CB62B2">
      <w:pPr>
        <w:ind w:left="567"/>
        <w:rPr>
          <w:i/>
          <w:color w:val="00B0F0"/>
        </w:rPr>
      </w:pPr>
      <w:r w:rsidRPr="00363B71">
        <w:rPr>
          <w:i/>
          <w:color w:val="00B0F0"/>
        </w:rPr>
        <w:t>- 1,0 bar = 1,0.10</w:t>
      </w:r>
      <w:r w:rsidRPr="00363B71">
        <w:rPr>
          <w:i/>
          <w:color w:val="00B0F0"/>
          <w:vertAlign w:val="superscript"/>
        </w:rPr>
        <w:t>5</w:t>
      </w:r>
      <w:r w:rsidRPr="00363B71">
        <w:rPr>
          <w:i/>
          <w:color w:val="00B0F0"/>
        </w:rPr>
        <w:t xml:space="preserve"> Pa</w:t>
      </w:r>
    </w:p>
    <w:p w:rsidR="00A03E9D" w:rsidRPr="00A22978" w:rsidRDefault="00504A70" w:rsidP="001E4C37">
      <w:pPr>
        <w:ind w:left="567"/>
        <w:rPr>
          <w:i/>
          <w:color w:val="00B0F0"/>
        </w:rPr>
      </w:pPr>
      <w:r w:rsidRPr="00363B71">
        <w:rPr>
          <w:i/>
          <w:color w:val="00B0F0"/>
        </w:rPr>
        <w:t xml:space="preserve">- </w:t>
      </w:r>
      <w:r w:rsidR="004F5411" w:rsidRPr="00363B71">
        <w:rPr>
          <w:i/>
          <w:color w:val="00B0F0"/>
        </w:rPr>
        <w:t>Équation de Bernoulli pour un fluide en écoulement permanent, d’un point A vers un point B, avec un débit volumique Q</w:t>
      </w:r>
      <w:r w:rsidR="004F5411" w:rsidRPr="00363B71">
        <w:rPr>
          <w:i/>
          <w:color w:val="00B0F0"/>
          <w:vertAlign w:val="subscript"/>
        </w:rPr>
        <w:t>v</w:t>
      </w:r>
      <w:r w:rsidR="004F5411" w:rsidRPr="00363B71">
        <w:rPr>
          <w:i/>
          <w:color w:val="00B0F0"/>
        </w:rPr>
        <w:t xml:space="preserve"> échangeant avec une machine de puissance P</w:t>
      </w:r>
      <w:r w:rsidR="004F5411" w:rsidRPr="00363B71">
        <w:rPr>
          <w:i/>
          <w:color w:val="00B0F0"/>
          <w:vertAlign w:val="subscript"/>
        </w:rPr>
        <w:t>u</w:t>
      </w:r>
    </w:p>
    <w:p w:rsidR="00A03E9D" w:rsidRPr="00363B71" w:rsidRDefault="001E4C37" w:rsidP="001E4C37">
      <w:pPr>
        <w:ind w:left="567"/>
        <w:jc w:val="center"/>
        <w:rPr>
          <w:i/>
          <w:color w:val="00B0F0"/>
        </w:rPr>
      </w:pPr>
      <w:r w:rsidRPr="00363B71">
        <w:rPr>
          <w:i/>
          <w:color w:val="00B0F0"/>
        </w:rPr>
        <w:object w:dxaOrig="4300" w:dyaOrig="680">
          <v:shape id="_x0000_i1040" type="#_x0000_t75" style="width:215.25pt;height:33.75pt" o:ole="">
            <v:imagedata r:id="rId76" o:title=""/>
          </v:shape>
          <o:OLEObject Type="Embed" ProgID="Equation.DSMT4" ShapeID="_x0000_i1040" DrawAspect="Content" ObjectID="_1600320816" r:id="rId77"/>
        </w:object>
      </w:r>
    </w:p>
    <w:p w:rsidR="00E86472" w:rsidRPr="00363B71" w:rsidRDefault="00590B8B" w:rsidP="00590B8B">
      <w:pPr>
        <w:jc w:val="center"/>
        <w:rPr>
          <w:color w:val="00B0F0"/>
        </w:rPr>
      </w:pPr>
      <w:r w:rsidRPr="00590B8B">
        <w:rPr>
          <w:color w:val="00B0F0"/>
        </w:rPr>
        <w:t xml:space="preserve">1- </w:t>
      </w:r>
      <w:r w:rsidR="006E5B6B" w:rsidRPr="006E5B6B">
        <w:rPr>
          <w:color w:val="00B0F0"/>
          <w:u w:val="single"/>
        </w:rPr>
        <w:t>É</w:t>
      </w:r>
      <w:r w:rsidR="00E86472" w:rsidRPr="006E5B6B">
        <w:rPr>
          <w:color w:val="00B0F0"/>
          <w:u w:val="single"/>
        </w:rPr>
        <w:t>t</w:t>
      </w:r>
      <w:r w:rsidR="00EC631E">
        <w:rPr>
          <w:color w:val="00B0F0"/>
          <w:u w:val="single"/>
        </w:rPr>
        <w:t>ude du</w:t>
      </w:r>
      <w:r w:rsidR="00363B71">
        <w:rPr>
          <w:color w:val="00B0F0"/>
          <w:u w:val="single"/>
        </w:rPr>
        <w:t xml:space="preserve"> débit du fluide caloporteur</w:t>
      </w:r>
      <w:r w:rsidR="00363B71">
        <w:rPr>
          <w:color w:val="00B0F0"/>
        </w:rPr>
        <w:t>.</w:t>
      </w:r>
    </w:p>
    <w:p w:rsidR="00AF3E91" w:rsidRPr="00F15F6B" w:rsidRDefault="00363B71" w:rsidP="00AF3E91">
      <w:pPr>
        <w:rPr>
          <w:color w:val="00B0F0"/>
        </w:rPr>
      </w:pPr>
      <w:r>
        <w:rPr>
          <w:color w:val="00B0F0"/>
        </w:rPr>
        <w:t xml:space="preserve">  1) </w:t>
      </w:r>
      <w:r w:rsidR="00F15F6B">
        <w:rPr>
          <w:color w:val="00B0F0"/>
        </w:rPr>
        <w:t>Montrer que le débit volumique du fluide est d’environ 1,9.10</w:t>
      </w:r>
      <w:r w:rsidR="00F15F6B">
        <w:rPr>
          <w:color w:val="00B0F0"/>
          <w:vertAlign w:val="superscript"/>
        </w:rPr>
        <w:t>-5</w:t>
      </w:r>
      <w:r w:rsidR="00F15F6B">
        <w:rPr>
          <w:color w:val="00B0F0"/>
        </w:rPr>
        <w:t xml:space="preserve"> m</w:t>
      </w:r>
      <w:r w:rsidR="00F15F6B">
        <w:rPr>
          <w:color w:val="00B0F0"/>
          <w:vertAlign w:val="superscript"/>
        </w:rPr>
        <w:t>3</w:t>
      </w:r>
      <w:r w:rsidR="00F15F6B">
        <w:rPr>
          <w:color w:val="00B0F0"/>
        </w:rPr>
        <w:t>.s</w:t>
      </w:r>
      <w:r w:rsidR="00F15F6B">
        <w:rPr>
          <w:color w:val="00B0F0"/>
          <w:vertAlign w:val="superscript"/>
        </w:rPr>
        <w:t>-1</w:t>
      </w:r>
    </w:p>
    <w:p w:rsidR="001D78AC" w:rsidRDefault="00F15F6B" w:rsidP="005C7D9B">
      <w:pPr>
        <w:rPr>
          <w:color w:val="00B0F0"/>
        </w:rPr>
      </w:pPr>
      <w:r>
        <w:rPr>
          <w:color w:val="00B0F0"/>
        </w:rPr>
        <w:t xml:space="preserve">  2) Calculer, en m.s</w:t>
      </w:r>
      <w:r>
        <w:rPr>
          <w:color w:val="00B0F0"/>
          <w:vertAlign w:val="superscript"/>
        </w:rPr>
        <w:t>-1</w:t>
      </w:r>
      <w:r>
        <w:rPr>
          <w:color w:val="00B0F0"/>
        </w:rPr>
        <w:t>, la vitesse du fluide caloporteur dans les tuyaux.</w:t>
      </w:r>
    </w:p>
    <w:p w:rsidR="006C7AE1" w:rsidRPr="00F15F6B" w:rsidRDefault="006C7AE1" w:rsidP="005C7D9B">
      <w:pPr>
        <w:rPr>
          <w:color w:val="00B0F0"/>
        </w:rPr>
      </w:pPr>
    </w:p>
    <w:p w:rsidR="00491FE4" w:rsidRPr="002F0C5A" w:rsidRDefault="00590B8B" w:rsidP="00590B8B">
      <w:pPr>
        <w:jc w:val="center"/>
        <w:rPr>
          <w:color w:val="00B0F0"/>
        </w:rPr>
      </w:pPr>
      <w:r w:rsidRPr="00590B8B">
        <w:rPr>
          <w:color w:val="00B0F0"/>
        </w:rPr>
        <w:t xml:space="preserve">2- </w:t>
      </w:r>
      <w:r w:rsidR="00491FE4">
        <w:rPr>
          <w:color w:val="00B0F0"/>
          <w:u w:val="single"/>
        </w:rPr>
        <w:t>Détermination</w:t>
      </w:r>
      <w:r w:rsidR="002F0C5A">
        <w:rPr>
          <w:color w:val="00B0F0"/>
          <w:u w:val="single"/>
        </w:rPr>
        <w:t xml:space="preserve"> de la puissance de la puissance utile du circulateur</w:t>
      </w:r>
      <w:r w:rsidR="002F0C5A">
        <w:rPr>
          <w:color w:val="00B0F0"/>
        </w:rPr>
        <w:t>.</w:t>
      </w:r>
    </w:p>
    <w:p w:rsidR="00491FE4" w:rsidRDefault="00491FE4" w:rsidP="00EC631E">
      <w:pPr>
        <w:jc w:val="both"/>
        <w:rPr>
          <w:i/>
          <w:color w:val="00B0F0"/>
        </w:rPr>
      </w:pPr>
      <w:r>
        <w:rPr>
          <w:color w:val="00B0F0"/>
        </w:rPr>
        <w:t xml:space="preserve"> Sur </w:t>
      </w:r>
      <w:r w:rsidR="009A40BB">
        <w:rPr>
          <w:color w:val="00B0F0"/>
        </w:rPr>
        <w:t xml:space="preserve">le circuit du fluide caloporteur, </w:t>
      </w:r>
      <w:r w:rsidR="00F135F9">
        <w:rPr>
          <w:color w:val="00B0F0"/>
        </w:rPr>
        <w:t xml:space="preserve">un manomètre indique l’écart de pression entre les points M et N du circuit </w:t>
      </w:r>
      <w:r w:rsidR="00F135F9">
        <w:rPr>
          <w:color w:val="00B0F0"/>
          <w:sz w:val="20"/>
          <w:szCs w:val="20"/>
        </w:rPr>
        <w:t>(</w:t>
      </w:r>
      <w:r w:rsidR="00F135F9" w:rsidRPr="00F135F9">
        <w:rPr>
          <w:i/>
          <w:color w:val="00B0F0"/>
          <w:sz w:val="20"/>
          <w:szCs w:val="20"/>
        </w:rPr>
        <w:t>cf. schéma de l’installation</w:t>
      </w:r>
      <w:r w:rsidR="00F135F9">
        <w:rPr>
          <w:i/>
          <w:color w:val="00B0F0"/>
          <w:sz w:val="20"/>
          <w:szCs w:val="20"/>
        </w:rPr>
        <w:t>, page 1) </w:t>
      </w:r>
      <w:r w:rsidR="00F135F9">
        <w:rPr>
          <w:i/>
          <w:color w:val="00B0F0"/>
        </w:rPr>
        <w:t>:</w:t>
      </w:r>
      <w:r w:rsidR="00F135F9" w:rsidRPr="00F135F9">
        <w:rPr>
          <w:color w:val="00B0F0"/>
        </w:rPr>
        <w:t xml:space="preserve"> P</w:t>
      </w:r>
      <w:r w:rsidR="00F135F9" w:rsidRPr="00F135F9">
        <w:rPr>
          <w:color w:val="00B0F0"/>
          <w:vertAlign w:val="subscript"/>
        </w:rPr>
        <w:t>N</w:t>
      </w:r>
      <w:r w:rsidR="00F135F9" w:rsidRPr="00F135F9">
        <w:rPr>
          <w:color w:val="00B0F0"/>
        </w:rPr>
        <w:t xml:space="preserve"> – P</w:t>
      </w:r>
      <w:r w:rsidR="00F135F9" w:rsidRPr="00F135F9">
        <w:rPr>
          <w:color w:val="00B0F0"/>
          <w:vertAlign w:val="subscript"/>
        </w:rPr>
        <w:t>M</w:t>
      </w:r>
      <w:r w:rsidR="00F135F9" w:rsidRPr="00F135F9">
        <w:rPr>
          <w:color w:val="00B0F0"/>
        </w:rPr>
        <w:t xml:space="preserve"> = 2,5 bars.</w:t>
      </w:r>
    </w:p>
    <w:p w:rsidR="00F135F9" w:rsidRPr="00F135F9" w:rsidRDefault="00F135F9" w:rsidP="00EC631E">
      <w:pPr>
        <w:jc w:val="both"/>
        <w:rPr>
          <w:color w:val="00B0F0"/>
        </w:rPr>
      </w:pPr>
      <w:r w:rsidRPr="00F135F9">
        <w:rPr>
          <w:color w:val="00B0F0"/>
        </w:rPr>
        <w:t xml:space="preserve"> La différence de hauteur entre les points M et N est de 8,0 m.</w:t>
      </w:r>
    </w:p>
    <w:p w:rsidR="00491FE4" w:rsidRDefault="00491FE4" w:rsidP="00EC631E">
      <w:pPr>
        <w:jc w:val="both"/>
        <w:rPr>
          <w:color w:val="00B0F0"/>
        </w:rPr>
      </w:pPr>
      <w:r>
        <w:rPr>
          <w:color w:val="00B0F0"/>
        </w:rPr>
        <w:t xml:space="preserve">  1) </w:t>
      </w:r>
      <w:r w:rsidR="00F135F9">
        <w:rPr>
          <w:color w:val="00B0F0"/>
        </w:rPr>
        <w:t>Montrer que la puissance utile de la pompe est de 6,3 W.</w:t>
      </w:r>
    </w:p>
    <w:p w:rsidR="00C458C6" w:rsidRDefault="00C458C6" w:rsidP="00EC631E">
      <w:pPr>
        <w:jc w:val="both"/>
        <w:rPr>
          <w:color w:val="00B0F0"/>
        </w:rPr>
      </w:pPr>
    </w:p>
    <w:p w:rsidR="00C579D5" w:rsidRDefault="00C579D5" w:rsidP="00EC631E">
      <w:pPr>
        <w:jc w:val="both"/>
        <w:rPr>
          <w:color w:val="00B0F0"/>
        </w:rPr>
      </w:pPr>
      <w:r>
        <w:rPr>
          <w:color w:val="00B0F0"/>
        </w:rPr>
        <w:t xml:space="preserve"> Le</w:t>
      </w:r>
      <w:r w:rsidR="00F135F9">
        <w:rPr>
          <w:color w:val="00B0F0"/>
        </w:rPr>
        <w:t xml:space="preserve"> re</w:t>
      </w:r>
      <w:r>
        <w:rPr>
          <w:color w:val="00B0F0"/>
        </w:rPr>
        <w:t>ndement de la pompe est de 93%</w:t>
      </w:r>
      <w:r w:rsidR="0030527F">
        <w:rPr>
          <w:color w:val="00B0F0"/>
        </w:rPr>
        <w:t>.</w:t>
      </w:r>
    </w:p>
    <w:p w:rsidR="00F135F9" w:rsidRDefault="00C579D5" w:rsidP="00EC631E">
      <w:pPr>
        <w:jc w:val="both"/>
        <w:rPr>
          <w:color w:val="00B0F0"/>
        </w:rPr>
      </w:pPr>
      <w:r>
        <w:rPr>
          <w:color w:val="00B0F0"/>
        </w:rPr>
        <w:t xml:space="preserve">  2) Q</w:t>
      </w:r>
      <w:r w:rsidR="00F135F9">
        <w:rPr>
          <w:color w:val="00B0F0"/>
        </w:rPr>
        <w:t>uelle est la puissance élect</w:t>
      </w:r>
      <w:r>
        <w:rPr>
          <w:color w:val="00B0F0"/>
        </w:rPr>
        <w:t>rique consommée par cette pompe ?</w:t>
      </w:r>
    </w:p>
    <w:p w:rsidR="00C458C6" w:rsidRDefault="00C458C6" w:rsidP="00EC631E">
      <w:pPr>
        <w:jc w:val="both"/>
        <w:rPr>
          <w:color w:val="00B0F0"/>
        </w:rPr>
      </w:pPr>
    </w:p>
    <w:p w:rsidR="003764E8" w:rsidRDefault="00C458C6" w:rsidP="003764E8">
      <w:pPr>
        <w:jc w:val="both"/>
        <w:rPr>
          <w:color w:val="00B0F0"/>
        </w:rPr>
      </w:pPr>
      <w:r>
        <w:rPr>
          <w:color w:val="00B0F0"/>
        </w:rPr>
        <w:t xml:space="preserve"> L</w:t>
      </w:r>
      <w:r w:rsidR="00C579D5">
        <w:rPr>
          <w:color w:val="00B0F0"/>
        </w:rPr>
        <w:t>e coût du kilowattheure est de 0,1449 €</w:t>
      </w:r>
      <w:r>
        <w:rPr>
          <w:color w:val="00B0F0"/>
        </w:rPr>
        <w:t>.</w:t>
      </w:r>
    </w:p>
    <w:p w:rsidR="00C458C6" w:rsidRPr="009B4293" w:rsidRDefault="00C458C6" w:rsidP="003764E8">
      <w:pPr>
        <w:jc w:val="both"/>
      </w:pPr>
      <w:r w:rsidRPr="009B4293">
        <w:t xml:space="preserve">  3) Quel est le prix de fonctionnement de la pompe, sur un</w:t>
      </w:r>
      <w:r w:rsidR="0030527F" w:rsidRPr="009B4293">
        <w:t>e</w:t>
      </w:r>
      <w:r w:rsidRPr="009B4293">
        <w:t xml:space="preserve"> année, sachant qu’elle fonctionne 10 h par jour ?</w:t>
      </w:r>
    </w:p>
    <w:p w:rsidR="00C458C6" w:rsidRPr="009B4293" w:rsidRDefault="00C458C6" w:rsidP="003764E8">
      <w:pPr>
        <w:jc w:val="both"/>
      </w:pPr>
      <w:r w:rsidRPr="009B4293">
        <w:t xml:space="preserve">       Commenter la valeur obtenue.</w:t>
      </w:r>
    </w:p>
    <w:p w:rsidR="0030527F" w:rsidRDefault="0030527F" w:rsidP="003764E8">
      <w:pPr>
        <w:jc w:val="both"/>
      </w:pPr>
      <w:r>
        <w:br w:type="page"/>
      </w:r>
    </w:p>
    <w:p w:rsidR="001D78AC" w:rsidRDefault="00524400" w:rsidP="005C7D9B">
      <w:pPr>
        <w:rPr>
          <w:b/>
        </w:rPr>
      </w:pPr>
      <w:r>
        <w:rPr>
          <w:b/>
          <w:u w:val="single"/>
        </w:rPr>
        <w:lastRenderedPageBreak/>
        <w:t>Chimie</w:t>
      </w:r>
      <w:r>
        <w:rPr>
          <w:b/>
        </w:rPr>
        <w:t xml:space="preserve"> (C)</w:t>
      </w:r>
    </w:p>
    <w:p w:rsidR="00E57C8E" w:rsidRDefault="00E57C8E" w:rsidP="005C7D9B">
      <w:r>
        <w:t xml:space="preserve"> Quand l’eau stagne ou que sa température augmente, le calcaire solide, de formule CaCO</w:t>
      </w:r>
      <w:r>
        <w:rPr>
          <w:vertAlign w:val="subscript"/>
        </w:rPr>
        <w:t>3,</w:t>
      </w:r>
      <w:r>
        <w:t xml:space="preserve"> initialement dissout dans l’eau, précipite et se dépose sur les parois des canalisations et réservoirs.</w:t>
      </w:r>
    </w:p>
    <w:p w:rsidR="00E57C8E" w:rsidRDefault="00E57C8E" w:rsidP="005C7D9B">
      <w:r>
        <w:t xml:space="preserve"> Le calcaire apparait le plus souvent là où il y a des matières métalliques ou plastiques.</w:t>
      </w:r>
    </w:p>
    <w:p w:rsidR="00E57C8E" w:rsidRDefault="00E57C8E" w:rsidP="005C7D9B">
      <w:r>
        <w:t xml:space="preserve"> La quantité de dépôt du calcaire dépend de la dureté de l’eau, mais aussi de son volume, de sa température, de son pH et de sa durée de stagnation.</w:t>
      </w:r>
    </w:p>
    <w:p w:rsidR="00E57C8E" w:rsidRDefault="00E57C8E" w:rsidP="005C7D9B">
      <w:r>
        <w:t xml:space="preserve"> Afin d’augmenter le durée de vie du chauffe-eau, il est nécessaire d’enlever régulièrement le calcaire formé et renouveler si nécessaire le</w:t>
      </w:r>
      <w:r w:rsidR="00D64898">
        <w:t>s</w:t>
      </w:r>
      <w:r>
        <w:t xml:space="preserve"> anodes qui protègent contre la corrosion.</w:t>
      </w:r>
    </w:p>
    <w:p w:rsidR="00C85096" w:rsidRPr="00E57C8E" w:rsidRDefault="00C85096" w:rsidP="005C7D9B"/>
    <w:p w:rsidR="00524400" w:rsidRPr="00D64898" w:rsidRDefault="001756E6" w:rsidP="00524400">
      <w:pPr>
        <w:ind w:left="170"/>
      </w:pPr>
      <w:r w:rsidRPr="001756E6">
        <w:t xml:space="preserve">• </w:t>
      </w:r>
      <w:r w:rsidR="00524400" w:rsidRPr="00F95545">
        <w:rPr>
          <w:b/>
        </w:rPr>
        <w:t>Solution</w:t>
      </w:r>
      <w:r w:rsidR="00A45C83">
        <w:rPr>
          <w:b/>
        </w:rPr>
        <w:t>s</w:t>
      </w:r>
      <w:r w:rsidR="00524400" w:rsidRPr="00F95545">
        <w:rPr>
          <w:b/>
        </w:rPr>
        <w:t xml:space="preserve"> aqueuse</w:t>
      </w:r>
      <w:r w:rsidR="00A45C83">
        <w:rPr>
          <w:b/>
        </w:rPr>
        <w:t>s</w:t>
      </w:r>
    </w:p>
    <w:p w:rsidR="00524400" w:rsidRPr="00D64898" w:rsidRDefault="009120CB" w:rsidP="009120CB">
      <w:pPr>
        <w:ind w:left="170"/>
        <w:jc w:val="center"/>
      </w:pPr>
      <w:r>
        <w:t xml:space="preserve">1- </w:t>
      </w:r>
      <w:r w:rsidR="00524400" w:rsidRPr="009120CB">
        <w:rPr>
          <w:u w:val="single"/>
        </w:rPr>
        <w:t>Elimination</w:t>
      </w:r>
      <w:r>
        <w:rPr>
          <w:u w:val="single"/>
        </w:rPr>
        <w:t xml:space="preserve"> </w:t>
      </w:r>
      <w:r w:rsidR="00E57C8E">
        <w:rPr>
          <w:u w:val="single"/>
        </w:rPr>
        <w:t>du calcaire</w:t>
      </w:r>
      <w:r w:rsidR="00D64898">
        <w:t>.</w:t>
      </w:r>
    </w:p>
    <w:p w:rsidR="00193601" w:rsidRDefault="00193601" w:rsidP="00193601">
      <w:pPr>
        <w:ind w:left="567"/>
        <w:rPr>
          <w:i/>
        </w:rPr>
      </w:pPr>
      <w:r w:rsidRPr="00193601">
        <w:rPr>
          <w:i/>
          <w:u w:val="single"/>
        </w:rPr>
        <w:t>Données </w:t>
      </w:r>
      <w:r w:rsidRPr="00193601">
        <w:rPr>
          <w:i/>
        </w:rPr>
        <w:t>:</w:t>
      </w:r>
    </w:p>
    <w:p w:rsidR="00524400" w:rsidRDefault="00D33A24" w:rsidP="00193601">
      <w:pPr>
        <w:ind w:left="567"/>
        <w:rPr>
          <w:i/>
        </w:rPr>
      </w:pPr>
      <w:r w:rsidRPr="00A04226">
        <w:rPr>
          <w:i/>
          <w:noProof/>
        </w:rPr>
        <mc:AlternateContent>
          <mc:Choice Requires="wps">
            <w:drawing>
              <wp:anchor distT="45720" distB="45720" distL="114300" distR="114300" simplePos="0" relativeHeight="251658240" behindDoc="0" locked="0" layoutInCell="1" allowOverlap="1">
                <wp:simplePos x="0" y="0"/>
                <wp:positionH relativeFrom="column">
                  <wp:posOffset>269240</wp:posOffset>
                </wp:positionH>
                <wp:positionV relativeFrom="paragraph">
                  <wp:posOffset>66675</wp:posOffset>
                </wp:positionV>
                <wp:extent cx="5581650" cy="2171700"/>
                <wp:effectExtent l="0" t="0" r="19050" b="1905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2171700"/>
                        </a:xfrm>
                        <a:prstGeom prst="rect">
                          <a:avLst/>
                        </a:prstGeom>
                        <a:solidFill>
                          <a:srgbClr val="FFFFFF"/>
                        </a:solidFill>
                        <a:ln w="9525">
                          <a:solidFill>
                            <a:srgbClr val="000000"/>
                          </a:solidFill>
                          <a:miter lim="800000"/>
                          <a:headEnd/>
                          <a:tailEnd/>
                        </a:ln>
                      </wps:spPr>
                      <wps:txbx>
                        <w:txbxContent>
                          <w:p w:rsidR="006304A4" w:rsidRPr="00771BC2" w:rsidRDefault="006304A4">
                            <w:pPr>
                              <w:rPr>
                                <w:i/>
                              </w:rPr>
                            </w:pPr>
                            <w:r>
                              <w:rPr>
                                <w:i/>
                              </w:rPr>
                              <w:t xml:space="preserve">- </w:t>
                            </w:r>
                            <w:r w:rsidRPr="00771BC2">
                              <w:rPr>
                                <w:i/>
                                <w:u w:val="single"/>
                              </w:rPr>
                              <w:t>Dureté de l’eau</w:t>
                            </w:r>
                            <w:r>
                              <w:rPr>
                                <w:i/>
                              </w:rPr>
                              <w:t>.</w:t>
                            </w:r>
                          </w:p>
                          <w:p w:rsidR="006304A4" w:rsidRPr="00771BC2" w:rsidRDefault="006304A4">
                            <w:pPr>
                              <w:rPr>
                                <w:i/>
                              </w:rPr>
                            </w:pPr>
                            <w:r w:rsidRPr="00771BC2">
                              <w:rPr>
                                <w:i/>
                              </w:rPr>
                              <w:t xml:space="preserve"> Plus une eau est calcaire, plus elle est dite « dure ».</w:t>
                            </w:r>
                          </w:p>
                          <w:p w:rsidR="006304A4" w:rsidRPr="00771BC2" w:rsidRDefault="006304A4">
                            <w:pPr>
                              <w:rPr>
                                <w:i/>
                              </w:rPr>
                            </w:pPr>
                            <w:r w:rsidRPr="00771BC2">
                              <w:rPr>
                                <w:i/>
                              </w:rPr>
                              <w:t xml:space="preserve"> La dureté de l’eau varie en fonction des régions.</w:t>
                            </w:r>
                          </w:p>
                          <w:p w:rsidR="006304A4" w:rsidRPr="00771BC2" w:rsidRDefault="006304A4">
                            <w:pPr>
                              <w:rPr>
                                <w:i/>
                              </w:rPr>
                            </w:pPr>
                            <w:r w:rsidRPr="00771BC2">
                              <w:rPr>
                                <w:i/>
                              </w:rPr>
                              <w:t xml:space="preserve"> Ainsi, un sol calcaire ou crayeux donnera une eau à forte teneur en calcaire, tandis qu’une eau traversant un sol cristallin, comme du sable ou du granite, sera « douce ».</w:t>
                            </w:r>
                          </w:p>
                          <w:p w:rsidR="006304A4" w:rsidRPr="00771BC2" w:rsidRDefault="006304A4">
                            <w:pPr>
                              <w:rPr>
                                <w:i/>
                              </w:rPr>
                            </w:pPr>
                            <w:r w:rsidRPr="00771BC2">
                              <w:rPr>
                                <w:i/>
                              </w:rPr>
                              <w:t xml:space="preserve"> À titre d’exemple, le sol du bassin parisien est très calcaire alors que celui de la Bretagne ou des Vosges l’est moins.</w:t>
                            </w:r>
                          </w:p>
                          <w:p w:rsidR="006304A4" w:rsidRPr="00771BC2" w:rsidRDefault="006304A4">
                            <w:pPr>
                              <w:rPr>
                                <w:i/>
                              </w:rPr>
                            </w:pPr>
                          </w:p>
                          <w:p w:rsidR="006304A4" w:rsidRPr="00771BC2" w:rsidRDefault="006304A4">
                            <w:pPr>
                              <w:rPr>
                                <w:i/>
                              </w:rPr>
                            </w:pPr>
                            <w:r w:rsidRPr="00771BC2">
                              <w:rPr>
                                <w:i/>
                              </w:rPr>
                              <w:t xml:space="preserve"> La dureté de l’eau s’exprime en degrés français (°f) :</w:t>
                            </w:r>
                            <w:r>
                              <w:rPr>
                                <w:i/>
                              </w:rPr>
                              <w:t xml:space="preserve"> 1</w:t>
                            </w:r>
                            <w:r w:rsidRPr="00771BC2">
                              <w:rPr>
                                <w:i/>
                              </w:rPr>
                              <w:t>°f équivaut à 10 mg de calcaire dissout par litre.</w:t>
                            </w:r>
                          </w:p>
                          <w:p w:rsidR="006304A4" w:rsidRPr="00771BC2" w:rsidRDefault="006304A4">
                            <w:pPr>
                              <w:rPr>
                                <w:i/>
                              </w:rPr>
                            </w:pPr>
                            <w:r w:rsidRPr="00771BC2">
                              <w:rPr>
                                <w:i/>
                              </w:rPr>
                              <w:t xml:space="preserve"> Jusqu’</w:t>
                            </w:r>
                            <w:r>
                              <w:rPr>
                                <w:i/>
                              </w:rPr>
                              <w:t>à 15</w:t>
                            </w:r>
                            <w:r w:rsidRPr="00771BC2">
                              <w:rPr>
                                <w:i/>
                              </w:rPr>
                              <w:t>°f, l’eau est dite douce ;</w:t>
                            </w:r>
                            <w:r>
                              <w:rPr>
                                <w:i/>
                              </w:rPr>
                              <w:t xml:space="preserve"> au-delà de 30</w:t>
                            </w:r>
                            <w:r w:rsidRPr="00771BC2">
                              <w:rPr>
                                <w:i/>
                              </w:rPr>
                              <w:t>°f, l’eau est dure ou très dure.</w:t>
                            </w:r>
                          </w:p>
                          <w:p w:rsidR="006304A4" w:rsidRPr="00771BC2" w:rsidRDefault="006304A4" w:rsidP="00771BC2">
                            <w:pPr>
                              <w:jc w:val="center"/>
                              <w:rPr>
                                <w:i/>
                                <w:sz w:val="20"/>
                                <w:szCs w:val="20"/>
                              </w:rPr>
                            </w:pPr>
                            <w:r w:rsidRPr="00771BC2">
                              <w:rPr>
                                <w:i/>
                                <w:sz w:val="20"/>
                                <w:szCs w:val="20"/>
                              </w:rPr>
                              <w:t>(https://www.toutsurmoneau.fr/fiche/111485/eau-et-calcaire)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21.2pt;margin-top:5.25pt;width:439.5pt;height:171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">
                <v:textbox>
                  <w:txbxContent>
                    <w:p w:rsidR="006304A4" w:rsidRPr="00771BC2" w:rsidRDefault="006304A4">
                      <w:pPr>
                        <w:rPr>
                          <w:i/>
                        </w:rPr>
                      </w:pPr>
                      <w:r>
                        <w:rPr>
                          <w:i/>
                        </w:rPr>
                        <w:t xml:space="preserve">- </w:t>
                      </w:r>
                      <w:r w:rsidRPr="00771BC2">
                        <w:rPr>
                          <w:i/>
                          <w:u w:val="single"/>
                        </w:rPr>
                        <w:t>Dureté de l’eau</w:t>
                      </w:r>
                      <w:r>
                        <w:rPr>
                          <w:i/>
                        </w:rPr>
                        <w:t>.</w:t>
                      </w:r>
                    </w:p>
                    <w:p w:rsidR="006304A4" w:rsidRPr="00771BC2" w:rsidRDefault="006304A4">
                      <w:pPr>
                        <w:rPr>
                          <w:i/>
                        </w:rPr>
                      </w:pPr>
                      <w:r w:rsidRPr="00771BC2">
                        <w:rPr>
                          <w:i/>
                        </w:rPr>
                        <w:t xml:space="preserve"> Plus une eau est calcaire, plus elle est dite « dure ».</w:t>
                      </w:r>
                    </w:p>
                    <w:p w:rsidR="006304A4" w:rsidRPr="00771BC2" w:rsidRDefault="006304A4">
                      <w:pPr>
                        <w:rPr>
                          <w:i/>
                        </w:rPr>
                      </w:pPr>
                      <w:r w:rsidRPr="00771BC2">
                        <w:rPr>
                          <w:i/>
                        </w:rPr>
                        <w:t xml:space="preserve"> La dureté de l’eau varie en fonction des régions.</w:t>
                      </w:r>
                    </w:p>
                    <w:p w:rsidR="006304A4" w:rsidRPr="00771BC2" w:rsidRDefault="006304A4">
                      <w:pPr>
                        <w:rPr>
                          <w:i/>
                        </w:rPr>
                      </w:pPr>
                      <w:r w:rsidRPr="00771BC2">
                        <w:rPr>
                          <w:i/>
                        </w:rPr>
                        <w:t xml:space="preserve"> Ainsi, un sol calcaire ou crayeux donnera une eau à forte teneur en calcaire, tandis qu’une eau traversant un sol cristallin, comme du sable ou du granite, sera « douce ».</w:t>
                      </w:r>
                    </w:p>
                    <w:p w:rsidR="006304A4" w:rsidRPr="00771BC2" w:rsidRDefault="006304A4">
                      <w:pPr>
                        <w:rPr>
                          <w:i/>
                        </w:rPr>
                      </w:pPr>
                      <w:r w:rsidRPr="00771BC2">
                        <w:rPr>
                          <w:i/>
                        </w:rPr>
                        <w:t xml:space="preserve"> À titre d’exemple, le sol du bassin parisien est très calcaire alors que celui de la Bretagne ou des Vosges l’est moins.</w:t>
                      </w:r>
                    </w:p>
                    <w:p w:rsidR="006304A4" w:rsidRPr="00771BC2" w:rsidRDefault="006304A4">
                      <w:pPr>
                        <w:rPr>
                          <w:i/>
                        </w:rPr>
                      </w:pPr>
                    </w:p>
                    <w:p w:rsidR="006304A4" w:rsidRPr="00771BC2" w:rsidRDefault="006304A4">
                      <w:pPr>
                        <w:rPr>
                          <w:i/>
                        </w:rPr>
                      </w:pPr>
                      <w:r w:rsidRPr="00771BC2">
                        <w:rPr>
                          <w:i/>
                        </w:rPr>
                        <w:t xml:space="preserve"> La dureté de l’eau s’exprime en degrés français (°f) :</w:t>
                      </w:r>
                      <w:r>
                        <w:rPr>
                          <w:i/>
                        </w:rPr>
                        <w:t xml:space="preserve"> 1</w:t>
                      </w:r>
                      <w:r w:rsidRPr="00771BC2">
                        <w:rPr>
                          <w:i/>
                        </w:rPr>
                        <w:t>°f équivaut à 10 mg de calcaire dissout par litre.</w:t>
                      </w:r>
                    </w:p>
                    <w:p w:rsidR="006304A4" w:rsidRPr="00771BC2" w:rsidRDefault="006304A4">
                      <w:pPr>
                        <w:rPr>
                          <w:i/>
                        </w:rPr>
                      </w:pPr>
                      <w:r w:rsidRPr="00771BC2">
                        <w:rPr>
                          <w:i/>
                        </w:rPr>
                        <w:t xml:space="preserve"> Jusqu’</w:t>
                      </w:r>
                      <w:r>
                        <w:rPr>
                          <w:i/>
                        </w:rPr>
                        <w:t>à 15</w:t>
                      </w:r>
                      <w:r w:rsidRPr="00771BC2">
                        <w:rPr>
                          <w:i/>
                        </w:rPr>
                        <w:t>°f, l’eau est dite douce ;</w:t>
                      </w:r>
                      <w:r>
                        <w:rPr>
                          <w:i/>
                        </w:rPr>
                        <w:t xml:space="preserve"> au-delà de 30</w:t>
                      </w:r>
                      <w:r w:rsidRPr="00771BC2">
                        <w:rPr>
                          <w:i/>
                        </w:rPr>
                        <w:t>°f, l’eau est dure ou très dure.</w:t>
                      </w:r>
                    </w:p>
                    <w:p w:rsidR="006304A4" w:rsidRPr="00771BC2" w:rsidRDefault="006304A4" w:rsidP="00771BC2">
                      <w:pPr>
                        <w:jc w:val="center"/>
                        <w:rPr>
                          <w:i/>
                          <w:sz w:val="20"/>
                          <w:szCs w:val="20"/>
                        </w:rPr>
                      </w:pPr>
                      <w:r w:rsidRPr="00771BC2">
                        <w:rPr>
                          <w:i/>
                          <w:sz w:val="20"/>
                          <w:szCs w:val="20"/>
                        </w:rPr>
                        <w:t>(https://www.toutsurmoneau.fr/fiche/111485/eau-et-calcaire)</w:t>
                      </w:r>
                    </w:p>
                  </w:txbxContent>
                </v:textbox>
                <w10:wrap type="square"/>
              </v:shape>
            </w:pict>
          </mc:Fallback>
        </mc:AlternateContent>
      </w:r>
    </w:p>
    <w:p w:rsidR="00524400" w:rsidRDefault="00524400"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771BC2" w:rsidP="00193601">
      <w:pPr>
        <w:ind w:left="567"/>
        <w:rPr>
          <w:i/>
        </w:rPr>
      </w:pPr>
      <w:r>
        <w:rPr>
          <w:i/>
        </w:rPr>
        <w:t xml:space="preserve">- </w:t>
      </w:r>
      <w:r w:rsidRPr="00771BC2">
        <w:rPr>
          <w:i/>
          <w:u w:val="single"/>
        </w:rPr>
        <w:t>Solubilité du calcaire dans l’eau pure à pression atmosphérique normale</w:t>
      </w:r>
      <w:r>
        <w:rPr>
          <w:i/>
        </w:rPr>
        <w:t>.</w:t>
      </w:r>
    </w:p>
    <w:p w:rsidR="00771BC2" w:rsidRDefault="00771BC2" w:rsidP="00193601">
      <w:pPr>
        <w:ind w:left="567"/>
        <w:rPr>
          <w:i/>
        </w:rPr>
      </w:pPr>
      <w:r>
        <w:rPr>
          <w:i/>
        </w:rPr>
        <w:t xml:space="preserve"> La solubilité est la quantité maximale de soluté (en mol ou en g) dissout dans un litre de solution saturée.</w:t>
      </w:r>
    </w:p>
    <w:p w:rsidR="00A04226" w:rsidRDefault="00771BC2" w:rsidP="00193601">
      <w:pPr>
        <w:ind w:left="567"/>
        <w:rPr>
          <w:i/>
        </w:rPr>
      </w:pPr>
      <w:r>
        <w:rPr>
          <w:i/>
        </w:rPr>
        <w:t xml:space="preserve"> Elle dépend du pH, de la pression et de la température.</w:t>
      </w:r>
    </w:p>
    <w:tbl>
      <w:tblPr>
        <w:tblStyle w:val="Grilledutableau"/>
        <w:tblW w:w="0" w:type="auto"/>
        <w:jc w:val="center"/>
        <w:tblLook w:val="04A0" w:firstRow="1" w:lastRow="0" w:firstColumn="1" w:lastColumn="0" w:noHBand="0" w:noVBand="1"/>
      </w:tblPr>
      <w:tblGrid>
        <w:gridCol w:w="2376"/>
        <w:gridCol w:w="1276"/>
        <w:gridCol w:w="1276"/>
        <w:gridCol w:w="1276"/>
      </w:tblGrid>
      <w:tr w:rsidR="00C836B6" w:rsidTr="00C836B6">
        <w:trPr>
          <w:jc w:val="center"/>
        </w:trPr>
        <w:tc>
          <w:tcPr>
            <w:tcW w:w="6204" w:type="dxa"/>
            <w:gridSpan w:val="4"/>
            <w:vAlign w:val="center"/>
          </w:tcPr>
          <w:p w:rsidR="00C836B6" w:rsidRDefault="00C836B6" w:rsidP="00C836B6">
            <w:pPr>
              <w:jc w:val="center"/>
              <w:rPr>
                <w:i/>
              </w:rPr>
            </w:pPr>
            <w:r>
              <w:rPr>
                <w:i/>
              </w:rPr>
              <w:t>Solubilité du calcaire à différentes températures à pH = 7</w:t>
            </w:r>
          </w:p>
        </w:tc>
      </w:tr>
      <w:tr w:rsidR="00661889" w:rsidTr="00C836B6">
        <w:trPr>
          <w:jc w:val="center"/>
        </w:trPr>
        <w:tc>
          <w:tcPr>
            <w:tcW w:w="2376" w:type="dxa"/>
            <w:vAlign w:val="center"/>
          </w:tcPr>
          <w:p w:rsidR="00661889" w:rsidRDefault="00661889" w:rsidP="00C836B6">
            <w:pPr>
              <w:jc w:val="center"/>
              <w:rPr>
                <w:i/>
              </w:rPr>
            </w:pPr>
            <w:r>
              <w:rPr>
                <w:i/>
              </w:rPr>
              <w:t>Température (°C)</w:t>
            </w:r>
          </w:p>
        </w:tc>
        <w:tc>
          <w:tcPr>
            <w:tcW w:w="1276" w:type="dxa"/>
            <w:vAlign w:val="center"/>
          </w:tcPr>
          <w:p w:rsidR="00661889" w:rsidRDefault="00C836B6" w:rsidP="00C836B6">
            <w:pPr>
              <w:jc w:val="center"/>
              <w:rPr>
                <w:i/>
              </w:rPr>
            </w:pPr>
            <w:r>
              <w:rPr>
                <w:i/>
              </w:rPr>
              <w:t>0</w:t>
            </w:r>
          </w:p>
        </w:tc>
        <w:tc>
          <w:tcPr>
            <w:tcW w:w="1276" w:type="dxa"/>
            <w:vAlign w:val="center"/>
          </w:tcPr>
          <w:p w:rsidR="00661889" w:rsidRDefault="00C836B6" w:rsidP="00C836B6">
            <w:pPr>
              <w:jc w:val="center"/>
              <w:rPr>
                <w:i/>
              </w:rPr>
            </w:pPr>
            <w:r>
              <w:rPr>
                <w:i/>
              </w:rPr>
              <w:t>25</w:t>
            </w:r>
          </w:p>
        </w:tc>
        <w:tc>
          <w:tcPr>
            <w:tcW w:w="1276" w:type="dxa"/>
            <w:vAlign w:val="center"/>
          </w:tcPr>
          <w:p w:rsidR="00661889" w:rsidRDefault="00C836B6" w:rsidP="00C836B6">
            <w:pPr>
              <w:jc w:val="center"/>
              <w:rPr>
                <w:i/>
              </w:rPr>
            </w:pPr>
            <w:r>
              <w:rPr>
                <w:i/>
              </w:rPr>
              <w:t>50</w:t>
            </w:r>
          </w:p>
        </w:tc>
      </w:tr>
      <w:tr w:rsidR="00661889" w:rsidTr="00C836B6">
        <w:trPr>
          <w:jc w:val="center"/>
        </w:trPr>
        <w:tc>
          <w:tcPr>
            <w:tcW w:w="2376" w:type="dxa"/>
            <w:vAlign w:val="center"/>
          </w:tcPr>
          <w:p w:rsidR="00661889" w:rsidRPr="00661889" w:rsidRDefault="00661889" w:rsidP="00C836B6">
            <w:pPr>
              <w:jc w:val="center"/>
              <w:rPr>
                <w:i/>
              </w:rPr>
            </w:pPr>
            <w:r>
              <w:rPr>
                <w:i/>
              </w:rPr>
              <w:t>Solubilité (mol.L</w:t>
            </w:r>
            <w:r>
              <w:rPr>
                <w:i/>
                <w:vertAlign w:val="superscript"/>
              </w:rPr>
              <w:t>-1</w:t>
            </w:r>
            <w:r>
              <w:rPr>
                <w:i/>
              </w:rPr>
              <w:t>)</w:t>
            </w:r>
          </w:p>
        </w:tc>
        <w:tc>
          <w:tcPr>
            <w:tcW w:w="1276" w:type="dxa"/>
            <w:vAlign w:val="center"/>
          </w:tcPr>
          <w:p w:rsidR="00661889" w:rsidRPr="00C836B6" w:rsidRDefault="00C836B6" w:rsidP="00C836B6">
            <w:pPr>
              <w:jc w:val="center"/>
              <w:rPr>
                <w:i/>
                <w:vertAlign w:val="superscript"/>
              </w:rPr>
            </w:pPr>
            <w:r>
              <w:rPr>
                <w:i/>
              </w:rPr>
              <w:t>6,3.10</w:t>
            </w:r>
            <w:r>
              <w:rPr>
                <w:i/>
                <w:vertAlign w:val="superscript"/>
              </w:rPr>
              <w:t>-3</w:t>
            </w:r>
          </w:p>
        </w:tc>
        <w:tc>
          <w:tcPr>
            <w:tcW w:w="1276" w:type="dxa"/>
            <w:vAlign w:val="center"/>
          </w:tcPr>
          <w:p w:rsidR="00661889" w:rsidRPr="00C836B6" w:rsidRDefault="00C836B6" w:rsidP="00C836B6">
            <w:pPr>
              <w:jc w:val="center"/>
              <w:rPr>
                <w:i/>
                <w:vertAlign w:val="superscript"/>
              </w:rPr>
            </w:pPr>
            <w:r>
              <w:rPr>
                <w:i/>
              </w:rPr>
              <w:t>3,1.10</w:t>
            </w:r>
            <w:r>
              <w:rPr>
                <w:i/>
                <w:vertAlign w:val="superscript"/>
              </w:rPr>
              <w:t>-3</w:t>
            </w:r>
          </w:p>
        </w:tc>
        <w:tc>
          <w:tcPr>
            <w:tcW w:w="1276" w:type="dxa"/>
            <w:vAlign w:val="center"/>
          </w:tcPr>
          <w:p w:rsidR="00661889" w:rsidRPr="00C836B6" w:rsidRDefault="00C836B6" w:rsidP="00C836B6">
            <w:pPr>
              <w:jc w:val="center"/>
              <w:rPr>
                <w:i/>
                <w:vertAlign w:val="superscript"/>
              </w:rPr>
            </w:pPr>
            <w:r>
              <w:rPr>
                <w:i/>
              </w:rPr>
              <w:t>2,0.10</w:t>
            </w:r>
            <w:r>
              <w:rPr>
                <w:i/>
                <w:vertAlign w:val="superscript"/>
              </w:rPr>
              <w:t>-3</w:t>
            </w:r>
          </w:p>
        </w:tc>
      </w:tr>
    </w:tbl>
    <w:p w:rsidR="00524400" w:rsidRDefault="009120CB" w:rsidP="009120CB">
      <w:r>
        <w:t xml:space="preserve">  1) </w:t>
      </w:r>
      <w:r w:rsidR="00D33A24">
        <w:t xml:space="preserve">Expliquer pourquoi le calcaire, </w:t>
      </w:r>
      <w:r w:rsidR="001357F9">
        <w:t>initialement dissout dans l’eau potable, peut se déposer dans le chauffe-eau.</w:t>
      </w:r>
    </w:p>
    <w:p w:rsidR="001357F9" w:rsidRDefault="001357F9" w:rsidP="009120CB"/>
    <w:p w:rsidR="001357F9" w:rsidRDefault="001357F9" w:rsidP="009120CB">
      <w:r>
        <w:t xml:space="preserve"> L’eau potable, distribuée dans la commune où est installé le chauffe-ea</w:t>
      </w:r>
      <w:r w:rsidR="00816CAD">
        <w:t>u solaire, a une dureté de 25,0</w:t>
      </w:r>
      <w:r>
        <w:t>°f.</w:t>
      </w:r>
    </w:p>
    <w:p w:rsidR="001357F9" w:rsidRDefault="001357F9" w:rsidP="009120CB">
      <w:r>
        <w:t xml:space="preserve">  2) </w:t>
      </w:r>
      <w:r w:rsidR="004E43CC">
        <w:t>Calculer la concentration molaire de calcaire dissout dans l’eau de cette commune.</w:t>
      </w:r>
    </w:p>
    <w:p w:rsidR="009120CB" w:rsidRDefault="004E43CC" w:rsidP="009120CB">
      <w:r>
        <w:t xml:space="preserve">  3) </w:t>
      </w:r>
      <w:r w:rsidRPr="004E43CC">
        <w:t>À</w:t>
      </w:r>
      <w:r>
        <w:t xml:space="preserve"> l’aide des informations données et de la valeur trouvée précédemment, montrer que le calcaire peut se déposer dans le chauffe-eau.</w:t>
      </w:r>
    </w:p>
    <w:p w:rsidR="004E43CC" w:rsidRDefault="004E43CC" w:rsidP="009120CB"/>
    <w:p w:rsidR="004E43CC" w:rsidRDefault="004E43CC" w:rsidP="009120CB">
      <w:r>
        <w:t xml:space="preserve"> La solubilité est la quantité de matière restant dissoute dans l’eau.</w:t>
      </w:r>
    </w:p>
    <w:p w:rsidR="004E43CC" w:rsidRDefault="004E43CC" w:rsidP="009120CB">
      <w:r>
        <w:t xml:space="preserve">  4) Montrer que la masse de calcaire pouvant se déposer dans le chauffe-eau, en un an, est de 3,5 kg, pour une consommation annuelle d’eau chaude, à 50°C, est de 70 m</w:t>
      </w:r>
      <w:r>
        <w:rPr>
          <w:vertAlign w:val="superscript"/>
        </w:rPr>
        <w:t>3</w:t>
      </w:r>
      <w:r>
        <w:t>.</w:t>
      </w:r>
    </w:p>
    <w:p w:rsidR="0001607F" w:rsidRPr="004E43CC" w:rsidRDefault="0001607F" w:rsidP="009120CB"/>
    <w:p w:rsidR="009120CB" w:rsidRPr="00115D9E" w:rsidRDefault="001756E6" w:rsidP="00524400">
      <w:pPr>
        <w:ind w:left="170"/>
      </w:pPr>
      <w:r w:rsidRPr="001756E6">
        <w:t xml:space="preserve">• </w:t>
      </w:r>
      <w:r w:rsidR="009120CB" w:rsidRPr="00F95545">
        <w:rPr>
          <w:b/>
        </w:rPr>
        <w:t>Oxydo-réduction</w:t>
      </w:r>
    </w:p>
    <w:p w:rsidR="00524400" w:rsidRPr="009120CB" w:rsidRDefault="009120CB" w:rsidP="009120CB">
      <w:pPr>
        <w:jc w:val="center"/>
      </w:pPr>
      <w:r>
        <w:t xml:space="preserve">2- </w:t>
      </w:r>
      <w:r>
        <w:rPr>
          <w:u w:val="single"/>
        </w:rPr>
        <w:t>Protection contre la corrosion</w:t>
      </w:r>
      <w:r>
        <w:t>.</w:t>
      </w:r>
    </w:p>
    <w:p w:rsidR="00524400" w:rsidRPr="006C5B05" w:rsidRDefault="00524400" w:rsidP="00524400">
      <w:r w:rsidRPr="006C5B05">
        <w:t xml:space="preserve"> Cette </w:t>
      </w:r>
      <w:r w:rsidR="00CC2C45">
        <w:t>protection est assurée par un émaillage du fer constituant la carcasse du ballon et par contact de cette carcasse avec une anode en zinc.</w:t>
      </w:r>
    </w:p>
    <w:p w:rsidR="006C5B05" w:rsidRDefault="006C5B05" w:rsidP="006C5B05">
      <w:pPr>
        <w:ind w:left="567"/>
        <w:rPr>
          <w:i/>
        </w:rPr>
      </w:pPr>
      <w:r w:rsidRPr="006C5B05">
        <w:rPr>
          <w:i/>
          <w:u w:val="single"/>
        </w:rPr>
        <w:t>Données</w:t>
      </w:r>
      <w:r>
        <w:rPr>
          <w:i/>
          <w:u w:val="single"/>
        </w:rPr>
        <w:t> </w:t>
      </w:r>
      <w:r>
        <w:rPr>
          <w:i/>
        </w:rPr>
        <w:t>:</w:t>
      </w:r>
    </w:p>
    <w:p w:rsidR="006C5B05" w:rsidRDefault="006C5B05" w:rsidP="006C5B05">
      <w:pPr>
        <w:ind w:left="567"/>
        <w:rPr>
          <w:i/>
        </w:rPr>
      </w:pPr>
      <w:r>
        <w:rPr>
          <w:i/>
        </w:rPr>
        <w:t xml:space="preserve">- </w:t>
      </w:r>
      <w:r w:rsidR="007C120D">
        <w:rPr>
          <w:i/>
        </w:rPr>
        <w:t>Une mole d’électrons transporte une charge de 1 F = 96500 C</w:t>
      </w:r>
    </w:p>
    <w:p w:rsidR="007C120D" w:rsidRDefault="007C120D" w:rsidP="006C5B05">
      <w:pPr>
        <w:ind w:left="567"/>
        <w:rPr>
          <w:i/>
        </w:rPr>
      </w:pPr>
      <w:r>
        <w:rPr>
          <w:i/>
        </w:rPr>
        <w:t>- La charge électrique q, transportée par un courant électrique d’intensité I circulant pendant une durée t est donnée par : q = I.t</w:t>
      </w:r>
    </w:p>
    <w:p w:rsidR="009D30A7" w:rsidRDefault="009D30A7" w:rsidP="006C5B05">
      <w:pPr>
        <w:ind w:left="567"/>
        <w:rPr>
          <w:i/>
        </w:rPr>
      </w:pPr>
      <w:r>
        <w:rPr>
          <w:i/>
        </w:rPr>
        <w:br w:type="page"/>
      </w:r>
    </w:p>
    <w:p w:rsidR="007C120D" w:rsidRDefault="007C120D" w:rsidP="006C5B05">
      <w:pPr>
        <w:ind w:left="567"/>
        <w:rPr>
          <w:i/>
        </w:rPr>
      </w:pPr>
      <w:r>
        <w:rPr>
          <w:i/>
        </w:rPr>
        <w:lastRenderedPageBreak/>
        <w:t>- Potentiels standards de couples redox :</w:t>
      </w:r>
    </w:p>
    <w:tbl>
      <w:tblPr>
        <w:tblStyle w:val="Grilledutableau"/>
        <w:tblW w:w="0" w:type="auto"/>
        <w:jc w:val="center"/>
        <w:tblLayout w:type="fixed"/>
        <w:tblLook w:val="04A0" w:firstRow="1" w:lastRow="0" w:firstColumn="1" w:lastColumn="0" w:noHBand="0" w:noVBand="1"/>
      </w:tblPr>
      <w:tblGrid>
        <w:gridCol w:w="1526"/>
        <w:gridCol w:w="1134"/>
        <w:gridCol w:w="1134"/>
        <w:gridCol w:w="992"/>
        <w:gridCol w:w="992"/>
        <w:gridCol w:w="993"/>
        <w:gridCol w:w="1134"/>
      </w:tblGrid>
      <w:tr w:rsidR="00351671" w:rsidTr="001A5427">
        <w:trPr>
          <w:jc w:val="center"/>
        </w:trPr>
        <w:tc>
          <w:tcPr>
            <w:tcW w:w="1526" w:type="dxa"/>
            <w:vAlign w:val="center"/>
          </w:tcPr>
          <w:p w:rsidR="007C120D" w:rsidRDefault="007C120D" w:rsidP="00351671">
            <w:pPr>
              <w:jc w:val="center"/>
              <w:rPr>
                <w:i/>
              </w:rPr>
            </w:pPr>
            <w:r>
              <w:rPr>
                <w:i/>
              </w:rPr>
              <w:t>Couples</w:t>
            </w:r>
          </w:p>
        </w:tc>
        <w:tc>
          <w:tcPr>
            <w:tcW w:w="1134" w:type="dxa"/>
            <w:vAlign w:val="center"/>
          </w:tcPr>
          <w:p w:rsidR="007C120D" w:rsidRPr="007C120D" w:rsidRDefault="007C120D" w:rsidP="00351671">
            <w:pPr>
              <w:jc w:val="center"/>
              <w:rPr>
                <w:i/>
              </w:rPr>
            </w:pPr>
            <w:r>
              <w:rPr>
                <w:i/>
              </w:rPr>
              <w:t>Cu</w:t>
            </w:r>
            <w:r>
              <w:rPr>
                <w:i/>
                <w:vertAlign w:val="superscript"/>
              </w:rPr>
              <w:t>2+</w:t>
            </w:r>
            <w:r>
              <w:rPr>
                <w:i/>
              </w:rPr>
              <w:t>/Cu</w:t>
            </w:r>
          </w:p>
        </w:tc>
        <w:tc>
          <w:tcPr>
            <w:tcW w:w="1134" w:type="dxa"/>
            <w:vAlign w:val="center"/>
          </w:tcPr>
          <w:p w:rsidR="007C120D" w:rsidRPr="007C120D" w:rsidRDefault="007C120D" w:rsidP="00351671">
            <w:pPr>
              <w:jc w:val="center"/>
              <w:rPr>
                <w:i/>
              </w:rPr>
            </w:pPr>
            <w:r>
              <w:rPr>
                <w:i/>
              </w:rPr>
              <w:t>Pb</w:t>
            </w:r>
            <w:r>
              <w:rPr>
                <w:i/>
                <w:vertAlign w:val="superscript"/>
              </w:rPr>
              <w:t>2+</w:t>
            </w:r>
            <w:r>
              <w:rPr>
                <w:i/>
              </w:rPr>
              <w:t>/Pb</w:t>
            </w:r>
          </w:p>
        </w:tc>
        <w:tc>
          <w:tcPr>
            <w:tcW w:w="992" w:type="dxa"/>
            <w:vAlign w:val="center"/>
          </w:tcPr>
          <w:p w:rsidR="007C120D" w:rsidRPr="007C120D" w:rsidRDefault="007C120D" w:rsidP="00351671">
            <w:pPr>
              <w:jc w:val="center"/>
              <w:rPr>
                <w:i/>
              </w:rPr>
            </w:pPr>
            <w:r>
              <w:rPr>
                <w:i/>
              </w:rPr>
              <w:t>Fe</w:t>
            </w:r>
            <w:r>
              <w:rPr>
                <w:i/>
                <w:vertAlign w:val="superscript"/>
              </w:rPr>
              <w:t>2+</w:t>
            </w:r>
            <w:r>
              <w:rPr>
                <w:i/>
              </w:rPr>
              <w:t>/Fe</w:t>
            </w:r>
          </w:p>
        </w:tc>
        <w:tc>
          <w:tcPr>
            <w:tcW w:w="992" w:type="dxa"/>
            <w:vAlign w:val="center"/>
          </w:tcPr>
          <w:p w:rsidR="007C120D" w:rsidRPr="007C120D" w:rsidRDefault="007C120D" w:rsidP="00351671">
            <w:pPr>
              <w:jc w:val="center"/>
              <w:rPr>
                <w:i/>
              </w:rPr>
            </w:pPr>
            <w:r>
              <w:rPr>
                <w:i/>
              </w:rPr>
              <w:t>Zn</w:t>
            </w:r>
            <w:r>
              <w:rPr>
                <w:i/>
                <w:vertAlign w:val="superscript"/>
              </w:rPr>
              <w:t>2+</w:t>
            </w:r>
            <w:r>
              <w:rPr>
                <w:i/>
              </w:rPr>
              <w:t>/Zn</w:t>
            </w:r>
          </w:p>
        </w:tc>
        <w:tc>
          <w:tcPr>
            <w:tcW w:w="993" w:type="dxa"/>
            <w:vAlign w:val="center"/>
          </w:tcPr>
          <w:p w:rsidR="007C120D" w:rsidRPr="007C120D" w:rsidRDefault="007C120D" w:rsidP="00351671">
            <w:pPr>
              <w:jc w:val="center"/>
              <w:rPr>
                <w:i/>
              </w:rPr>
            </w:pPr>
            <w:r>
              <w:rPr>
                <w:i/>
              </w:rPr>
              <w:t>Al</w:t>
            </w:r>
            <w:r>
              <w:rPr>
                <w:i/>
                <w:vertAlign w:val="superscript"/>
              </w:rPr>
              <w:t>3+</w:t>
            </w:r>
            <w:r>
              <w:rPr>
                <w:i/>
              </w:rPr>
              <w:t>/Al</w:t>
            </w:r>
          </w:p>
        </w:tc>
        <w:tc>
          <w:tcPr>
            <w:tcW w:w="1134" w:type="dxa"/>
            <w:vAlign w:val="center"/>
          </w:tcPr>
          <w:p w:rsidR="007C120D" w:rsidRPr="007C120D" w:rsidRDefault="007C120D" w:rsidP="00351671">
            <w:pPr>
              <w:jc w:val="center"/>
              <w:rPr>
                <w:i/>
              </w:rPr>
            </w:pPr>
            <w:r>
              <w:rPr>
                <w:i/>
              </w:rPr>
              <w:t>Mg</w:t>
            </w:r>
            <w:r>
              <w:rPr>
                <w:i/>
                <w:vertAlign w:val="superscript"/>
              </w:rPr>
              <w:t>2+</w:t>
            </w:r>
            <w:r>
              <w:rPr>
                <w:i/>
              </w:rPr>
              <w:t>/Mg</w:t>
            </w:r>
          </w:p>
        </w:tc>
      </w:tr>
      <w:tr w:rsidR="00351671" w:rsidTr="001A5427">
        <w:trPr>
          <w:jc w:val="center"/>
        </w:trPr>
        <w:tc>
          <w:tcPr>
            <w:tcW w:w="1526" w:type="dxa"/>
            <w:vAlign w:val="center"/>
          </w:tcPr>
          <w:p w:rsidR="007C120D" w:rsidRDefault="007C120D" w:rsidP="00351671">
            <w:pPr>
              <w:jc w:val="center"/>
              <w:rPr>
                <w:i/>
              </w:rPr>
            </w:pPr>
            <w:r>
              <w:rPr>
                <w:i/>
              </w:rPr>
              <w:t xml:space="preserve">Potentiels </w:t>
            </w:r>
            <w:r w:rsidRPr="007C120D">
              <w:rPr>
                <w:i/>
                <w:sz w:val="18"/>
                <w:szCs w:val="18"/>
              </w:rPr>
              <w:t>(V)</w:t>
            </w:r>
          </w:p>
        </w:tc>
        <w:tc>
          <w:tcPr>
            <w:tcW w:w="1134" w:type="dxa"/>
            <w:vAlign w:val="center"/>
          </w:tcPr>
          <w:p w:rsidR="007C120D" w:rsidRDefault="007C120D" w:rsidP="00351671">
            <w:pPr>
              <w:jc w:val="center"/>
              <w:rPr>
                <w:i/>
              </w:rPr>
            </w:pPr>
            <w:r>
              <w:rPr>
                <w:i/>
              </w:rPr>
              <w:t>0,34</w:t>
            </w:r>
          </w:p>
        </w:tc>
        <w:tc>
          <w:tcPr>
            <w:tcW w:w="1134" w:type="dxa"/>
            <w:vAlign w:val="center"/>
          </w:tcPr>
          <w:p w:rsidR="007C120D" w:rsidRDefault="007C120D" w:rsidP="00351671">
            <w:pPr>
              <w:jc w:val="center"/>
              <w:rPr>
                <w:i/>
              </w:rPr>
            </w:pPr>
            <w:r>
              <w:rPr>
                <w:i/>
              </w:rPr>
              <w:t>-0,13</w:t>
            </w:r>
          </w:p>
        </w:tc>
        <w:tc>
          <w:tcPr>
            <w:tcW w:w="992" w:type="dxa"/>
            <w:vAlign w:val="center"/>
          </w:tcPr>
          <w:p w:rsidR="007C120D" w:rsidRDefault="007C120D" w:rsidP="00351671">
            <w:pPr>
              <w:jc w:val="center"/>
              <w:rPr>
                <w:i/>
              </w:rPr>
            </w:pPr>
            <w:r>
              <w:rPr>
                <w:i/>
              </w:rPr>
              <w:t>-</w:t>
            </w:r>
            <w:r w:rsidR="00351671">
              <w:rPr>
                <w:i/>
              </w:rPr>
              <w:t xml:space="preserve"> </w:t>
            </w:r>
            <w:r>
              <w:rPr>
                <w:i/>
              </w:rPr>
              <w:t>0,44</w:t>
            </w:r>
          </w:p>
        </w:tc>
        <w:tc>
          <w:tcPr>
            <w:tcW w:w="992" w:type="dxa"/>
            <w:vAlign w:val="center"/>
          </w:tcPr>
          <w:p w:rsidR="007C120D" w:rsidRDefault="00351671" w:rsidP="00351671">
            <w:pPr>
              <w:jc w:val="center"/>
              <w:rPr>
                <w:i/>
              </w:rPr>
            </w:pPr>
            <w:r>
              <w:rPr>
                <w:i/>
              </w:rPr>
              <w:t>- 0,76</w:t>
            </w:r>
          </w:p>
        </w:tc>
        <w:tc>
          <w:tcPr>
            <w:tcW w:w="993" w:type="dxa"/>
            <w:vAlign w:val="center"/>
          </w:tcPr>
          <w:p w:rsidR="007C120D" w:rsidRDefault="00351671" w:rsidP="00351671">
            <w:pPr>
              <w:jc w:val="center"/>
              <w:rPr>
                <w:i/>
              </w:rPr>
            </w:pPr>
            <w:r>
              <w:rPr>
                <w:i/>
              </w:rPr>
              <w:t>- 1,66</w:t>
            </w:r>
          </w:p>
        </w:tc>
        <w:tc>
          <w:tcPr>
            <w:tcW w:w="1134" w:type="dxa"/>
            <w:vAlign w:val="center"/>
          </w:tcPr>
          <w:p w:rsidR="007C120D" w:rsidRDefault="00351671" w:rsidP="00351671">
            <w:pPr>
              <w:jc w:val="center"/>
              <w:rPr>
                <w:i/>
              </w:rPr>
            </w:pPr>
            <w:r>
              <w:rPr>
                <w:i/>
              </w:rPr>
              <w:t>- 2,37</w:t>
            </w:r>
          </w:p>
        </w:tc>
      </w:tr>
    </w:tbl>
    <w:p w:rsidR="00524400" w:rsidRDefault="00524400" w:rsidP="00524400">
      <w:r>
        <w:t xml:space="preserve">  1) </w:t>
      </w:r>
      <w:r w:rsidR="001A5427">
        <w:t>Comment se nomment ces deux types de protection ?</w:t>
      </w:r>
    </w:p>
    <w:p w:rsidR="001A5427" w:rsidRDefault="001A5427" w:rsidP="00524400">
      <w:r>
        <w:t xml:space="preserve">  2) Citer un métal qui pourrait remplacer le zinc pour protéger le ballon de la corrosion.</w:t>
      </w:r>
    </w:p>
    <w:p w:rsidR="001A5427" w:rsidRDefault="001A5427" w:rsidP="00524400">
      <w:r>
        <w:t xml:space="preserve">      Justifier votre réponse.</w:t>
      </w:r>
    </w:p>
    <w:p w:rsidR="00AC2D99" w:rsidRDefault="00AC2D99" w:rsidP="00524400">
      <w:r>
        <w:t xml:space="preserve">  3) </w:t>
      </w:r>
      <w:r w:rsidRPr="00AC2D99">
        <w:t>É</w:t>
      </w:r>
      <w:r>
        <w:t>crire la demi-équation d’oxydation du zinc.</w:t>
      </w:r>
    </w:p>
    <w:p w:rsidR="001A5427" w:rsidRDefault="001A5427" w:rsidP="00524400"/>
    <w:p w:rsidR="001A5427" w:rsidRDefault="001A5427" w:rsidP="00524400">
      <w:r>
        <w:t xml:space="preserve"> L’intensité du courant est estimée à 2,50 mA, et on souhaite placer une électrode de zinc protégeant la carcasse du ballon pendant dix ans.</w:t>
      </w:r>
    </w:p>
    <w:p w:rsidR="001A5427" w:rsidRDefault="001A5427" w:rsidP="00524400">
      <w:r>
        <w:t xml:space="preserve"> Il faut remplacer l’électrode dès que 80% de sa masse est consommée.</w:t>
      </w:r>
    </w:p>
    <w:p w:rsidR="001A5427" w:rsidRDefault="00AC2D99" w:rsidP="00524400">
      <w:r>
        <w:t xml:space="preserve">  4</w:t>
      </w:r>
      <w:r w:rsidR="001A5427">
        <w:t>) Quelle est la masse minimale de l’électrode en zinc utilisée ?</w:t>
      </w:r>
    </w:p>
    <w:p w:rsidR="001A5427" w:rsidRPr="00524400" w:rsidRDefault="00203A7E" w:rsidP="00203A7E">
      <w:pPr>
        <w:ind w:left="283"/>
      </w:pPr>
      <w:r>
        <w:t>(</w:t>
      </w:r>
      <w:r w:rsidR="001A5427">
        <w:t>Le candidat est invité à présenter sa stratégie de résolution même si elle n’a pas abouti entièrement)</w:t>
      </w:r>
    </w:p>
    <w:p w:rsidR="00487D89" w:rsidRDefault="00487D89" w:rsidP="00487D89">
      <w:pPr>
        <w:rPr>
          <w:i/>
        </w:rPr>
      </w:pPr>
      <w:r>
        <w:rPr>
          <w:i/>
        </w:rPr>
        <w:br w:type="page"/>
      </w:r>
    </w:p>
    <w:p w:rsidR="001242B1" w:rsidRDefault="00FC6674" w:rsidP="00FC6674">
      <w:pPr>
        <w:pStyle w:val="Titre2"/>
      </w:pPr>
      <w:r w:rsidRPr="00FC6674">
        <w:rPr>
          <w:highlight w:val="yellow"/>
        </w:rPr>
        <w:lastRenderedPageBreak/>
        <w:t>SCBH</w:t>
      </w:r>
    </w:p>
    <w:p w:rsidR="001249F2" w:rsidRDefault="001249F2" w:rsidP="00FE3315">
      <w:pPr>
        <w:rPr>
          <w:i/>
        </w:rPr>
      </w:pPr>
      <w:r>
        <w:t xml:space="preserve"> </w:t>
      </w:r>
      <w:r w:rsidR="00FE3315">
        <w:rPr>
          <w:i/>
        </w:rPr>
        <w:t xml:space="preserve">On </w:t>
      </w:r>
      <w:r w:rsidR="00F228D3">
        <w:rPr>
          <w:i/>
        </w:rPr>
        <w:t>souhaite étudier le mode de chauffage d’une extension de maison individuelle de largeur 5 m, de longueur 7 m et de hauteur 7 m avec un toit plat.</w:t>
      </w:r>
    </w:p>
    <w:p w:rsidR="00F228D3" w:rsidRDefault="00F228D3" w:rsidP="00FE3315">
      <w:pPr>
        <w:rPr>
          <w:i/>
        </w:rPr>
      </w:pPr>
      <w:r>
        <w:rPr>
          <w:i/>
        </w:rPr>
        <w:t xml:space="preserve"> Elle est composée d’un salon au rez-de-chaussée de grande hauteur sous plafond et d’un étage avec deux chambres de hauteur standard.</w:t>
      </w:r>
    </w:p>
    <w:p w:rsidR="00F228D3" w:rsidRDefault="00F228D3" w:rsidP="00FE3315">
      <w:pPr>
        <w:rPr>
          <w:i/>
        </w:rPr>
      </w:pPr>
      <w:r>
        <w:rPr>
          <w:i/>
        </w:rPr>
        <w:t xml:space="preserve"> Dans des conditions hivernales, on souhaite une température intérieure de 20°C pour une température extérieure de - 5°C.</w:t>
      </w:r>
    </w:p>
    <w:p w:rsidR="00BB163D" w:rsidRPr="00834B5B" w:rsidRDefault="001249F2" w:rsidP="00BB163D">
      <w:pPr>
        <w:jc w:val="center"/>
      </w:pPr>
      <w:r w:rsidRPr="00834B5B">
        <w:rPr>
          <w:u w:val="single"/>
        </w:rPr>
        <w:t>P</w:t>
      </w:r>
      <w:r w:rsidR="00FE3315">
        <w:rPr>
          <w:u w:val="single"/>
        </w:rPr>
        <w:t>artie A</w:t>
      </w:r>
      <w:r w:rsidRPr="001249F2">
        <w:t> :</w:t>
      </w:r>
      <w:r>
        <w:rPr>
          <w:sz w:val="28"/>
          <w:szCs w:val="28"/>
        </w:rPr>
        <w:t xml:space="preserve"> </w:t>
      </w:r>
      <w:r w:rsidR="007474F8" w:rsidRPr="00834B5B">
        <w:t>É</w:t>
      </w:r>
      <w:r w:rsidR="007D10DD">
        <w:t xml:space="preserve">valuation </w:t>
      </w:r>
      <w:r w:rsidR="00F228D3">
        <w:t>de la résistance thermique surfacique et du flux thermique.</w:t>
      </w:r>
    </w:p>
    <w:p w:rsidR="00E06867" w:rsidRDefault="00FE3315" w:rsidP="00795083">
      <w:pPr>
        <w:jc w:val="center"/>
      </w:pPr>
      <w:r>
        <w:rPr>
          <w:u w:val="single"/>
        </w:rPr>
        <w:t>Partie B</w:t>
      </w:r>
      <w:r w:rsidR="001249F2" w:rsidRPr="00431819">
        <w:t> </w:t>
      </w:r>
      <w:r w:rsidR="001249F2">
        <w:t xml:space="preserve">: </w:t>
      </w:r>
      <w:r w:rsidR="007D10DD" w:rsidRPr="007D10DD">
        <w:t>É</w:t>
      </w:r>
      <w:r w:rsidR="007D10DD">
        <w:t xml:space="preserve">tude </w:t>
      </w:r>
      <w:r w:rsidR="00F228D3">
        <w:t>d’un chauffage électrique.</w:t>
      </w:r>
    </w:p>
    <w:p w:rsidR="00FE3315" w:rsidRDefault="00FE3315" w:rsidP="00795083">
      <w:pPr>
        <w:jc w:val="center"/>
      </w:pPr>
      <w:r>
        <w:rPr>
          <w:u w:val="single"/>
        </w:rPr>
        <w:t>Partie C </w:t>
      </w:r>
      <w:r>
        <w:t xml:space="preserve">: </w:t>
      </w:r>
      <w:r w:rsidR="007D10DD" w:rsidRPr="007D10DD">
        <w:t>Étude</w:t>
      </w:r>
      <w:r w:rsidR="007D10DD">
        <w:t xml:space="preserve"> </w:t>
      </w:r>
      <w:r w:rsidR="00F228D3">
        <w:t>d’un chauffage au bois.</w:t>
      </w:r>
    </w:p>
    <w:p w:rsidR="00FE3315" w:rsidRDefault="00FE3315" w:rsidP="00795083">
      <w:pPr>
        <w:jc w:val="center"/>
      </w:pPr>
      <w:r>
        <w:rPr>
          <w:u w:val="single"/>
        </w:rPr>
        <w:t>Partie D </w:t>
      </w:r>
      <w:r>
        <w:t xml:space="preserve">: </w:t>
      </w:r>
      <w:r w:rsidR="007D10DD">
        <w:t xml:space="preserve">Comparaison </w:t>
      </w:r>
      <w:r w:rsidR="00F228D3">
        <w:t>de deux modes de chauffage.</w:t>
      </w:r>
    </w:p>
    <w:p w:rsidR="00DF7B22" w:rsidRPr="00FE3315" w:rsidRDefault="00DF7B22" w:rsidP="00DF7B22">
      <w:pPr>
        <w:jc w:val="center"/>
        <w:rPr>
          <w:b/>
          <w:sz w:val="28"/>
          <w:szCs w:val="28"/>
        </w:rPr>
      </w:pPr>
      <w:r>
        <w:t xml:space="preserve">Les parties </w:t>
      </w:r>
      <w:r w:rsidR="00F228D3">
        <w:t xml:space="preserve">A B et C sont </w:t>
      </w:r>
      <w:proofErr w:type="gramStart"/>
      <w:r w:rsidR="00F228D3">
        <w:t>indépendantes</w:t>
      </w:r>
      <w:proofErr w:type="gramEnd"/>
      <w:r w:rsidR="00F228D3">
        <w:t xml:space="preserve"> et peuvent être traitées dans le désordre.</w:t>
      </w:r>
    </w:p>
    <w:p w:rsidR="00F228D3" w:rsidRPr="00F228D3" w:rsidRDefault="00F228D3" w:rsidP="005C7D9B"/>
    <w:p w:rsidR="00F228D3" w:rsidRPr="00F228D3" w:rsidRDefault="00F228D3" w:rsidP="005C7D9B"/>
    <w:p w:rsidR="002B421A" w:rsidRPr="00DF7B22" w:rsidRDefault="00DF7B22" w:rsidP="005C7D9B">
      <w:r>
        <w:rPr>
          <w:b/>
          <w:u w:val="single"/>
        </w:rPr>
        <w:t>Thermique</w:t>
      </w:r>
      <w:r>
        <w:t xml:space="preserve"> (</w:t>
      </w:r>
      <w:r>
        <w:rPr>
          <w:b/>
        </w:rPr>
        <w:t>A</w:t>
      </w:r>
      <w:r>
        <w:t>)</w:t>
      </w:r>
    </w:p>
    <w:p w:rsidR="00795083" w:rsidRDefault="00DF7B22" w:rsidP="00795083">
      <w:pPr>
        <w:ind w:left="170"/>
      </w:pPr>
      <w:r>
        <w:rPr>
          <w:u w:val="single"/>
        </w:rPr>
        <w:t xml:space="preserve">Détermination </w:t>
      </w:r>
      <w:r w:rsidR="00F228D3">
        <w:rPr>
          <w:u w:val="single"/>
        </w:rPr>
        <w:t>de la résistance thermique surfacique d’une paroi non vitrée de l’extension</w:t>
      </w:r>
      <w:r w:rsidR="00417D95">
        <w:t>.</w:t>
      </w:r>
    </w:p>
    <w:p w:rsidR="00417D95" w:rsidRDefault="00360678" w:rsidP="00360678">
      <w:pPr>
        <w:ind w:left="567"/>
        <w:rPr>
          <w:i/>
        </w:rPr>
      </w:pPr>
      <w:r>
        <w:rPr>
          <w:i/>
          <w:u w:val="single"/>
        </w:rPr>
        <w:t>Données </w:t>
      </w:r>
      <w:r>
        <w:rPr>
          <w:i/>
        </w:rPr>
        <w:t>:</w:t>
      </w:r>
    </w:p>
    <w:p w:rsidR="00360678" w:rsidRDefault="007535FF" w:rsidP="00360678">
      <w:pPr>
        <w:ind w:left="567"/>
        <w:rPr>
          <w:i/>
        </w:rPr>
      </w:pPr>
      <w:r>
        <w:rPr>
          <w:i/>
        </w:rPr>
        <w:t>Composition de la paroi verticale de l’extension :</w:t>
      </w:r>
    </w:p>
    <w:tbl>
      <w:tblPr>
        <w:tblStyle w:val="Grilledutableau"/>
        <w:tblW w:w="0" w:type="auto"/>
        <w:tblInd w:w="567" w:type="dxa"/>
        <w:tblLook w:val="04A0" w:firstRow="1" w:lastRow="0" w:firstColumn="1" w:lastColumn="0" w:noHBand="0" w:noVBand="1"/>
      </w:tblPr>
      <w:tblGrid>
        <w:gridCol w:w="2376"/>
        <w:gridCol w:w="851"/>
        <w:gridCol w:w="1843"/>
        <w:gridCol w:w="708"/>
        <w:gridCol w:w="1276"/>
        <w:gridCol w:w="1559"/>
      </w:tblGrid>
      <w:tr w:rsidR="00513860" w:rsidTr="00BD4C9C">
        <w:tc>
          <w:tcPr>
            <w:tcW w:w="2376" w:type="dxa"/>
            <w:vAlign w:val="center"/>
          </w:tcPr>
          <w:p w:rsidR="00513860" w:rsidRDefault="00513860" w:rsidP="00BD4C9C">
            <w:pPr>
              <w:jc w:val="center"/>
              <w:rPr>
                <w:i/>
              </w:rPr>
            </w:pPr>
            <w:r>
              <w:rPr>
                <w:i/>
              </w:rPr>
              <w:t>Numéro de la couche</w:t>
            </w:r>
          </w:p>
        </w:tc>
        <w:tc>
          <w:tcPr>
            <w:tcW w:w="851" w:type="dxa"/>
            <w:vAlign w:val="center"/>
          </w:tcPr>
          <w:p w:rsidR="00513860" w:rsidRDefault="00513860" w:rsidP="00BD4C9C">
            <w:pPr>
              <w:jc w:val="center"/>
              <w:rPr>
                <w:i/>
              </w:rPr>
            </w:pPr>
            <w:r>
              <w:rPr>
                <w:i/>
              </w:rPr>
              <w:t>1</w:t>
            </w:r>
          </w:p>
        </w:tc>
        <w:tc>
          <w:tcPr>
            <w:tcW w:w="1843" w:type="dxa"/>
            <w:vAlign w:val="center"/>
          </w:tcPr>
          <w:p w:rsidR="00513860" w:rsidRDefault="00513860" w:rsidP="00BD4C9C">
            <w:pPr>
              <w:jc w:val="center"/>
              <w:rPr>
                <w:i/>
              </w:rPr>
            </w:pPr>
            <w:r>
              <w:rPr>
                <w:i/>
              </w:rPr>
              <w:t>2</w:t>
            </w:r>
          </w:p>
        </w:tc>
        <w:tc>
          <w:tcPr>
            <w:tcW w:w="708" w:type="dxa"/>
            <w:vAlign w:val="center"/>
          </w:tcPr>
          <w:p w:rsidR="00513860" w:rsidRDefault="00513860" w:rsidP="00BD4C9C">
            <w:pPr>
              <w:jc w:val="center"/>
              <w:rPr>
                <w:i/>
              </w:rPr>
            </w:pPr>
            <w:r>
              <w:rPr>
                <w:i/>
              </w:rPr>
              <w:t>3</w:t>
            </w:r>
          </w:p>
        </w:tc>
        <w:tc>
          <w:tcPr>
            <w:tcW w:w="1276" w:type="dxa"/>
            <w:vAlign w:val="center"/>
          </w:tcPr>
          <w:p w:rsidR="00513860" w:rsidRDefault="00513860" w:rsidP="00BD4C9C">
            <w:pPr>
              <w:jc w:val="center"/>
              <w:rPr>
                <w:i/>
              </w:rPr>
            </w:pPr>
            <w:r>
              <w:rPr>
                <w:i/>
              </w:rPr>
              <w:t>4</w:t>
            </w:r>
          </w:p>
        </w:tc>
        <w:tc>
          <w:tcPr>
            <w:tcW w:w="1559" w:type="dxa"/>
            <w:vAlign w:val="center"/>
          </w:tcPr>
          <w:p w:rsidR="00513860" w:rsidRDefault="00513860" w:rsidP="00BD4C9C">
            <w:pPr>
              <w:jc w:val="center"/>
              <w:rPr>
                <w:i/>
              </w:rPr>
            </w:pPr>
            <w:r>
              <w:rPr>
                <w:i/>
              </w:rPr>
              <w:t>5</w:t>
            </w:r>
          </w:p>
        </w:tc>
      </w:tr>
      <w:tr w:rsidR="00513860" w:rsidTr="00BD4C9C">
        <w:tc>
          <w:tcPr>
            <w:tcW w:w="2376" w:type="dxa"/>
            <w:vAlign w:val="center"/>
          </w:tcPr>
          <w:p w:rsidR="00513860" w:rsidRDefault="00513860" w:rsidP="00BD4C9C">
            <w:pPr>
              <w:jc w:val="center"/>
              <w:rPr>
                <w:i/>
              </w:rPr>
            </w:pPr>
            <w:r>
              <w:rPr>
                <w:i/>
              </w:rPr>
              <w:t>Matériau</w:t>
            </w:r>
          </w:p>
        </w:tc>
        <w:tc>
          <w:tcPr>
            <w:tcW w:w="851" w:type="dxa"/>
            <w:vAlign w:val="center"/>
          </w:tcPr>
          <w:p w:rsidR="00513860" w:rsidRDefault="00513860" w:rsidP="00BD4C9C">
            <w:pPr>
              <w:jc w:val="center"/>
              <w:rPr>
                <w:i/>
              </w:rPr>
            </w:pPr>
            <w:r>
              <w:rPr>
                <w:i/>
              </w:rPr>
              <w:t>BA 13</w:t>
            </w:r>
          </w:p>
        </w:tc>
        <w:tc>
          <w:tcPr>
            <w:tcW w:w="1843" w:type="dxa"/>
            <w:vAlign w:val="center"/>
          </w:tcPr>
          <w:p w:rsidR="00513860" w:rsidRDefault="00513860" w:rsidP="00BD4C9C">
            <w:pPr>
              <w:jc w:val="center"/>
              <w:rPr>
                <w:i/>
              </w:rPr>
            </w:pPr>
            <w:r>
              <w:rPr>
                <w:i/>
              </w:rPr>
              <w:t>Ossature bois + isolant intérieur</w:t>
            </w:r>
          </w:p>
        </w:tc>
        <w:tc>
          <w:tcPr>
            <w:tcW w:w="708" w:type="dxa"/>
            <w:vAlign w:val="center"/>
          </w:tcPr>
          <w:p w:rsidR="00513860" w:rsidRDefault="00BD4C9C" w:rsidP="00BD4C9C">
            <w:pPr>
              <w:jc w:val="center"/>
              <w:rPr>
                <w:i/>
              </w:rPr>
            </w:pPr>
            <w:r>
              <w:rPr>
                <w:i/>
              </w:rPr>
              <w:t>OSB</w:t>
            </w:r>
          </w:p>
        </w:tc>
        <w:tc>
          <w:tcPr>
            <w:tcW w:w="1276" w:type="dxa"/>
            <w:vAlign w:val="center"/>
          </w:tcPr>
          <w:p w:rsidR="00513860" w:rsidRDefault="00BD4C9C" w:rsidP="00BD4C9C">
            <w:pPr>
              <w:jc w:val="center"/>
              <w:rPr>
                <w:i/>
              </w:rPr>
            </w:pPr>
            <w:r>
              <w:rPr>
                <w:i/>
              </w:rPr>
              <w:t>Isolation</w:t>
            </w:r>
          </w:p>
          <w:p w:rsidR="00BD4C9C" w:rsidRDefault="00BD4C9C" w:rsidP="00BD4C9C">
            <w:pPr>
              <w:jc w:val="center"/>
              <w:rPr>
                <w:i/>
              </w:rPr>
            </w:pPr>
            <w:r>
              <w:rPr>
                <w:i/>
              </w:rPr>
              <w:t>extérieure</w:t>
            </w:r>
          </w:p>
        </w:tc>
        <w:tc>
          <w:tcPr>
            <w:tcW w:w="1559" w:type="dxa"/>
            <w:vAlign w:val="center"/>
          </w:tcPr>
          <w:p w:rsidR="00513860" w:rsidRDefault="00BD4C9C" w:rsidP="00BD4C9C">
            <w:pPr>
              <w:jc w:val="center"/>
              <w:rPr>
                <w:i/>
              </w:rPr>
            </w:pPr>
            <w:r>
              <w:rPr>
                <w:i/>
              </w:rPr>
              <w:t>Bardage zinc</w:t>
            </w:r>
          </w:p>
        </w:tc>
      </w:tr>
      <w:tr w:rsidR="00513860" w:rsidTr="00BD4C9C">
        <w:tc>
          <w:tcPr>
            <w:tcW w:w="2376" w:type="dxa"/>
            <w:vAlign w:val="center"/>
          </w:tcPr>
          <w:p w:rsidR="00513860" w:rsidRPr="00513860" w:rsidRDefault="00513860" w:rsidP="00BD4C9C">
            <w:pPr>
              <w:jc w:val="center"/>
              <w:rPr>
                <w:i/>
              </w:rPr>
            </w:pPr>
            <w:r w:rsidRPr="00513860">
              <w:rPr>
                <w:i/>
              </w:rPr>
              <w:t>É</w:t>
            </w:r>
            <w:r>
              <w:rPr>
                <w:i/>
              </w:rPr>
              <w:t xml:space="preserve">paisseur </w:t>
            </w:r>
            <w:r>
              <w:rPr>
                <w:i/>
                <w:sz w:val="20"/>
                <w:szCs w:val="20"/>
              </w:rPr>
              <w:t>(mm)</w:t>
            </w:r>
          </w:p>
        </w:tc>
        <w:tc>
          <w:tcPr>
            <w:tcW w:w="851" w:type="dxa"/>
            <w:vAlign w:val="center"/>
          </w:tcPr>
          <w:p w:rsidR="00513860" w:rsidRDefault="00513860" w:rsidP="00BD4C9C">
            <w:pPr>
              <w:jc w:val="center"/>
              <w:rPr>
                <w:i/>
              </w:rPr>
            </w:pPr>
            <w:r>
              <w:rPr>
                <w:i/>
              </w:rPr>
              <w:t>13</w:t>
            </w:r>
          </w:p>
        </w:tc>
        <w:tc>
          <w:tcPr>
            <w:tcW w:w="1843" w:type="dxa"/>
            <w:vAlign w:val="center"/>
          </w:tcPr>
          <w:p w:rsidR="00513860" w:rsidRDefault="00BD4C9C" w:rsidP="00BD4C9C">
            <w:pPr>
              <w:jc w:val="center"/>
              <w:rPr>
                <w:i/>
              </w:rPr>
            </w:pPr>
            <w:r>
              <w:rPr>
                <w:i/>
              </w:rPr>
              <w:t>14</w:t>
            </w:r>
            <w:r w:rsidR="00704C2A">
              <w:rPr>
                <w:i/>
              </w:rPr>
              <w:t>0</w:t>
            </w:r>
          </w:p>
        </w:tc>
        <w:tc>
          <w:tcPr>
            <w:tcW w:w="708" w:type="dxa"/>
            <w:vAlign w:val="center"/>
          </w:tcPr>
          <w:p w:rsidR="00513860" w:rsidRDefault="00BD4C9C" w:rsidP="00BD4C9C">
            <w:pPr>
              <w:jc w:val="center"/>
              <w:rPr>
                <w:i/>
              </w:rPr>
            </w:pPr>
            <w:r>
              <w:rPr>
                <w:i/>
              </w:rPr>
              <w:t>15</w:t>
            </w:r>
          </w:p>
        </w:tc>
        <w:tc>
          <w:tcPr>
            <w:tcW w:w="1276" w:type="dxa"/>
            <w:vAlign w:val="center"/>
          </w:tcPr>
          <w:p w:rsidR="00513860" w:rsidRDefault="00BD4C9C" w:rsidP="00BD4C9C">
            <w:pPr>
              <w:jc w:val="center"/>
              <w:rPr>
                <w:i/>
              </w:rPr>
            </w:pPr>
            <w:r>
              <w:rPr>
                <w:i/>
              </w:rPr>
              <w:t>80</w:t>
            </w:r>
          </w:p>
        </w:tc>
        <w:tc>
          <w:tcPr>
            <w:tcW w:w="1559" w:type="dxa"/>
            <w:vAlign w:val="center"/>
          </w:tcPr>
          <w:p w:rsidR="00513860" w:rsidRDefault="00BD4C9C" w:rsidP="00BD4C9C">
            <w:pPr>
              <w:jc w:val="center"/>
              <w:rPr>
                <w:i/>
              </w:rPr>
            </w:pPr>
            <w:r>
              <w:rPr>
                <w:i/>
              </w:rPr>
              <w:t>1</w:t>
            </w:r>
          </w:p>
        </w:tc>
      </w:tr>
    </w:tbl>
    <w:p w:rsidR="007535FF" w:rsidRPr="007535FF" w:rsidRDefault="007535FF" w:rsidP="007535FF">
      <w:pPr>
        <w:jc w:val="center"/>
        <w:rPr>
          <w:i/>
        </w:rPr>
      </w:pPr>
      <w:r w:rsidRPr="007535FF">
        <w:rPr>
          <w:i/>
        </w:rPr>
        <w:t xml:space="preserve">Schéma de la </w:t>
      </w:r>
      <w:r w:rsidRPr="007535FF">
        <w:rPr>
          <w:i/>
          <w:u w:val="single"/>
        </w:rPr>
        <w:t>couche 2</w:t>
      </w:r>
      <w:r w:rsidRPr="007535FF">
        <w:rPr>
          <w:i/>
        </w:rPr>
        <w:t xml:space="preserve"> de la paroi verticale de l’extension.</w:t>
      </w:r>
    </w:p>
    <w:p w:rsidR="00417D95" w:rsidRDefault="007535FF" w:rsidP="00417D95">
      <w:r w:rsidRPr="00FE7F6D">
        <w:rPr>
          <w:noProof/>
        </w:rPr>
        <w:drawing>
          <wp:anchor distT="0" distB="0" distL="114300" distR="114300" simplePos="0" relativeHeight="251657216" behindDoc="1" locked="0" layoutInCell="1" allowOverlap="1">
            <wp:simplePos x="0" y="0"/>
            <wp:positionH relativeFrom="column">
              <wp:posOffset>593090</wp:posOffset>
            </wp:positionH>
            <wp:positionV relativeFrom="paragraph">
              <wp:posOffset>19050</wp:posOffset>
            </wp:positionV>
            <wp:extent cx="5324475" cy="2733675"/>
            <wp:effectExtent l="0" t="0" r="9525" b="9525"/>
            <wp:wrapNone/>
            <wp:docPr id="25" name="Image 25" descr="C:\Users\Alain Ludier\OneDrive\Documents\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lain Ludier\OneDrive\Documents\s1.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527" t="1014" r="1230" b="2026"/>
                    <a:stretch/>
                  </pic:blipFill>
                  <pic:spPr bwMode="auto">
                    <a:xfrm>
                      <a:off x="0" y="0"/>
                      <a:ext cx="5324475" cy="2733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417D95" w:rsidP="00417D95"/>
    <w:p w:rsidR="00417D95" w:rsidRDefault="00891C91" w:rsidP="00891C91">
      <w:pPr>
        <w:ind w:left="567"/>
        <w:rPr>
          <w:i/>
        </w:rPr>
      </w:pPr>
      <w:r>
        <w:rPr>
          <w:i/>
          <w:u w:val="single"/>
        </w:rPr>
        <w:t>Documents </w:t>
      </w:r>
      <w:r>
        <w:rPr>
          <w:i/>
        </w:rPr>
        <w:t>:</w:t>
      </w:r>
    </w:p>
    <w:p w:rsidR="00891C91" w:rsidRDefault="00BD1381" w:rsidP="00891C91">
      <w:pPr>
        <w:ind w:left="567"/>
        <w:rPr>
          <w:i/>
        </w:rPr>
      </w:pPr>
      <w:r>
        <w:rPr>
          <w:i/>
        </w:rPr>
        <w:t xml:space="preserve">• </w:t>
      </w:r>
      <w:r w:rsidR="00140039">
        <w:rPr>
          <w:i/>
        </w:rPr>
        <w:t>Coefficient de transmission et résistance thermiques surfaciques :</w:t>
      </w:r>
    </w:p>
    <w:p w:rsidR="00417D95" w:rsidRDefault="00EF378F" w:rsidP="00417D95">
      <w:r w:rsidRPr="00140039">
        <w:rPr>
          <w:i/>
          <w:noProof/>
        </w:rPr>
        <mc:AlternateContent>
          <mc:Choice Requires="wps">
            <w:drawing>
              <wp:anchor distT="45720" distB="45720" distL="114300" distR="114300" simplePos="0" relativeHeight="251659264" behindDoc="0" locked="0" layoutInCell="1" allowOverlap="1">
                <wp:simplePos x="0" y="0"/>
                <wp:positionH relativeFrom="column">
                  <wp:posOffset>393065</wp:posOffset>
                </wp:positionH>
                <wp:positionV relativeFrom="paragraph">
                  <wp:posOffset>70485</wp:posOffset>
                </wp:positionV>
                <wp:extent cx="5581650" cy="1800225"/>
                <wp:effectExtent l="0" t="0" r="19050" b="28575"/>
                <wp:wrapSquare wrapText="bothSides"/>
                <wp:docPr id="29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800225"/>
                        </a:xfrm>
                        <a:prstGeom prst="rect">
                          <a:avLst/>
                        </a:prstGeom>
                        <a:solidFill>
                          <a:srgbClr val="FFFFFF"/>
                        </a:solidFill>
                        <a:ln w="9525">
                          <a:solidFill>
                            <a:srgbClr val="000000"/>
                          </a:solidFill>
                          <a:miter lim="800000"/>
                          <a:headEnd/>
                          <a:tailEnd/>
                        </a:ln>
                      </wps:spPr>
                      <wps:txbx>
                        <w:txbxContent>
                          <w:p w:rsidR="006304A4" w:rsidRDefault="006304A4">
                            <w:pPr>
                              <w:rPr>
                                <w:i/>
                              </w:rPr>
                            </w:pPr>
                            <w:r w:rsidRPr="00140039">
                              <w:rPr>
                                <w:i/>
                              </w:rPr>
                              <w:t>- Le coefficient de transmission thermique surfacique U est défini comme l’inverse de la r</w:t>
                            </w:r>
                            <w:r>
                              <w:rPr>
                                <w:i/>
                              </w:rPr>
                              <w:t>ésistance thermique</w:t>
                            </w:r>
                            <w:r w:rsidRPr="00140039">
                              <w:rPr>
                                <w:i/>
                              </w:rPr>
                              <w:t xml:space="preserve"> surfacique</w:t>
                            </w:r>
                            <w:r>
                              <w:rPr>
                                <w:i/>
                              </w:rPr>
                              <w:t xml:space="preserve"> r</w:t>
                            </w:r>
                            <w:r>
                              <w:rPr>
                                <w:i/>
                                <w:sz w:val="20"/>
                                <w:szCs w:val="20"/>
                                <w:vertAlign w:val="subscript"/>
                              </w:rPr>
                              <w:t>S</w:t>
                            </w:r>
                            <w:r>
                              <w:rPr>
                                <w:i/>
                              </w:rPr>
                              <w:t>.</w:t>
                            </w:r>
                          </w:p>
                          <w:p w:rsidR="006304A4" w:rsidRDefault="006304A4">
                            <w:r>
                              <w:rPr>
                                <w:i/>
                              </w:rPr>
                              <w:t xml:space="preserve">- Couche composée de plusieurs matériaux : </w:t>
                            </w:r>
                            <w:r w:rsidRPr="007F38E6">
                              <w:rPr>
                                <w:position w:val="-60"/>
                              </w:rPr>
                              <w:object w:dxaOrig="2020" w:dyaOrig="1320">
                                <v:shape id="_x0000_i1054" type="#_x0000_t75" style="width:101.25pt;height:66pt" o:ole="">
                                  <v:imagedata r:id="rId79" o:title=""/>
                                </v:shape>
                                <o:OLEObject Type="Embed" ProgID="Equation.DSMT4" ShapeID="_x0000_i1054" DrawAspect="Content" ObjectID="_1600320830" r:id="rId80"/>
                              </w:object>
                            </w:r>
                          </w:p>
                          <w:p w:rsidR="006304A4" w:rsidRDefault="006304A4" w:rsidP="001555C8">
                            <w:pPr>
                              <w:ind w:left="1020"/>
                              <w:rPr>
                                <w:i/>
                              </w:rPr>
                            </w:pPr>
                            <w:r>
                              <w:rPr>
                                <w:i/>
                              </w:rPr>
                              <w:t>(</w:t>
                            </w:r>
                            <w:proofErr w:type="spellStart"/>
                            <w:r>
                              <w:rPr>
                                <w:i/>
                              </w:rPr>
                              <w:t>U</w:t>
                            </w:r>
                            <w:r>
                              <w:rPr>
                                <w:i/>
                                <w:vertAlign w:val="subscript"/>
                              </w:rPr>
                              <w:t>i</w:t>
                            </w:r>
                            <w:proofErr w:type="spellEnd"/>
                            <w:r>
                              <w:rPr>
                                <w:i/>
                              </w:rPr>
                              <w:t xml:space="preserve"> le coefficient et </w:t>
                            </w:r>
                            <w:r w:rsidRPr="001555C8">
                              <w:rPr>
                                <w:i/>
                              </w:rPr>
                              <w:t>A</w:t>
                            </w:r>
                            <w:r w:rsidRPr="001555C8">
                              <w:rPr>
                                <w:i/>
                                <w:vertAlign w:val="subscript"/>
                              </w:rPr>
                              <w:t>i</w:t>
                            </w:r>
                            <w:r>
                              <w:rPr>
                                <w:i/>
                              </w:rPr>
                              <w:t xml:space="preserve"> l</w:t>
                            </w:r>
                            <w:r w:rsidRPr="001555C8">
                              <w:rPr>
                                <w:i/>
                              </w:rPr>
                              <w:t>a surface couverte</w:t>
                            </w:r>
                            <w:r>
                              <w:rPr>
                                <w:i/>
                              </w:rPr>
                              <w:t xml:space="preserve"> de chaque matériau)</w:t>
                            </w:r>
                          </w:p>
                          <w:p w:rsidR="006304A4" w:rsidRPr="001555C8" w:rsidRDefault="006304A4" w:rsidP="001555C8">
                            <w:pPr>
                              <w:rPr>
                                <w:i/>
                                <w:vertAlign w:val="subscript"/>
                              </w:rPr>
                            </w:pPr>
                            <w:r>
                              <w:rPr>
                                <w:i/>
                              </w:rPr>
                              <w:t>- Pour une paroi multicouche, on peut calculer sa résistance thermique surfacique e additionnant les résistances de chaque couche.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0.95pt;margin-top:5.55pt;width:439.5pt;height:141.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">
                <v:textbox>
                  <w:txbxContent>
                    <w:p w:rsidR="006304A4" w:rsidRDefault="006304A4">
                      <w:pPr>
                        <w:rPr>
                          <w:i/>
                        </w:rPr>
                      </w:pPr>
                      <w:r w:rsidRPr="00140039">
                        <w:rPr>
                          <w:i/>
                        </w:rPr>
                        <w:t>- Le coefficient de transmission thermique surfacique U est défini comme l’inverse de la r</w:t>
                      </w:r>
                      <w:r>
                        <w:rPr>
                          <w:i/>
                        </w:rPr>
                        <w:t>ésistance thermique</w:t>
                      </w:r>
                      <w:r w:rsidRPr="00140039">
                        <w:rPr>
                          <w:i/>
                        </w:rPr>
                        <w:t xml:space="preserve"> surfacique</w:t>
                      </w:r>
                      <w:r>
                        <w:rPr>
                          <w:i/>
                        </w:rPr>
                        <w:t xml:space="preserve"> r</w:t>
                      </w:r>
                      <w:r>
                        <w:rPr>
                          <w:i/>
                          <w:sz w:val="20"/>
                          <w:szCs w:val="20"/>
                          <w:vertAlign w:val="subscript"/>
                        </w:rPr>
                        <w:t>S</w:t>
                      </w:r>
                      <w:r>
                        <w:rPr>
                          <w:i/>
                        </w:rPr>
                        <w:t>.</w:t>
                      </w:r>
                    </w:p>
                    <w:p w:rsidR="006304A4" w:rsidRDefault="006304A4">
                      <w:r>
                        <w:rPr>
                          <w:i/>
                        </w:rPr>
                        <w:t xml:space="preserve">- Couche composée de plusieurs matériaux : </w:t>
                      </w:r>
                      <w:r w:rsidRPr="007F38E6">
                        <w:rPr>
                          <w:position w:val="-60"/>
                        </w:rPr>
                        <w:object w:dxaOrig="2020" w:dyaOrig="1320">
                          <v:shape id="_x0000_i1054" type="#_x0000_t75" style="width:101.25pt;height:66pt" o:ole="">
                            <v:imagedata r:id="rId79" o:title=""/>
                          </v:shape>
                          <o:OLEObject Type="Embed" ProgID="Equation.DSMT4" ShapeID="_x0000_i1054" DrawAspect="Content" ObjectID="_1600320830" r:id="rId81"/>
                        </w:object>
                      </w:r>
                    </w:p>
                    <w:p w:rsidR="006304A4" w:rsidRDefault="006304A4" w:rsidP="001555C8">
                      <w:pPr>
                        <w:ind w:left="1020"/>
                        <w:rPr>
                          <w:i/>
                        </w:rPr>
                      </w:pPr>
                      <w:r>
                        <w:rPr>
                          <w:i/>
                        </w:rPr>
                        <w:t>(</w:t>
                      </w:r>
                      <w:proofErr w:type="spellStart"/>
                      <w:r>
                        <w:rPr>
                          <w:i/>
                        </w:rPr>
                        <w:t>U</w:t>
                      </w:r>
                      <w:r>
                        <w:rPr>
                          <w:i/>
                          <w:vertAlign w:val="subscript"/>
                        </w:rPr>
                        <w:t>i</w:t>
                      </w:r>
                      <w:proofErr w:type="spellEnd"/>
                      <w:r>
                        <w:rPr>
                          <w:i/>
                        </w:rPr>
                        <w:t xml:space="preserve"> le coefficient et </w:t>
                      </w:r>
                      <w:r w:rsidRPr="001555C8">
                        <w:rPr>
                          <w:i/>
                        </w:rPr>
                        <w:t>A</w:t>
                      </w:r>
                      <w:r w:rsidRPr="001555C8">
                        <w:rPr>
                          <w:i/>
                          <w:vertAlign w:val="subscript"/>
                        </w:rPr>
                        <w:t>i</w:t>
                      </w:r>
                      <w:r>
                        <w:rPr>
                          <w:i/>
                        </w:rPr>
                        <w:t xml:space="preserve"> l</w:t>
                      </w:r>
                      <w:r w:rsidRPr="001555C8">
                        <w:rPr>
                          <w:i/>
                        </w:rPr>
                        <w:t>a surface couverte</w:t>
                      </w:r>
                      <w:r>
                        <w:rPr>
                          <w:i/>
                        </w:rPr>
                        <w:t xml:space="preserve"> de chaque matériau)</w:t>
                      </w:r>
                    </w:p>
                    <w:p w:rsidR="006304A4" w:rsidRPr="001555C8" w:rsidRDefault="006304A4" w:rsidP="001555C8">
                      <w:pPr>
                        <w:rPr>
                          <w:i/>
                          <w:vertAlign w:val="subscript"/>
                        </w:rPr>
                      </w:pPr>
                      <w:r>
                        <w:rPr>
                          <w:i/>
                        </w:rPr>
                        <w:t>- Pour une paroi multicouche, on peut calculer sa résistance thermique surfacique e additionnant les résistances de chaque couche.</w:t>
                      </w:r>
                    </w:p>
                  </w:txbxContent>
                </v:textbox>
                <w10:wrap type="square"/>
              </v:shape>
            </w:pict>
          </mc:Fallback>
        </mc:AlternateContent>
      </w:r>
    </w:p>
    <w:p w:rsidR="00417D95" w:rsidRDefault="00417D95" w:rsidP="00417D95"/>
    <w:p w:rsidR="00417D95" w:rsidRDefault="00417D95" w:rsidP="00417D95"/>
    <w:p w:rsidR="00417D95" w:rsidRDefault="00417D95" w:rsidP="00417D95"/>
    <w:p w:rsidR="00417D95" w:rsidRDefault="00417D95" w:rsidP="00417D95"/>
    <w:p w:rsidR="004A453C" w:rsidRDefault="004A453C" w:rsidP="00417D95"/>
    <w:p w:rsidR="004A453C" w:rsidRDefault="004A453C" w:rsidP="00417D95"/>
    <w:p w:rsidR="004A453C" w:rsidRDefault="004A453C" w:rsidP="00417D95"/>
    <w:p w:rsidR="004A453C" w:rsidRDefault="004A453C" w:rsidP="00417D95"/>
    <w:p w:rsidR="004A453C" w:rsidRDefault="004A453C" w:rsidP="00417D95"/>
    <w:p w:rsidR="004A453C" w:rsidRDefault="004A453C" w:rsidP="00417D95"/>
    <w:p w:rsidR="006271B7" w:rsidRDefault="006271B7" w:rsidP="00417D95"/>
    <w:p w:rsidR="00417D95" w:rsidRDefault="00417D95" w:rsidP="00417D95">
      <w:r>
        <w:br w:type="page"/>
      </w:r>
    </w:p>
    <w:p w:rsidR="00BD1381" w:rsidRDefault="00BD1381" w:rsidP="00BD1381">
      <w:pPr>
        <w:ind w:left="567"/>
        <w:rPr>
          <w:i/>
        </w:rPr>
      </w:pPr>
      <w:r>
        <w:rPr>
          <w:i/>
        </w:rPr>
        <w:lastRenderedPageBreak/>
        <w:t>• Isolation extérieure : STEICO intégral :</w:t>
      </w:r>
    </w:p>
    <w:tbl>
      <w:tblPr>
        <w:tblStyle w:val="Grilledutableau"/>
        <w:tblW w:w="0" w:type="auto"/>
        <w:tblInd w:w="567" w:type="dxa"/>
        <w:tblLook w:val="04A0" w:firstRow="1" w:lastRow="0" w:firstColumn="1" w:lastColumn="0" w:noHBand="0" w:noVBand="1"/>
      </w:tblPr>
      <w:tblGrid>
        <w:gridCol w:w="4503"/>
        <w:gridCol w:w="4536"/>
      </w:tblGrid>
      <w:tr w:rsidR="00BF5CF7" w:rsidTr="00085C65">
        <w:tc>
          <w:tcPr>
            <w:tcW w:w="4503" w:type="dxa"/>
            <w:vAlign w:val="center"/>
          </w:tcPr>
          <w:p w:rsidR="00BF5CF7" w:rsidRPr="00BF5CF7" w:rsidRDefault="00BF5CF7" w:rsidP="00085C65">
            <w:pPr>
              <w:jc w:val="center"/>
              <w:rPr>
                <w:i/>
                <w:sz w:val="20"/>
                <w:szCs w:val="20"/>
              </w:rPr>
            </w:pPr>
            <w:r>
              <w:rPr>
                <w:i/>
              </w:rPr>
              <w:t xml:space="preserve">Conductivité thermique λ </w:t>
            </w:r>
            <w:r>
              <w:rPr>
                <w:i/>
                <w:sz w:val="20"/>
                <w:szCs w:val="20"/>
              </w:rPr>
              <w:t>(W.m</w:t>
            </w:r>
            <w:r w:rsidR="00B8019F">
              <w:rPr>
                <w:i/>
                <w:sz w:val="20"/>
                <w:szCs w:val="20"/>
                <w:vertAlign w:val="superscript"/>
              </w:rPr>
              <w:t>-1</w:t>
            </w:r>
            <w:r>
              <w:rPr>
                <w:i/>
                <w:sz w:val="20"/>
                <w:szCs w:val="20"/>
              </w:rPr>
              <w:t>.K</w:t>
            </w:r>
            <w:r>
              <w:rPr>
                <w:i/>
                <w:sz w:val="20"/>
                <w:szCs w:val="20"/>
                <w:vertAlign w:val="superscript"/>
              </w:rPr>
              <w:t>-1</w:t>
            </w:r>
            <w:r>
              <w:rPr>
                <w:i/>
                <w:sz w:val="20"/>
                <w:szCs w:val="20"/>
              </w:rPr>
              <w:t>)</w:t>
            </w:r>
          </w:p>
        </w:tc>
        <w:tc>
          <w:tcPr>
            <w:tcW w:w="4536" w:type="dxa"/>
            <w:vAlign w:val="center"/>
          </w:tcPr>
          <w:p w:rsidR="00BF5CF7" w:rsidRDefault="00BF5CF7" w:rsidP="00085C65">
            <w:pPr>
              <w:jc w:val="center"/>
              <w:rPr>
                <w:i/>
              </w:rPr>
            </w:pPr>
            <w:r>
              <w:rPr>
                <w:i/>
              </w:rPr>
              <w:t>0,04</w:t>
            </w:r>
          </w:p>
        </w:tc>
      </w:tr>
      <w:tr w:rsidR="00BF5CF7" w:rsidTr="00085C65">
        <w:tc>
          <w:tcPr>
            <w:tcW w:w="4503" w:type="dxa"/>
            <w:vAlign w:val="center"/>
          </w:tcPr>
          <w:p w:rsidR="00BF5CF7" w:rsidRDefault="00BF5CF7" w:rsidP="00085C65">
            <w:pPr>
              <w:jc w:val="center"/>
              <w:rPr>
                <w:i/>
                <w:sz w:val="20"/>
                <w:szCs w:val="20"/>
              </w:rPr>
            </w:pPr>
            <w:r>
              <w:rPr>
                <w:i/>
              </w:rPr>
              <w:t xml:space="preserve">résistance thermique surfacique r </w:t>
            </w:r>
            <w:r>
              <w:rPr>
                <w:i/>
                <w:sz w:val="20"/>
                <w:szCs w:val="20"/>
              </w:rPr>
              <w:t>(m</w:t>
            </w:r>
            <w:r>
              <w:rPr>
                <w:i/>
                <w:sz w:val="20"/>
                <w:szCs w:val="20"/>
                <w:vertAlign w:val="superscript"/>
              </w:rPr>
              <w:t>2</w:t>
            </w:r>
            <w:r>
              <w:rPr>
                <w:i/>
                <w:sz w:val="20"/>
                <w:szCs w:val="20"/>
              </w:rPr>
              <w:t>.K.W</w:t>
            </w:r>
            <w:r>
              <w:rPr>
                <w:i/>
                <w:sz w:val="20"/>
                <w:szCs w:val="20"/>
                <w:vertAlign w:val="superscript"/>
              </w:rPr>
              <w:t>-1</w:t>
            </w:r>
            <w:r>
              <w:rPr>
                <w:i/>
                <w:sz w:val="20"/>
                <w:szCs w:val="20"/>
              </w:rPr>
              <w:t>)</w:t>
            </w:r>
          </w:p>
          <w:p w:rsidR="003010F1" w:rsidRPr="003010F1" w:rsidRDefault="003010F1" w:rsidP="00085C65">
            <w:pPr>
              <w:jc w:val="center"/>
              <w:rPr>
                <w:i/>
                <w:sz w:val="20"/>
                <w:szCs w:val="20"/>
              </w:rPr>
            </w:pPr>
            <w:r w:rsidRPr="003010F1">
              <w:rPr>
                <w:i/>
              </w:rPr>
              <w:t>É</w:t>
            </w:r>
            <w:r>
              <w:rPr>
                <w:i/>
              </w:rPr>
              <w:t xml:space="preserve">paisseur </w:t>
            </w:r>
            <w:r>
              <w:rPr>
                <w:i/>
                <w:sz w:val="20"/>
                <w:szCs w:val="20"/>
              </w:rPr>
              <w:t>(mm)</w:t>
            </w:r>
          </w:p>
        </w:tc>
        <w:tc>
          <w:tcPr>
            <w:tcW w:w="4536" w:type="dxa"/>
            <w:vAlign w:val="center"/>
          </w:tcPr>
          <w:p w:rsidR="00BF5CF7" w:rsidRDefault="00BF5CF7" w:rsidP="00085C65">
            <w:pPr>
              <w:jc w:val="center"/>
              <w:rPr>
                <w:i/>
                <w:sz w:val="22"/>
                <w:szCs w:val="22"/>
              </w:rPr>
            </w:pPr>
            <w:r>
              <w:rPr>
                <w:i/>
              </w:rPr>
              <w:t xml:space="preserve">1,00 </w:t>
            </w:r>
            <w:r>
              <w:rPr>
                <w:i/>
                <w:sz w:val="22"/>
                <w:szCs w:val="22"/>
              </w:rPr>
              <w:t>(40) </w:t>
            </w:r>
            <w:r>
              <w:rPr>
                <w:i/>
              </w:rPr>
              <w:t xml:space="preserve">; 2,00 </w:t>
            </w:r>
            <w:r>
              <w:rPr>
                <w:i/>
                <w:sz w:val="22"/>
                <w:szCs w:val="22"/>
              </w:rPr>
              <w:t>(80) </w:t>
            </w:r>
            <w:r>
              <w:rPr>
                <w:i/>
              </w:rPr>
              <w:t xml:space="preserve">; 3,00 </w:t>
            </w:r>
            <w:r>
              <w:rPr>
                <w:i/>
                <w:sz w:val="22"/>
                <w:szCs w:val="22"/>
              </w:rPr>
              <w:t>(120) </w:t>
            </w:r>
            <w:r>
              <w:rPr>
                <w:i/>
              </w:rPr>
              <w:t xml:space="preserve">; 3,50 </w:t>
            </w:r>
            <w:r>
              <w:rPr>
                <w:i/>
                <w:sz w:val="22"/>
                <w:szCs w:val="22"/>
              </w:rPr>
              <w:t>(140)</w:t>
            </w:r>
          </w:p>
          <w:p w:rsidR="00BF5CF7" w:rsidRPr="00BF5CF7" w:rsidRDefault="00BF5CF7" w:rsidP="00085C65">
            <w:pPr>
              <w:jc w:val="center"/>
              <w:rPr>
                <w:i/>
              </w:rPr>
            </w:pPr>
            <w:r w:rsidRPr="00BF5CF7">
              <w:rPr>
                <w:i/>
              </w:rPr>
              <w:t>4,00 (160) ; 4,50 (180) ; 5,00 (200)</w:t>
            </w:r>
          </w:p>
        </w:tc>
      </w:tr>
      <w:tr w:rsidR="00BF5CF7" w:rsidTr="00085C65">
        <w:tc>
          <w:tcPr>
            <w:tcW w:w="4503" w:type="dxa"/>
            <w:vAlign w:val="center"/>
          </w:tcPr>
          <w:p w:rsidR="00BF5CF7" w:rsidRPr="00BF5CF7" w:rsidRDefault="00BF5CF7" w:rsidP="00085C65">
            <w:pPr>
              <w:jc w:val="center"/>
              <w:rPr>
                <w:i/>
                <w:sz w:val="20"/>
                <w:szCs w:val="20"/>
              </w:rPr>
            </w:pPr>
            <w:r>
              <w:rPr>
                <w:i/>
              </w:rPr>
              <w:t xml:space="preserve">Masse volumique ρ </w:t>
            </w:r>
            <w:r>
              <w:rPr>
                <w:i/>
                <w:sz w:val="20"/>
                <w:szCs w:val="20"/>
              </w:rPr>
              <w:t>(kg.m</w:t>
            </w:r>
            <w:r>
              <w:rPr>
                <w:i/>
                <w:sz w:val="20"/>
                <w:szCs w:val="20"/>
                <w:vertAlign w:val="superscript"/>
              </w:rPr>
              <w:t>-3</w:t>
            </w:r>
            <w:r>
              <w:rPr>
                <w:i/>
                <w:sz w:val="20"/>
                <w:szCs w:val="20"/>
              </w:rPr>
              <w:t>)</w:t>
            </w:r>
          </w:p>
        </w:tc>
        <w:tc>
          <w:tcPr>
            <w:tcW w:w="4536" w:type="dxa"/>
            <w:vAlign w:val="center"/>
          </w:tcPr>
          <w:p w:rsidR="00BF5CF7" w:rsidRPr="00BF5CF7" w:rsidRDefault="00BF5CF7" w:rsidP="00085C65">
            <w:pPr>
              <w:jc w:val="center"/>
              <w:rPr>
                <w:i/>
              </w:rPr>
            </w:pPr>
            <w:r>
              <w:rPr>
                <w:i/>
              </w:rPr>
              <w:t>Environ 140</w:t>
            </w:r>
          </w:p>
        </w:tc>
      </w:tr>
      <w:tr w:rsidR="00BF5CF7" w:rsidTr="00085C65">
        <w:tc>
          <w:tcPr>
            <w:tcW w:w="4503" w:type="dxa"/>
            <w:vAlign w:val="center"/>
          </w:tcPr>
          <w:p w:rsidR="00BF5CF7" w:rsidRPr="00BF5CF7" w:rsidRDefault="00BF5CF7" w:rsidP="00085C65">
            <w:pPr>
              <w:jc w:val="center"/>
              <w:rPr>
                <w:i/>
                <w:sz w:val="20"/>
                <w:szCs w:val="20"/>
              </w:rPr>
            </w:pPr>
            <w:r>
              <w:rPr>
                <w:i/>
              </w:rPr>
              <w:t xml:space="preserve">capacité thermique massique c </w:t>
            </w:r>
            <w:r>
              <w:rPr>
                <w:i/>
                <w:sz w:val="20"/>
                <w:szCs w:val="20"/>
              </w:rPr>
              <w:t>(J.kg</w:t>
            </w:r>
            <w:r>
              <w:rPr>
                <w:i/>
                <w:sz w:val="20"/>
                <w:szCs w:val="20"/>
                <w:vertAlign w:val="superscript"/>
              </w:rPr>
              <w:t>-1</w:t>
            </w:r>
            <w:r>
              <w:rPr>
                <w:i/>
                <w:sz w:val="20"/>
                <w:szCs w:val="20"/>
              </w:rPr>
              <w:t>.K</w:t>
            </w:r>
            <w:r>
              <w:rPr>
                <w:i/>
                <w:sz w:val="20"/>
                <w:szCs w:val="20"/>
                <w:vertAlign w:val="superscript"/>
              </w:rPr>
              <w:t>-1</w:t>
            </w:r>
            <w:r>
              <w:rPr>
                <w:i/>
                <w:sz w:val="20"/>
                <w:szCs w:val="20"/>
              </w:rPr>
              <w:t>)</w:t>
            </w:r>
          </w:p>
        </w:tc>
        <w:tc>
          <w:tcPr>
            <w:tcW w:w="4536" w:type="dxa"/>
            <w:vAlign w:val="center"/>
          </w:tcPr>
          <w:p w:rsidR="00BF5CF7" w:rsidRDefault="00BF5CF7" w:rsidP="00085C65">
            <w:pPr>
              <w:jc w:val="center"/>
              <w:rPr>
                <w:i/>
              </w:rPr>
            </w:pPr>
            <w:r>
              <w:rPr>
                <w:i/>
              </w:rPr>
              <w:t>2100</w:t>
            </w:r>
          </w:p>
        </w:tc>
      </w:tr>
    </w:tbl>
    <w:p w:rsidR="00BD1381" w:rsidRPr="006271B7" w:rsidRDefault="006271B7" w:rsidP="006271B7">
      <w:pPr>
        <w:ind w:left="6917"/>
        <w:rPr>
          <w:i/>
          <w:sz w:val="20"/>
          <w:szCs w:val="20"/>
        </w:rPr>
      </w:pPr>
      <w:r>
        <w:rPr>
          <w:i/>
          <w:sz w:val="20"/>
          <w:szCs w:val="20"/>
        </w:rPr>
        <w:t>(www.steico.fr)</w:t>
      </w:r>
    </w:p>
    <w:p w:rsidR="00BD1381" w:rsidRDefault="006271B7" w:rsidP="00BD1381">
      <w:pPr>
        <w:ind w:left="567"/>
        <w:rPr>
          <w:i/>
        </w:rPr>
      </w:pPr>
      <w:r>
        <w:rPr>
          <w:i/>
        </w:rPr>
        <w:t>• Isolation intérieure : STEICO flex</w:t>
      </w:r>
    </w:p>
    <w:tbl>
      <w:tblPr>
        <w:tblStyle w:val="Grilledutableau"/>
        <w:tblW w:w="0" w:type="auto"/>
        <w:tblInd w:w="567" w:type="dxa"/>
        <w:tblLook w:val="04A0" w:firstRow="1" w:lastRow="0" w:firstColumn="1" w:lastColumn="0" w:noHBand="0" w:noVBand="1"/>
      </w:tblPr>
      <w:tblGrid>
        <w:gridCol w:w="4991"/>
        <w:gridCol w:w="4965"/>
      </w:tblGrid>
      <w:tr w:rsidR="001D60D4" w:rsidTr="00F75363">
        <w:tc>
          <w:tcPr>
            <w:tcW w:w="4991" w:type="dxa"/>
            <w:vAlign w:val="center"/>
          </w:tcPr>
          <w:p w:rsidR="001D60D4" w:rsidRDefault="001D60D4" w:rsidP="003439F7">
            <w:pPr>
              <w:jc w:val="center"/>
              <w:rPr>
                <w:i/>
              </w:rPr>
            </w:pPr>
            <w:r w:rsidRPr="001D60D4">
              <w:rPr>
                <w:i/>
              </w:rPr>
              <w:t>Conductivité thermique λ (W.m</w:t>
            </w:r>
            <w:r w:rsidRPr="001D60D4">
              <w:rPr>
                <w:i/>
                <w:vertAlign w:val="superscript"/>
              </w:rPr>
              <w:t>-1</w:t>
            </w:r>
            <w:r w:rsidRPr="001D60D4">
              <w:rPr>
                <w:i/>
              </w:rPr>
              <w:t>.K</w:t>
            </w:r>
            <w:r w:rsidRPr="001D60D4">
              <w:rPr>
                <w:i/>
                <w:vertAlign w:val="superscript"/>
              </w:rPr>
              <w:t>-1</w:t>
            </w:r>
            <w:r w:rsidRPr="001D60D4">
              <w:rPr>
                <w:i/>
              </w:rPr>
              <w:t>)</w:t>
            </w:r>
          </w:p>
        </w:tc>
        <w:tc>
          <w:tcPr>
            <w:tcW w:w="4965" w:type="dxa"/>
            <w:vAlign w:val="center"/>
          </w:tcPr>
          <w:p w:rsidR="001D60D4" w:rsidRDefault="001D60D4" w:rsidP="003439F7">
            <w:pPr>
              <w:jc w:val="center"/>
              <w:rPr>
                <w:i/>
              </w:rPr>
            </w:pPr>
            <w:r>
              <w:rPr>
                <w:i/>
              </w:rPr>
              <w:t>0,04</w:t>
            </w:r>
          </w:p>
        </w:tc>
      </w:tr>
      <w:tr w:rsidR="001D60D4" w:rsidTr="00F75363">
        <w:tc>
          <w:tcPr>
            <w:tcW w:w="4991" w:type="dxa"/>
            <w:vAlign w:val="center"/>
          </w:tcPr>
          <w:p w:rsidR="001D60D4" w:rsidRPr="001D60D4" w:rsidRDefault="001D60D4" w:rsidP="003439F7">
            <w:pPr>
              <w:jc w:val="center"/>
              <w:rPr>
                <w:i/>
              </w:rPr>
            </w:pPr>
            <w:r w:rsidRPr="001D60D4">
              <w:rPr>
                <w:i/>
              </w:rPr>
              <w:t>résistance thermique surfacique r (m</w:t>
            </w:r>
            <w:r w:rsidRPr="001D60D4">
              <w:rPr>
                <w:i/>
                <w:vertAlign w:val="superscript"/>
              </w:rPr>
              <w:t>2</w:t>
            </w:r>
            <w:r w:rsidRPr="001D60D4">
              <w:rPr>
                <w:i/>
              </w:rPr>
              <w:t>.K.W</w:t>
            </w:r>
            <w:r w:rsidRPr="001D60D4">
              <w:rPr>
                <w:i/>
                <w:vertAlign w:val="superscript"/>
              </w:rPr>
              <w:t>-1</w:t>
            </w:r>
            <w:r w:rsidRPr="001D60D4">
              <w:rPr>
                <w:i/>
              </w:rPr>
              <w:t>)</w:t>
            </w:r>
          </w:p>
          <w:p w:rsidR="001D60D4" w:rsidRDefault="001D60D4" w:rsidP="003439F7">
            <w:pPr>
              <w:jc w:val="center"/>
              <w:rPr>
                <w:i/>
              </w:rPr>
            </w:pPr>
            <w:r w:rsidRPr="001D60D4">
              <w:rPr>
                <w:i/>
              </w:rPr>
              <w:t>Épaisseur (mm)</w:t>
            </w:r>
          </w:p>
        </w:tc>
        <w:tc>
          <w:tcPr>
            <w:tcW w:w="4965" w:type="dxa"/>
            <w:vAlign w:val="center"/>
          </w:tcPr>
          <w:p w:rsidR="001D60D4" w:rsidRPr="001D60D4" w:rsidRDefault="001D60D4" w:rsidP="003439F7">
            <w:pPr>
              <w:jc w:val="center"/>
              <w:rPr>
                <w:i/>
              </w:rPr>
            </w:pPr>
            <w:r>
              <w:rPr>
                <w:i/>
              </w:rPr>
              <w:t>1,05</w:t>
            </w:r>
            <w:r w:rsidRPr="001D60D4">
              <w:rPr>
                <w:i/>
              </w:rPr>
              <w:t xml:space="preserve"> (40) ;</w:t>
            </w:r>
            <w:r>
              <w:rPr>
                <w:i/>
              </w:rPr>
              <w:t xml:space="preserve"> 1,30</w:t>
            </w:r>
            <w:r w:rsidRPr="001D60D4">
              <w:rPr>
                <w:i/>
              </w:rPr>
              <w:t xml:space="preserve"> </w:t>
            </w:r>
            <w:r>
              <w:rPr>
                <w:i/>
              </w:rPr>
              <w:t>(50</w:t>
            </w:r>
            <w:r w:rsidRPr="001D60D4">
              <w:rPr>
                <w:i/>
              </w:rPr>
              <w:t>) </w:t>
            </w:r>
            <w:r>
              <w:rPr>
                <w:i/>
              </w:rPr>
              <w:t>; 1,55</w:t>
            </w:r>
            <w:r w:rsidRPr="001D60D4">
              <w:rPr>
                <w:i/>
              </w:rPr>
              <w:t xml:space="preserve"> </w:t>
            </w:r>
            <w:r>
              <w:rPr>
                <w:i/>
              </w:rPr>
              <w:t>(60</w:t>
            </w:r>
            <w:r w:rsidRPr="001D60D4">
              <w:rPr>
                <w:i/>
              </w:rPr>
              <w:t>) ;</w:t>
            </w:r>
            <w:r>
              <w:rPr>
                <w:i/>
              </w:rPr>
              <w:t xml:space="preserve"> 2,10</w:t>
            </w:r>
            <w:r w:rsidRPr="001D60D4">
              <w:rPr>
                <w:i/>
              </w:rPr>
              <w:t xml:space="preserve"> </w:t>
            </w:r>
            <w:r>
              <w:rPr>
                <w:i/>
              </w:rPr>
              <w:t>(80</w:t>
            </w:r>
            <w:r w:rsidRPr="001D60D4">
              <w:rPr>
                <w:i/>
              </w:rPr>
              <w:t>)</w:t>
            </w:r>
          </w:p>
          <w:p w:rsidR="001D60D4" w:rsidRPr="003439F7" w:rsidRDefault="001D60D4" w:rsidP="003439F7">
            <w:pPr>
              <w:jc w:val="center"/>
              <w:rPr>
                <w:i/>
              </w:rPr>
            </w:pPr>
            <w:r>
              <w:rPr>
                <w:i/>
              </w:rPr>
              <w:t>2,60</w:t>
            </w:r>
            <w:r w:rsidRPr="001D60D4">
              <w:rPr>
                <w:i/>
              </w:rPr>
              <w:t xml:space="preserve"> </w:t>
            </w:r>
            <w:r>
              <w:rPr>
                <w:i/>
              </w:rPr>
              <w:t>(100</w:t>
            </w:r>
            <w:r w:rsidRPr="001D60D4">
              <w:rPr>
                <w:i/>
              </w:rPr>
              <w:t>) ;</w:t>
            </w:r>
            <w:r>
              <w:rPr>
                <w:i/>
              </w:rPr>
              <w:t xml:space="preserve"> 3,15</w:t>
            </w:r>
            <w:r w:rsidRPr="001D60D4">
              <w:rPr>
                <w:i/>
              </w:rPr>
              <w:t xml:space="preserve"> </w:t>
            </w:r>
            <w:r>
              <w:rPr>
                <w:i/>
              </w:rPr>
              <w:t>(120</w:t>
            </w:r>
            <w:r w:rsidRPr="001D60D4">
              <w:rPr>
                <w:i/>
              </w:rPr>
              <w:t>) ;</w:t>
            </w:r>
            <w:r>
              <w:rPr>
                <w:i/>
              </w:rPr>
              <w:t xml:space="preserve"> 3,65</w:t>
            </w:r>
            <w:r w:rsidRPr="001D60D4">
              <w:rPr>
                <w:i/>
              </w:rPr>
              <w:t xml:space="preserve"> </w:t>
            </w:r>
            <w:r>
              <w:rPr>
                <w:i/>
              </w:rPr>
              <w:t>(140</w:t>
            </w:r>
            <w:r w:rsidRPr="001D60D4">
              <w:rPr>
                <w:i/>
              </w:rPr>
              <w:t>)</w:t>
            </w:r>
            <w:r w:rsidR="003439F7">
              <w:rPr>
                <w:i/>
              </w:rPr>
              <w:t xml:space="preserve"> ; 3,80 </w:t>
            </w:r>
            <w:r w:rsidR="003439F7">
              <w:rPr>
                <w:i/>
                <w:sz w:val="22"/>
                <w:szCs w:val="22"/>
              </w:rPr>
              <w:t>(145) </w:t>
            </w:r>
            <w:r w:rsidR="003439F7">
              <w:rPr>
                <w:i/>
              </w:rPr>
              <w:t xml:space="preserve">; 4,20 </w:t>
            </w:r>
            <w:r w:rsidR="003439F7">
              <w:rPr>
                <w:i/>
                <w:sz w:val="22"/>
                <w:szCs w:val="22"/>
              </w:rPr>
              <w:t>(160) </w:t>
            </w:r>
            <w:r w:rsidR="003439F7">
              <w:rPr>
                <w:i/>
              </w:rPr>
              <w:t xml:space="preserve">; 4,70 </w:t>
            </w:r>
            <w:r w:rsidR="003439F7">
              <w:rPr>
                <w:i/>
                <w:sz w:val="22"/>
                <w:szCs w:val="22"/>
              </w:rPr>
              <w:t>(180) </w:t>
            </w:r>
            <w:r w:rsidR="003439F7">
              <w:rPr>
                <w:i/>
              </w:rPr>
              <w:t xml:space="preserve">; 5,25 </w:t>
            </w:r>
            <w:r w:rsidR="003439F7">
              <w:rPr>
                <w:i/>
                <w:sz w:val="22"/>
                <w:szCs w:val="22"/>
              </w:rPr>
              <w:t>(200) </w:t>
            </w:r>
            <w:r w:rsidR="003439F7">
              <w:rPr>
                <w:i/>
              </w:rPr>
              <w:t xml:space="preserve">; 5,75 </w:t>
            </w:r>
            <w:r w:rsidR="003439F7">
              <w:rPr>
                <w:i/>
                <w:sz w:val="22"/>
                <w:szCs w:val="22"/>
              </w:rPr>
              <w:t>(220) </w:t>
            </w:r>
            <w:r w:rsidR="003439F7">
              <w:rPr>
                <w:i/>
              </w:rPr>
              <w:t xml:space="preserve">; 6,30 </w:t>
            </w:r>
            <w:r w:rsidR="003439F7">
              <w:rPr>
                <w:i/>
                <w:sz w:val="22"/>
                <w:szCs w:val="22"/>
              </w:rPr>
              <w:t>(240)</w:t>
            </w:r>
          </w:p>
        </w:tc>
      </w:tr>
      <w:tr w:rsidR="001D60D4" w:rsidTr="00F75363">
        <w:tc>
          <w:tcPr>
            <w:tcW w:w="4991" w:type="dxa"/>
            <w:vAlign w:val="center"/>
          </w:tcPr>
          <w:p w:rsidR="001D60D4" w:rsidRDefault="001D60D4" w:rsidP="003439F7">
            <w:pPr>
              <w:jc w:val="center"/>
              <w:rPr>
                <w:i/>
              </w:rPr>
            </w:pPr>
            <w:r w:rsidRPr="001D60D4">
              <w:rPr>
                <w:i/>
              </w:rPr>
              <w:t>Masse volumique ρ (kg.m</w:t>
            </w:r>
            <w:r w:rsidRPr="001D60D4">
              <w:rPr>
                <w:i/>
                <w:vertAlign w:val="superscript"/>
              </w:rPr>
              <w:t>-3</w:t>
            </w:r>
            <w:r w:rsidRPr="001D60D4">
              <w:rPr>
                <w:i/>
              </w:rPr>
              <w:t>)</w:t>
            </w:r>
          </w:p>
        </w:tc>
        <w:tc>
          <w:tcPr>
            <w:tcW w:w="4965" w:type="dxa"/>
            <w:vAlign w:val="center"/>
          </w:tcPr>
          <w:p w:rsidR="001D60D4" w:rsidRDefault="001D60D4" w:rsidP="003439F7">
            <w:pPr>
              <w:jc w:val="center"/>
              <w:rPr>
                <w:i/>
              </w:rPr>
            </w:pPr>
            <w:r>
              <w:rPr>
                <w:i/>
              </w:rPr>
              <w:t>Environ 1450</w:t>
            </w:r>
          </w:p>
        </w:tc>
      </w:tr>
      <w:tr w:rsidR="001D60D4" w:rsidTr="00F75363">
        <w:tc>
          <w:tcPr>
            <w:tcW w:w="4991" w:type="dxa"/>
            <w:vAlign w:val="center"/>
          </w:tcPr>
          <w:p w:rsidR="001D60D4" w:rsidRDefault="001D60D4" w:rsidP="003439F7">
            <w:pPr>
              <w:jc w:val="center"/>
              <w:rPr>
                <w:i/>
              </w:rPr>
            </w:pPr>
            <w:r w:rsidRPr="001D60D4">
              <w:rPr>
                <w:i/>
              </w:rPr>
              <w:t>capacité thermique massique c (J.kg</w:t>
            </w:r>
            <w:r w:rsidRPr="001D60D4">
              <w:rPr>
                <w:i/>
                <w:vertAlign w:val="superscript"/>
              </w:rPr>
              <w:t>-1</w:t>
            </w:r>
            <w:r w:rsidRPr="001D60D4">
              <w:rPr>
                <w:i/>
              </w:rPr>
              <w:t>.K</w:t>
            </w:r>
            <w:r w:rsidRPr="001D60D4">
              <w:rPr>
                <w:i/>
                <w:vertAlign w:val="superscript"/>
              </w:rPr>
              <w:t>-1</w:t>
            </w:r>
            <w:r w:rsidRPr="001D60D4">
              <w:rPr>
                <w:i/>
              </w:rPr>
              <w:t>)</w:t>
            </w:r>
          </w:p>
        </w:tc>
        <w:tc>
          <w:tcPr>
            <w:tcW w:w="4965" w:type="dxa"/>
            <w:vAlign w:val="center"/>
          </w:tcPr>
          <w:p w:rsidR="001D60D4" w:rsidRDefault="001D60D4" w:rsidP="003439F7">
            <w:pPr>
              <w:jc w:val="center"/>
              <w:rPr>
                <w:i/>
              </w:rPr>
            </w:pPr>
            <w:r>
              <w:rPr>
                <w:i/>
              </w:rPr>
              <w:t>2100</w:t>
            </w:r>
          </w:p>
        </w:tc>
      </w:tr>
    </w:tbl>
    <w:p w:rsidR="00F75363" w:rsidRPr="00F75363" w:rsidRDefault="00F75363" w:rsidP="00F75363">
      <w:pPr>
        <w:ind w:left="6917"/>
        <w:rPr>
          <w:i/>
          <w:sz w:val="20"/>
          <w:szCs w:val="20"/>
        </w:rPr>
      </w:pPr>
      <w:r w:rsidRPr="00F75363">
        <w:rPr>
          <w:i/>
          <w:sz w:val="20"/>
          <w:szCs w:val="20"/>
        </w:rPr>
        <w:t>(www.steico.fr)</w:t>
      </w:r>
    </w:p>
    <w:p w:rsidR="00BD1381" w:rsidRDefault="00E644F5" w:rsidP="00BD1381">
      <w:pPr>
        <w:ind w:left="567"/>
        <w:rPr>
          <w:i/>
        </w:rPr>
      </w:pPr>
      <w:r>
        <w:rPr>
          <w:i/>
        </w:rPr>
        <w:t>• Données pour différents matériaux :</w:t>
      </w:r>
    </w:p>
    <w:tbl>
      <w:tblPr>
        <w:tblStyle w:val="Grilledutableau"/>
        <w:tblW w:w="0" w:type="auto"/>
        <w:tblInd w:w="567" w:type="dxa"/>
        <w:tblLook w:val="04A0" w:firstRow="1" w:lastRow="0" w:firstColumn="1" w:lastColumn="0" w:noHBand="0" w:noVBand="1"/>
      </w:tblPr>
      <w:tblGrid>
        <w:gridCol w:w="1526"/>
        <w:gridCol w:w="2126"/>
        <w:gridCol w:w="2126"/>
        <w:gridCol w:w="1443"/>
        <w:gridCol w:w="2735"/>
      </w:tblGrid>
      <w:tr w:rsidR="00E644F5" w:rsidTr="00F75363">
        <w:tc>
          <w:tcPr>
            <w:tcW w:w="1526" w:type="dxa"/>
            <w:vAlign w:val="center"/>
          </w:tcPr>
          <w:p w:rsidR="00E644F5" w:rsidRDefault="00E644F5" w:rsidP="00F75363">
            <w:pPr>
              <w:jc w:val="center"/>
              <w:rPr>
                <w:i/>
              </w:rPr>
            </w:pPr>
            <w:r>
              <w:rPr>
                <w:i/>
              </w:rPr>
              <w:t>Matériau</w:t>
            </w:r>
          </w:p>
        </w:tc>
        <w:tc>
          <w:tcPr>
            <w:tcW w:w="2126" w:type="dxa"/>
            <w:vAlign w:val="center"/>
          </w:tcPr>
          <w:p w:rsidR="00E644F5" w:rsidRDefault="00E644F5" w:rsidP="00F75363">
            <w:pPr>
              <w:jc w:val="center"/>
              <w:rPr>
                <w:i/>
              </w:rPr>
            </w:pPr>
            <w:r>
              <w:rPr>
                <w:i/>
              </w:rPr>
              <w:t>Masse volumique ρ</w:t>
            </w:r>
          </w:p>
          <w:p w:rsidR="00E644F5" w:rsidRPr="00E644F5" w:rsidRDefault="00E644F5" w:rsidP="00F75363">
            <w:pPr>
              <w:jc w:val="center"/>
              <w:rPr>
                <w:i/>
                <w:sz w:val="20"/>
                <w:szCs w:val="20"/>
                <w:vertAlign w:val="superscript"/>
              </w:rPr>
            </w:pPr>
            <w:r>
              <w:rPr>
                <w:i/>
                <w:sz w:val="20"/>
                <w:szCs w:val="20"/>
              </w:rPr>
              <w:t>(kg.m</w:t>
            </w:r>
            <w:r>
              <w:rPr>
                <w:i/>
                <w:sz w:val="20"/>
                <w:szCs w:val="20"/>
                <w:vertAlign w:val="superscript"/>
              </w:rPr>
              <w:t>-3</w:t>
            </w:r>
            <w:r>
              <w:rPr>
                <w:i/>
                <w:sz w:val="20"/>
                <w:szCs w:val="20"/>
              </w:rPr>
              <w:t>)</w:t>
            </w:r>
          </w:p>
        </w:tc>
        <w:tc>
          <w:tcPr>
            <w:tcW w:w="2126" w:type="dxa"/>
            <w:vAlign w:val="center"/>
          </w:tcPr>
          <w:p w:rsidR="00E644F5" w:rsidRDefault="00E644F5" w:rsidP="00F75363">
            <w:pPr>
              <w:jc w:val="center"/>
              <w:rPr>
                <w:i/>
              </w:rPr>
            </w:pPr>
            <w:r>
              <w:rPr>
                <w:i/>
              </w:rPr>
              <w:t>capacité thermique surfacique c</w:t>
            </w:r>
          </w:p>
          <w:p w:rsidR="00E644F5" w:rsidRPr="00E644F5" w:rsidRDefault="00E644F5" w:rsidP="00F75363">
            <w:pPr>
              <w:jc w:val="center"/>
              <w:rPr>
                <w:i/>
                <w:sz w:val="20"/>
                <w:szCs w:val="20"/>
              </w:rPr>
            </w:pPr>
            <w:r>
              <w:rPr>
                <w:i/>
                <w:sz w:val="20"/>
                <w:szCs w:val="20"/>
              </w:rPr>
              <w:t>(J.kg</w:t>
            </w:r>
            <w:r>
              <w:rPr>
                <w:i/>
                <w:sz w:val="20"/>
                <w:szCs w:val="20"/>
                <w:vertAlign w:val="superscript"/>
              </w:rPr>
              <w:t>-1</w:t>
            </w:r>
            <w:r>
              <w:rPr>
                <w:i/>
                <w:sz w:val="20"/>
                <w:szCs w:val="20"/>
              </w:rPr>
              <w:t>.K</w:t>
            </w:r>
            <w:r>
              <w:rPr>
                <w:i/>
                <w:sz w:val="20"/>
                <w:szCs w:val="20"/>
                <w:vertAlign w:val="superscript"/>
              </w:rPr>
              <w:t>-1</w:t>
            </w:r>
            <w:r>
              <w:rPr>
                <w:i/>
                <w:sz w:val="20"/>
                <w:szCs w:val="20"/>
              </w:rPr>
              <w:t>)</w:t>
            </w:r>
          </w:p>
        </w:tc>
        <w:tc>
          <w:tcPr>
            <w:tcW w:w="1443" w:type="dxa"/>
            <w:vAlign w:val="center"/>
          </w:tcPr>
          <w:p w:rsidR="00E644F5" w:rsidRDefault="00E644F5" w:rsidP="00F75363">
            <w:pPr>
              <w:jc w:val="center"/>
              <w:rPr>
                <w:i/>
              </w:rPr>
            </w:pPr>
            <w:r>
              <w:rPr>
                <w:i/>
              </w:rPr>
              <w:t>Conductivité thermique λ</w:t>
            </w:r>
          </w:p>
          <w:p w:rsidR="00E644F5" w:rsidRPr="00E644F5" w:rsidRDefault="00E644F5" w:rsidP="00F75363">
            <w:pPr>
              <w:jc w:val="center"/>
              <w:rPr>
                <w:i/>
                <w:sz w:val="20"/>
                <w:szCs w:val="20"/>
                <w:vertAlign w:val="superscript"/>
              </w:rPr>
            </w:pPr>
            <w:r>
              <w:rPr>
                <w:i/>
                <w:sz w:val="20"/>
                <w:szCs w:val="20"/>
              </w:rPr>
              <w:t>(W.m</w:t>
            </w:r>
            <w:r>
              <w:rPr>
                <w:i/>
                <w:sz w:val="20"/>
                <w:szCs w:val="20"/>
                <w:vertAlign w:val="superscript"/>
              </w:rPr>
              <w:t>-1</w:t>
            </w:r>
            <w:r>
              <w:rPr>
                <w:i/>
                <w:sz w:val="20"/>
                <w:szCs w:val="20"/>
              </w:rPr>
              <w:t>.K</w:t>
            </w:r>
            <w:r>
              <w:rPr>
                <w:i/>
                <w:sz w:val="20"/>
                <w:szCs w:val="20"/>
                <w:vertAlign w:val="superscript"/>
              </w:rPr>
              <w:t>-1)</w:t>
            </w:r>
          </w:p>
        </w:tc>
        <w:tc>
          <w:tcPr>
            <w:tcW w:w="2735" w:type="dxa"/>
            <w:vAlign w:val="center"/>
          </w:tcPr>
          <w:p w:rsidR="00E644F5" w:rsidRDefault="00E644F5" w:rsidP="00F75363">
            <w:pPr>
              <w:jc w:val="center"/>
              <w:rPr>
                <w:i/>
              </w:rPr>
            </w:pPr>
            <w:r>
              <w:rPr>
                <w:i/>
              </w:rPr>
              <w:t>résistance thermique surfacique r</w:t>
            </w:r>
          </w:p>
          <w:p w:rsidR="00E644F5" w:rsidRPr="00E644F5" w:rsidRDefault="00E644F5" w:rsidP="00F75363">
            <w:pPr>
              <w:jc w:val="center"/>
              <w:rPr>
                <w:i/>
                <w:sz w:val="20"/>
                <w:szCs w:val="20"/>
              </w:rPr>
            </w:pPr>
            <w:r>
              <w:rPr>
                <w:i/>
                <w:sz w:val="20"/>
                <w:szCs w:val="20"/>
              </w:rPr>
              <w:t>(m</w:t>
            </w:r>
            <w:r>
              <w:rPr>
                <w:i/>
                <w:sz w:val="20"/>
                <w:szCs w:val="20"/>
                <w:vertAlign w:val="superscript"/>
              </w:rPr>
              <w:t>2</w:t>
            </w:r>
            <w:r>
              <w:rPr>
                <w:i/>
                <w:sz w:val="20"/>
                <w:szCs w:val="20"/>
              </w:rPr>
              <w:t>.K.W</w:t>
            </w:r>
            <w:r>
              <w:rPr>
                <w:i/>
                <w:sz w:val="20"/>
                <w:szCs w:val="20"/>
                <w:vertAlign w:val="superscript"/>
              </w:rPr>
              <w:t>-1</w:t>
            </w:r>
            <w:r>
              <w:rPr>
                <w:i/>
                <w:sz w:val="20"/>
                <w:szCs w:val="20"/>
              </w:rPr>
              <w:t>)</w:t>
            </w:r>
          </w:p>
        </w:tc>
      </w:tr>
      <w:tr w:rsidR="00E644F5" w:rsidTr="00F75363">
        <w:tc>
          <w:tcPr>
            <w:tcW w:w="1526" w:type="dxa"/>
            <w:vAlign w:val="center"/>
          </w:tcPr>
          <w:p w:rsidR="00E644F5" w:rsidRDefault="00E644F5" w:rsidP="00F75363">
            <w:pPr>
              <w:jc w:val="center"/>
              <w:rPr>
                <w:i/>
              </w:rPr>
            </w:pPr>
            <w:r>
              <w:rPr>
                <w:i/>
              </w:rPr>
              <w:t>Bois ossature</w:t>
            </w:r>
          </w:p>
        </w:tc>
        <w:tc>
          <w:tcPr>
            <w:tcW w:w="2126" w:type="dxa"/>
            <w:vAlign w:val="center"/>
          </w:tcPr>
          <w:p w:rsidR="00E644F5" w:rsidRDefault="00E644F5" w:rsidP="00F75363">
            <w:pPr>
              <w:jc w:val="center"/>
              <w:rPr>
                <w:i/>
              </w:rPr>
            </w:pPr>
            <w:r>
              <w:rPr>
                <w:i/>
              </w:rPr>
              <w:t>500</w:t>
            </w:r>
          </w:p>
        </w:tc>
        <w:tc>
          <w:tcPr>
            <w:tcW w:w="2126" w:type="dxa"/>
            <w:vAlign w:val="center"/>
          </w:tcPr>
          <w:p w:rsidR="00E644F5" w:rsidRDefault="00E644F5" w:rsidP="00F75363">
            <w:pPr>
              <w:jc w:val="center"/>
              <w:rPr>
                <w:i/>
              </w:rPr>
            </w:pPr>
            <w:r>
              <w:rPr>
                <w:i/>
              </w:rPr>
              <w:t>2500</w:t>
            </w:r>
          </w:p>
        </w:tc>
        <w:tc>
          <w:tcPr>
            <w:tcW w:w="1443" w:type="dxa"/>
            <w:vAlign w:val="center"/>
          </w:tcPr>
          <w:p w:rsidR="00E644F5" w:rsidRDefault="00E644F5" w:rsidP="00F75363">
            <w:pPr>
              <w:jc w:val="center"/>
              <w:rPr>
                <w:i/>
              </w:rPr>
            </w:pPr>
            <w:r>
              <w:rPr>
                <w:i/>
              </w:rPr>
              <w:t>0,14</w:t>
            </w:r>
          </w:p>
        </w:tc>
        <w:tc>
          <w:tcPr>
            <w:tcW w:w="2735" w:type="dxa"/>
            <w:vAlign w:val="center"/>
          </w:tcPr>
          <w:p w:rsidR="00E644F5" w:rsidRDefault="00E644F5" w:rsidP="00F75363">
            <w:pPr>
              <w:jc w:val="center"/>
              <w:rPr>
                <w:i/>
              </w:rPr>
            </w:pPr>
            <w:r>
              <w:rPr>
                <w:i/>
              </w:rPr>
              <w:t>1</w:t>
            </w:r>
          </w:p>
        </w:tc>
      </w:tr>
      <w:tr w:rsidR="00E644F5" w:rsidTr="00F75363">
        <w:tc>
          <w:tcPr>
            <w:tcW w:w="1526" w:type="dxa"/>
            <w:vAlign w:val="center"/>
          </w:tcPr>
          <w:p w:rsidR="00E644F5" w:rsidRDefault="00E644F5" w:rsidP="00F75363">
            <w:pPr>
              <w:jc w:val="center"/>
              <w:rPr>
                <w:i/>
              </w:rPr>
            </w:pPr>
            <w:r>
              <w:rPr>
                <w:i/>
              </w:rPr>
              <w:t>BA 13</w:t>
            </w:r>
          </w:p>
        </w:tc>
        <w:tc>
          <w:tcPr>
            <w:tcW w:w="2126" w:type="dxa"/>
            <w:vAlign w:val="center"/>
          </w:tcPr>
          <w:p w:rsidR="00E644F5" w:rsidRDefault="00E644F5" w:rsidP="00F75363">
            <w:pPr>
              <w:jc w:val="center"/>
              <w:rPr>
                <w:i/>
              </w:rPr>
            </w:pPr>
            <w:r>
              <w:rPr>
                <w:i/>
              </w:rPr>
              <w:t>825</w:t>
            </w:r>
          </w:p>
        </w:tc>
        <w:tc>
          <w:tcPr>
            <w:tcW w:w="2126" w:type="dxa"/>
            <w:vAlign w:val="center"/>
          </w:tcPr>
          <w:p w:rsidR="00E644F5" w:rsidRDefault="00E644F5" w:rsidP="00F75363">
            <w:pPr>
              <w:jc w:val="center"/>
              <w:rPr>
                <w:i/>
              </w:rPr>
            </w:pPr>
            <w:r>
              <w:rPr>
                <w:i/>
              </w:rPr>
              <w:t>1008</w:t>
            </w:r>
          </w:p>
        </w:tc>
        <w:tc>
          <w:tcPr>
            <w:tcW w:w="1443" w:type="dxa"/>
            <w:vAlign w:val="center"/>
          </w:tcPr>
          <w:p w:rsidR="00E644F5" w:rsidRDefault="00E644F5" w:rsidP="00F75363">
            <w:pPr>
              <w:jc w:val="center"/>
              <w:rPr>
                <w:i/>
              </w:rPr>
            </w:pPr>
            <w:r>
              <w:rPr>
                <w:i/>
              </w:rPr>
              <w:t>0,25</w:t>
            </w:r>
          </w:p>
        </w:tc>
        <w:tc>
          <w:tcPr>
            <w:tcW w:w="2735" w:type="dxa"/>
            <w:vAlign w:val="center"/>
          </w:tcPr>
          <w:p w:rsidR="00E644F5" w:rsidRDefault="00E644F5" w:rsidP="00F75363">
            <w:pPr>
              <w:jc w:val="center"/>
              <w:rPr>
                <w:i/>
              </w:rPr>
            </w:pPr>
            <w:r>
              <w:rPr>
                <w:i/>
              </w:rPr>
              <w:t>0,052</w:t>
            </w:r>
          </w:p>
        </w:tc>
      </w:tr>
      <w:tr w:rsidR="00E644F5" w:rsidTr="00F75363">
        <w:tc>
          <w:tcPr>
            <w:tcW w:w="1526" w:type="dxa"/>
            <w:vAlign w:val="center"/>
          </w:tcPr>
          <w:p w:rsidR="00E644F5" w:rsidRDefault="00E644F5" w:rsidP="00F75363">
            <w:pPr>
              <w:jc w:val="center"/>
              <w:rPr>
                <w:i/>
              </w:rPr>
            </w:pPr>
            <w:r>
              <w:rPr>
                <w:i/>
              </w:rPr>
              <w:t>OSB</w:t>
            </w:r>
          </w:p>
        </w:tc>
        <w:tc>
          <w:tcPr>
            <w:tcW w:w="2126" w:type="dxa"/>
            <w:vAlign w:val="center"/>
          </w:tcPr>
          <w:p w:rsidR="00E644F5" w:rsidRDefault="00E644F5" w:rsidP="00F75363">
            <w:pPr>
              <w:jc w:val="center"/>
              <w:rPr>
                <w:i/>
              </w:rPr>
            </w:pPr>
            <w:r>
              <w:rPr>
                <w:i/>
              </w:rPr>
              <w:t>470</w:t>
            </w:r>
          </w:p>
        </w:tc>
        <w:tc>
          <w:tcPr>
            <w:tcW w:w="2126" w:type="dxa"/>
            <w:vAlign w:val="center"/>
          </w:tcPr>
          <w:p w:rsidR="00E644F5" w:rsidRDefault="00E644F5" w:rsidP="00F75363">
            <w:pPr>
              <w:jc w:val="center"/>
              <w:rPr>
                <w:i/>
              </w:rPr>
            </w:pPr>
            <w:r>
              <w:rPr>
                <w:i/>
              </w:rPr>
              <w:t>2500</w:t>
            </w:r>
          </w:p>
        </w:tc>
        <w:tc>
          <w:tcPr>
            <w:tcW w:w="1443" w:type="dxa"/>
            <w:vAlign w:val="center"/>
          </w:tcPr>
          <w:p w:rsidR="00E644F5" w:rsidRDefault="00E644F5" w:rsidP="00F75363">
            <w:pPr>
              <w:jc w:val="center"/>
              <w:rPr>
                <w:i/>
              </w:rPr>
            </w:pPr>
            <w:r>
              <w:rPr>
                <w:i/>
              </w:rPr>
              <w:t>0,12</w:t>
            </w:r>
          </w:p>
        </w:tc>
        <w:tc>
          <w:tcPr>
            <w:tcW w:w="2735" w:type="dxa"/>
            <w:vAlign w:val="center"/>
          </w:tcPr>
          <w:p w:rsidR="00E644F5" w:rsidRDefault="00E644F5" w:rsidP="00F75363">
            <w:pPr>
              <w:jc w:val="center"/>
              <w:rPr>
                <w:i/>
              </w:rPr>
            </w:pPr>
            <w:r>
              <w:rPr>
                <w:i/>
              </w:rPr>
              <w:t>0,125</w:t>
            </w:r>
          </w:p>
        </w:tc>
      </w:tr>
      <w:tr w:rsidR="00E644F5" w:rsidTr="00F75363">
        <w:tc>
          <w:tcPr>
            <w:tcW w:w="1526" w:type="dxa"/>
            <w:vAlign w:val="center"/>
          </w:tcPr>
          <w:p w:rsidR="00E644F5" w:rsidRDefault="00E644F5" w:rsidP="00F75363">
            <w:pPr>
              <w:jc w:val="center"/>
              <w:rPr>
                <w:i/>
              </w:rPr>
            </w:pPr>
            <w:r>
              <w:rPr>
                <w:i/>
              </w:rPr>
              <w:t>Zinc</w:t>
            </w:r>
          </w:p>
        </w:tc>
        <w:tc>
          <w:tcPr>
            <w:tcW w:w="2126" w:type="dxa"/>
            <w:vAlign w:val="center"/>
          </w:tcPr>
          <w:p w:rsidR="00E644F5" w:rsidRDefault="00E644F5" w:rsidP="00F75363">
            <w:pPr>
              <w:jc w:val="center"/>
              <w:rPr>
                <w:i/>
              </w:rPr>
            </w:pPr>
            <w:r>
              <w:rPr>
                <w:i/>
              </w:rPr>
              <w:t>7134</w:t>
            </w:r>
          </w:p>
        </w:tc>
        <w:tc>
          <w:tcPr>
            <w:tcW w:w="2126" w:type="dxa"/>
            <w:vAlign w:val="center"/>
          </w:tcPr>
          <w:p w:rsidR="00E644F5" w:rsidRDefault="00E644F5" w:rsidP="00F75363">
            <w:pPr>
              <w:jc w:val="center"/>
              <w:rPr>
                <w:i/>
              </w:rPr>
            </w:pPr>
            <w:r>
              <w:rPr>
                <w:i/>
              </w:rPr>
              <w:t>380</w:t>
            </w:r>
          </w:p>
        </w:tc>
        <w:tc>
          <w:tcPr>
            <w:tcW w:w="1443" w:type="dxa"/>
            <w:vAlign w:val="center"/>
          </w:tcPr>
          <w:p w:rsidR="00E644F5" w:rsidRDefault="00E644F5" w:rsidP="00F75363">
            <w:pPr>
              <w:jc w:val="center"/>
              <w:rPr>
                <w:i/>
              </w:rPr>
            </w:pPr>
            <w:r>
              <w:rPr>
                <w:i/>
              </w:rPr>
              <w:t>116</w:t>
            </w:r>
          </w:p>
        </w:tc>
        <w:tc>
          <w:tcPr>
            <w:tcW w:w="2735" w:type="dxa"/>
            <w:vAlign w:val="center"/>
          </w:tcPr>
          <w:p w:rsidR="00E644F5" w:rsidRPr="00E644F5" w:rsidRDefault="00E644F5" w:rsidP="00F75363">
            <w:pPr>
              <w:jc w:val="center"/>
              <w:rPr>
                <w:i/>
              </w:rPr>
            </w:pPr>
            <w:r>
              <w:rPr>
                <w:i/>
              </w:rPr>
              <w:t>8,62.10</w:t>
            </w:r>
            <w:r>
              <w:rPr>
                <w:i/>
                <w:vertAlign w:val="superscript"/>
              </w:rPr>
              <w:t>-6</w:t>
            </w:r>
          </w:p>
        </w:tc>
      </w:tr>
    </w:tbl>
    <w:p w:rsidR="00BD1381" w:rsidRPr="00607B10" w:rsidRDefault="00607B10" w:rsidP="00607B10">
      <w:pPr>
        <w:ind w:left="6917"/>
        <w:rPr>
          <w:i/>
          <w:sz w:val="20"/>
          <w:szCs w:val="20"/>
        </w:rPr>
      </w:pPr>
      <w:r>
        <w:rPr>
          <w:i/>
          <w:sz w:val="20"/>
          <w:szCs w:val="20"/>
        </w:rPr>
        <w:t>(www.wikipédia.fr)</w:t>
      </w:r>
    </w:p>
    <w:p w:rsidR="00BD1381" w:rsidRDefault="00607B10" w:rsidP="00BD1381">
      <w:pPr>
        <w:ind w:left="567"/>
        <w:rPr>
          <w:i/>
        </w:rPr>
      </w:pPr>
      <w:r>
        <w:rPr>
          <w:i/>
        </w:rPr>
        <w:t>• résistance</w:t>
      </w:r>
      <w:r w:rsidR="00652E28">
        <w:rPr>
          <w:i/>
        </w:rPr>
        <w:t>s</w:t>
      </w:r>
      <w:r>
        <w:rPr>
          <w:i/>
        </w:rPr>
        <w:t xml:space="preserve"> thermique</w:t>
      </w:r>
      <w:r w:rsidR="00652E28">
        <w:rPr>
          <w:i/>
        </w:rPr>
        <w:t>s</w:t>
      </w:r>
      <w:r>
        <w:rPr>
          <w:i/>
        </w:rPr>
        <w:t xml:space="preserve"> surfacique</w:t>
      </w:r>
      <w:r w:rsidR="00652E28">
        <w:rPr>
          <w:i/>
        </w:rPr>
        <w:t>s</w:t>
      </w:r>
      <w:r>
        <w:rPr>
          <w:i/>
        </w:rPr>
        <w:t xml:space="preserve"> tenant compte des phénomènes de convection et de rayonnement</w:t>
      </w:r>
    </w:p>
    <w:p w:rsidR="00607B10" w:rsidRPr="00607B10" w:rsidRDefault="00607B10" w:rsidP="008E60D5">
      <w:pPr>
        <w:ind w:left="283"/>
        <w:jc w:val="center"/>
        <w:rPr>
          <w:i/>
          <w:sz w:val="20"/>
          <w:szCs w:val="20"/>
        </w:rPr>
      </w:pPr>
      <w:r w:rsidRPr="00607B10">
        <w:rPr>
          <w:i/>
          <w:sz w:val="20"/>
          <w:szCs w:val="20"/>
        </w:rPr>
        <w:t>(m</w:t>
      </w:r>
      <w:r w:rsidRPr="00607B10">
        <w:rPr>
          <w:i/>
          <w:sz w:val="20"/>
          <w:szCs w:val="20"/>
          <w:vertAlign w:val="superscript"/>
        </w:rPr>
        <w:t>2</w:t>
      </w:r>
      <w:r w:rsidRPr="00607B10">
        <w:rPr>
          <w:i/>
          <w:sz w:val="20"/>
          <w:szCs w:val="20"/>
        </w:rPr>
        <w:t>.K.W</w:t>
      </w:r>
      <w:r w:rsidRPr="00607B10">
        <w:rPr>
          <w:i/>
          <w:sz w:val="20"/>
          <w:szCs w:val="20"/>
          <w:vertAlign w:val="superscript"/>
        </w:rPr>
        <w:t>-1</w:t>
      </w:r>
      <w:r w:rsidRPr="00607B10">
        <w:rPr>
          <w:i/>
          <w:sz w:val="20"/>
          <w:szCs w:val="20"/>
        </w:rPr>
        <w:t>)</w:t>
      </w:r>
    </w:p>
    <w:tbl>
      <w:tblPr>
        <w:tblStyle w:val="Grilledutableau"/>
        <w:tblW w:w="0" w:type="auto"/>
        <w:tblInd w:w="567" w:type="dxa"/>
        <w:tblLook w:val="04A0" w:firstRow="1" w:lastRow="0" w:firstColumn="1" w:lastColumn="0" w:noHBand="0" w:noVBand="1"/>
      </w:tblPr>
      <w:tblGrid>
        <w:gridCol w:w="1809"/>
        <w:gridCol w:w="2268"/>
        <w:gridCol w:w="709"/>
        <w:gridCol w:w="709"/>
      </w:tblGrid>
      <w:tr w:rsidR="00607B10" w:rsidTr="00607B10">
        <w:tc>
          <w:tcPr>
            <w:tcW w:w="1809" w:type="dxa"/>
            <w:vAlign w:val="center"/>
          </w:tcPr>
          <w:p w:rsidR="00607B10" w:rsidRDefault="00607B10" w:rsidP="00607B10">
            <w:pPr>
              <w:jc w:val="center"/>
              <w:rPr>
                <w:i/>
              </w:rPr>
            </w:pPr>
            <w:r>
              <w:rPr>
                <w:i/>
              </w:rPr>
              <w:t>Sens de la paroi</w:t>
            </w:r>
          </w:p>
        </w:tc>
        <w:tc>
          <w:tcPr>
            <w:tcW w:w="2268" w:type="dxa"/>
            <w:vAlign w:val="center"/>
          </w:tcPr>
          <w:p w:rsidR="00607B10" w:rsidRDefault="00607B10" w:rsidP="00607B10">
            <w:pPr>
              <w:jc w:val="center"/>
              <w:rPr>
                <w:i/>
              </w:rPr>
            </w:pPr>
            <w:r>
              <w:rPr>
                <w:i/>
              </w:rPr>
              <w:t>Sens du flux</w:t>
            </w:r>
          </w:p>
        </w:tc>
        <w:tc>
          <w:tcPr>
            <w:tcW w:w="709" w:type="dxa"/>
            <w:vAlign w:val="center"/>
          </w:tcPr>
          <w:p w:rsidR="00607B10" w:rsidRPr="00607B10" w:rsidRDefault="00607B10" w:rsidP="00607B10">
            <w:pPr>
              <w:jc w:val="center"/>
              <w:rPr>
                <w:i/>
                <w:sz w:val="20"/>
                <w:szCs w:val="20"/>
                <w:vertAlign w:val="subscript"/>
              </w:rPr>
            </w:pPr>
            <w:r>
              <w:rPr>
                <w:i/>
              </w:rPr>
              <w:t>r</w:t>
            </w:r>
            <w:r>
              <w:rPr>
                <w:i/>
                <w:sz w:val="20"/>
                <w:szCs w:val="20"/>
                <w:vertAlign w:val="subscript"/>
              </w:rPr>
              <w:t>si</w:t>
            </w:r>
          </w:p>
        </w:tc>
        <w:tc>
          <w:tcPr>
            <w:tcW w:w="709" w:type="dxa"/>
            <w:vAlign w:val="center"/>
          </w:tcPr>
          <w:p w:rsidR="00607B10" w:rsidRPr="00607B10" w:rsidRDefault="00607B10" w:rsidP="00607B10">
            <w:pPr>
              <w:jc w:val="center"/>
              <w:rPr>
                <w:i/>
                <w:sz w:val="20"/>
                <w:szCs w:val="20"/>
                <w:vertAlign w:val="subscript"/>
              </w:rPr>
            </w:pPr>
            <w:r>
              <w:rPr>
                <w:i/>
              </w:rPr>
              <w:t>r</w:t>
            </w:r>
            <w:r>
              <w:rPr>
                <w:i/>
                <w:sz w:val="20"/>
                <w:szCs w:val="20"/>
                <w:vertAlign w:val="subscript"/>
              </w:rPr>
              <w:t>se</w:t>
            </w:r>
          </w:p>
        </w:tc>
      </w:tr>
      <w:tr w:rsidR="00607B10" w:rsidTr="00607B10">
        <w:tc>
          <w:tcPr>
            <w:tcW w:w="1809" w:type="dxa"/>
            <w:vAlign w:val="center"/>
          </w:tcPr>
          <w:p w:rsidR="00607B10" w:rsidRDefault="00607B10" w:rsidP="00607B10">
            <w:pPr>
              <w:jc w:val="center"/>
              <w:rPr>
                <w:i/>
              </w:rPr>
            </w:pPr>
            <w:r>
              <w:rPr>
                <w:i/>
              </w:rPr>
              <w:t>Verticale</w:t>
            </w:r>
          </w:p>
        </w:tc>
        <w:tc>
          <w:tcPr>
            <w:tcW w:w="2268" w:type="dxa"/>
            <w:vAlign w:val="center"/>
          </w:tcPr>
          <w:p w:rsidR="00607B10" w:rsidRDefault="008329EB" w:rsidP="00607B10">
            <w:pPr>
              <w:jc w:val="center"/>
              <w:rPr>
                <w:i/>
              </w:rPr>
            </w:pPr>
            <w:r>
              <w:rPr>
                <w:i/>
              </w:rPr>
              <w:t>Intérieur</w:t>
            </w:r>
            <w:r w:rsidR="00A73C56">
              <w:rPr>
                <w:i/>
              </w:rPr>
              <w:t xml:space="preserve"> </w:t>
            </w:r>
            <w:r w:rsidR="00607B10">
              <w:rPr>
                <w:i/>
              </w:rPr>
              <w:t>&gt;</w:t>
            </w:r>
            <w:r w:rsidR="00A73C56">
              <w:rPr>
                <w:i/>
              </w:rPr>
              <w:t xml:space="preserve"> </w:t>
            </w:r>
            <w:r w:rsidR="00607B10">
              <w:rPr>
                <w:i/>
              </w:rPr>
              <w:t>extérieur</w:t>
            </w:r>
          </w:p>
        </w:tc>
        <w:tc>
          <w:tcPr>
            <w:tcW w:w="709" w:type="dxa"/>
            <w:vAlign w:val="center"/>
          </w:tcPr>
          <w:p w:rsidR="00607B10" w:rsidRDefault="00607B10" w:rsidP="00607B10">
            <w:pPr>
              <w:jc w:val="center"/>
              <w:rPr>
                <w:i/>
              </w:rPr>
            </w:pPr>
            <w:r>
              <w:rPr>
                <w:i/>
              </w:rPr>
              <w:t>0,13</w:t>
            </w:r>
          </w:p>
        </w:tc>
        <w:tc>
          <w:tcPr>
            <w:tcW w:w="709" w:type="dxa"/>
            <w:vAlign w:val="center"/>
          </w:tcPr>
          <w:p w:rsidR="00607B10" w:rsidRDefault="00607B10" w:rsidP="00607B10">
            <w:pPr>
              <w:jc w:val="center"/>
              <w:rPr>
                <w:i/>
              </w:rPr>
            </w:pPr>
            <w:r>
              <w:rPr>
                <w:i/>
              </w:rPr>
              <w:t>0,04</w:t>
            </w:r>
          </w:p>
        </w:tc>
      </w:tr>
      <w:tr w:rsidR="00607B10" w:rsidTr="00607B10">
        <w:tc>
          <w:tcPr>
            <w:tcW w:w="1809" w:type="dxa"/>
            <w:vAlign w:val="center"/>
          </w:tcPr>
          <w:p w:rsidR="00607B10" w:rsidRDefault="00607B10" w:rsidP="00607B10">
            <w:pPr>
              <w:jc w:val="center"/>
              <w:rPr>
                <w:i/>
              </w:rPr>
            </w:pPr>
            <w:r>
              <w:rPr>
                <w:i/>
              </w:rPr>
              <w:t>Horizontale</w:t>
            </w:r>
          </w:p>
        </w:tc>
        <w:tc>
          <w:tcPr>
            <w:tcW w:w="2268" w:type="dxa"/>
            <w:vAlign w:val="center"/>
          </w:tcPr>
          <w:p w:rsidR="00607B10" w:rsidRDefault="00607B10" w:rsidP="00607B10">
            <w:pPr>
              <w:jc w:val="center"/>
              <w:rPr>
                <w:i/>
              </w:rPr>
            </w:pPr>
            <w:r>
              <w:rPr>
                <w:i/>
              </w:rPr>
              <w:t>Ascendant</w:t>
            </w:r>
          </w:p>
        </w:tc>
        <w:tc>
          <w:tcPr>
            <w:tcW w:w="709" w:type="dxa"/>
            <w:vAlign w:val="center"/>
          </w:tcPr>
          <w:p w:rsidR="00607B10" w:rsidRDefault="00607B10" w:rsidP="00607B10">
            <w:pPr>
              <w:jc w:val="center"/>
              <w:rPr>
                <w:i/>
              </w:rPr>
            </w:pPr>
            <w:r>
              <w:rPr>
                <w:i/>
              </w:rPr>
              <w:t>0,1</w:t>
            </w:r>
          </w:p>
        </w:tc>
        <w:tc>
          <w:tcPr>
            <w:tcW w:w="709" w:type="dxa"/>
            <w:vAlign w:val="center"/>
          </w:tcPr>
          <w:p w:rsidR="00607B10" w:rsidRDefault="00607B10" w:rsidP="00607B10">
            <w:pPr>
              <w:jc w:val="center"/>
              <w:rPr>
                <w:i/>
              </w:rPr>
            </w:pPr>
            <w:r>
              <w:rPr>
                <w:i/>
              </w:rPr>
              <w:t>0,04</w:t>
            </w:r>
          </w:p>
        </w:tc>
        <w:bookmarkStart w:id="0" w:name="_GoBack"/>
        <w:bookmarkEnd w:id="0"/>
      </w:tr>
      <w:tr w:rsidR="00607B10" w:rsidTr="00607B10">
        <w:tc>
          <w:tcPr>
            <w:tcW w:w="1809" w:type="dxa"/>
            <w:vAlign w:val="center"/>
          </w:tcPr>
          <w:p w:rsidR="00607B10" w:rsidRDefault="00607B10" w:rsidP="00607B10">
            <w:pPr>
              <w:jc w:val="center"/>
              <w:rPr>
                <w:i/>
              </w:rPr>
            </w:pPr>
            <w:r>
              <w:rPr>
                <w:i/>
              </w:rPr>
              <w:t>Horizontale</w:t>
            </w:r>
          </w:p>
        </w:tc>
        <w:tc>
          <w:tcPr>
            <w:tcW w:w="2268" w:type="dxa"/>
            <w:vAlign w:val="center"/>
          </w:tcPr>
          <w:p w:rsidR="00607B10" w:rsidRDefault="00607B10" w:rsidP="00607B10">
            <w:pPr>
              <w:jc w:val="center"/>
              <w:rPr>
                <w:i/>
              </w:rPr>
            </w:pPr>
            <w:r>
              <w:rPr>
                <w:i/>
              </w:rPr>
              <w:t>Descendant</w:t>
            </w:r>
          </w:p>
        </w:tc>
        <w:tc>
          <w:tcPr>
            <w:tcW w:w="709" w:type="dxa"/>
            <w:vAlign w:val="center"/>
          </w:tcPr>
          <w:p w:rsidR="00607B10" w:rsidRDefault="00607B10" w:rsidP="00607B10">
            <w:pPr>
              <w:jc w:val="center"/>
              <w:rPr>
                <w:i/>
              </w:rPr>
            </w:pPr>
            <w:r>
              <w:rPr>
                <w:i/>
              </w:rPr>
              <w:t>0,17</w:t>
            </w:r>
          </w:p>
        </w:tc>
        <w:tc>
          <w:tcPr>
            <w:tcW w:w="709" w:type="dxa"/>
            <w:vAlign w:val="center"/>
          </w:tcPr>
          <w:p w:rsidR="00607B10" w:rsidRDefault="00607B10" w:rsidP="00607B10">
            <w:pPr>
              <w:jc w:val="center"/>
              <w:rPr>
                <w:i/>
              </w:rPr>
            </w:pPr>
            <w:r>
              <w:rPr>
                <w:i/>
              </w:rPr>
              <w:t>0,04</w:t>
            </w:r>
          </w:p>
        </w:tc>
      </w:tr>
    </w:tbl>
    <w:p w:rsidR="006271B7" w:rsidRPr="005657A3" w:rsidRDefault="005657A3" w:rsidP="005657A3">
      <w:pPr>
        <w:ind w:left="2494"/>
        <w:rPr>
          <w:i/>
          <w:sz w:val="20"/>
          <w:szCs w:val="20"/>
        </w:rPr>
      </w:pPr>
      <w:r>
        <w:rPr>
          <w:i/>
          <w:sz w:val="20"/>
          <w:szCs w:val="20"/>
        </w:rPr>
        <w:t>(https://www.therexcel.com)</w:t>
      </w:r>
    </w:p>
    <w:p w:rsidR="00B66854" w:rsidRPr="002B11B9" w:rsidRDefault="00DF7B22" w:rsidP="00DF7B22">
      <w:pPr>
        <w:jc w:val="center"/>
      </w:pPr>
      <w:r>
        <w:t xml:space="preserve">1- </w:t>
      </w:r>
      <w:r>
        <w:rPr>
          <w:u w:val="single"/>
        </w:rPr>
        <w:t xml:space="preserve">Isolation </w:t>
      </w:r>
      <w:r w:rsidR="002B11B9">
        <w:rPr>
          <w:u w:val="single"/>
        </w:rPr>
        <w:t>extérieure</w:t>
      </w:r>
      <w:r w:rsidR="002B11B9">
        <w:t>.</w:t>
      </w:r>
    </w:p>
    <w:p w:rsidR="00834B5B" w:rsidRPr="002B11B9" w:rsidRDefault="002B11B9" w:rsidP="00B66854">
      <w:r>
        <w:t xml:space="preserve">  </w:t>
      </w:r>
      <w:r w:rsidR="00DF7B22">
        <w:t xml:space="preserve">1) </w:t>
      </w:r>
      <w:r w:rsidRPr="002B11B9">
        <w:t>É</w:t>
      </w:r>
      <w:r>
        <w:t xml:space="preserve">noncer la relation liant la </w:t>
      </w:r>
      <w:r w:rsidRPr="002B11B9">
        <w:t>résistance thermique surfacique</w:t>
      </w:r>
      <w:r>
        <w:t xml:space="preserve"> et la </w:t>
      </w:r>
      <w:r w:rsidRPr="002B11B9">
        <w:t>conductivité thermique</w:t>
      </w:r>
      <w:r>
        <w:t>.</w:t>
      </w:r>
    </w:p>
    <w:p w:rsidR="00FE7ECF" w:rsidRDefault="002B11B9" w:rsidP="00B66854">
      <w:r>
        <w:t xml:space="preserve">  2) Pour l’isolant extérieur choisi, retrouver avec cette relation la valeur de la </w:t>
      </w:r>
      <w:r w:rsidR="00F81903" w:rsidRPr="00F81903">
        <w:t>résistance thermique surfacique</w:t>
      </w:r>
      <w:r w:rsidR="00F81903">
        <w:t xml:space="preserve"> fournie.</w:t>
      </w:r>
    </w:p>
    <w:p w:rsidR="00DF7B22" w:rsidRPr="00F81903" w:rsidRDefault="00DF7B22" w:rsidP="00DF7B22">
      <w:pPr>
        <w:jc w:val="center"/>
      </w:pPr>
      <w:r>
        <w:t xml:space="preserve">2- </w:t>
      </w:r>
      <w:r>
        <w:rPr>
          <w:u w:val="single"/>
        </w:rPr>
        <w:t xml:space="preserve">Calcul </w:t>
      </w:r>
      <w:r w:rsidR="00F81903">
        <w:rPr>
          <w:u w:val="single"/>
        </w:rPr>
        <w:t xml:space="preserve">de la </w:t>
      </w:r>
      <w:r w:rsidR="00F81903" w:rsidRPr="00F81903">
        <w:rPr>
          <w:u w:val="single"/>
        </w:rPr>
        <w:t>résistance thermique surfacique</w:t>
      </w:r>
      <w:r w:rsidR="00F81903">
        <w:rPr>
          <w:u w:val="single"/>
        </w:rPr>
        <w:t xml:space="preserve"> des parois verticales</w:t>
      </w:r>
      <w:r w:rsidR="00F81903">
        <w:t>.</w:t>
      </w:r>
    </w:p>
    <w:p w:rsidR="00DF7B22" w:rsidRPr="00F81903" w:rsidRDefault="00DF7B22" w:rsidP="00B66854">
      <w:r>
        <w:t xml:space="preserve">1) </w:t>
      </w:r>
      <w:r w:rsidR="00F81903">
        <w:t>Vérifier que le coefficient de transmission surfacique de la paroi de la couche 2, composée à 15% d’ossature en bois et à 85% d’isolant intérieur placé entre les montants, est de 0,38 W.m</w:t>
      </w:r>
      <w:r w:rsidR="00F81903">
        <w:rPr>
          <w:vertAlign w:val="superscript"/>
        </w:rPr>
        <w:t>-2</w:t>
      </w:r>
      <w:r w:rsidR="00F81903">
        <w:t>.K</w:t>
      </w:r>
      <w:r w:rsidR="00F81903">
        <w:rPr>
          <w:vertAlign w:val="superscript"/>
        </w:rPr>
        <w:t>-1</w:t>
      </w:r>
      <w:r w:rsidR="00F81903">
        <w:t>.</w:t>
      </w:r>
    </w:p>
    <w:p w:rsidR="00DF7B22" w:rsidRDefault="00DF7B22" w:rsidP="00B66854"/>
    <w:p w:rsidR="00F81903" w:rsidRDefault="00F81903" w:rsidP="00B66854">
      <w:r>
        <w:t xml:space="preserve"> La </w:t>
      </w:r>
      <w:r w:rsidRPr="00F81903">
        <w:t>résistance thermique surfacique</w:t>
      </w:r>
      <w:r>
        <w:t xml:space="preserve"> du bardage de zinc est négligeable par rapport aux </w:t>
      </w:r>
      <w:r w:rsidRPr="00F81903">
        <w:t>résistance</w:t>
      </w:r>
      <w:r>
        <w:t>s</w:t>
      </w:r>
      <w:r w:rsidRPr="00F81903">
        <w:t xml:space="preserve"> thermique</w:t>
      </w:r>
      <w:r>
        <w:t>s</w:t>
      </w:r>
      <w:r w:rsidRPr="00F81903">
        <w:t xml:space="preserve"> surfacique</w:t>
      </w:r>
      <w:r>
        <w:t>s des autres couches de la paroi verticale.</w:t>
      </w:r>
    </w:p>
    <w:p w:rsidR="00F81903" w:rsidRDefault="00F81903" w:rsidP="00B66854">
      <w:r>
        <w:t xml:space="preserve">  2) Vérifier que la </w:t>
      </w:r>
      <w:r w:rsidRPr="00F81903">
        <w:t xml:space="preserve">résistance thermique surfacique </w:t>
      </w:r>
      <w:r>
        <w:t>de la façade sans fenêtre est d’environ 5,0 m</w:t>
      </w:r>
      <w:r>
        <w:rPr>
          <w:vertAlign w:val="superscript"/>
        </w:rPr>
        <w:t>2</w:t>
      </w:r>
      <w:r>
        <w:t>.K.W</w:t>
      </w:r>
      <w:r>
        <w:rPr>
          <w:vertAlign w:val="superscript"/>
        </w:rPr>
        <w:t>-1</w:t>
      </w:r>
      <w:r>
        <w:t xml:space="preserve"> </w:t>
      </w:r>
      <w:r>
        <w:rPr>
          <w:sz w:val="22"/>
          <w:szCs w:val="22"/>
        </w:rPr>
        <w:t>(Prendre en compte les phénomènes de convection et de rayonnement)</w:t>
      </w:r>
      <w:r>
        <w:t>.</w:t>
      </w:r>
    </w:p>
    <w:p w:rsidR="00F81903" w:rsidRPr="00F81903" w:rsidRDefault="00F81903" w:rsidP="00B66854">
      <w:r>
        <w:t xml:space="preserve">  3) Déterminer le flux thermique surfacique en hiver à travers la paroi.</w:t>
      </w:r>
    </w:p>
    <w:p w:rsidR="00834B5B" w:rsidRDefault="00834B5B" w:rsidP="00B66854">
      <w:r>
        <w:br w:type="page"/>
      </w:r>
    </w:p>
    <w:p w:rsidR="00834B5B" w:rsidRPr="0003049D" w:rsidRDefault="00DF7B22" w:rsidP="00B66854">
      <w:r>
        <w:rPr>
          <w:b/>
          <w:u w:val="single"/>
        </w:rPr>
        <w:lastRenderedPageBreak/>
        <w:t>Calorimétrie</w:t>
      </w:r>
      <w:r w:rsidR="0003049D">
        <w:t xml:space="preserve"> (</w:t>
      </w:r>
      <w:r w:rsidR="0003049D">
        <w:rPr>
          <w:b/>
        </w:rPr>
        <w:t>B</w:t>
      </w:r>
      <w:r w:rsidR="0003049D">
        <w:t>)</w:t>
      </w:r>
    </w:p>
    <w:p w:rsidR="00834B5B" w:rsidRPr="00553F07" w:rsidRDefault="0003049D" w:rsidP="00FA0B19">
      <w:pPr>
        <w:ind w:left="170"/>
      </w:pPr>
      <w:r w:rsidRPr="0003049D">
        <w:rPr>
          <w:u w:val="single"/>
        </w:rPr>
        <w:t>É</w:t>
      </w:r>
      <w:r>
        <w:rPr>
          <w:u w:val="single"/>
        </w:rPr>
        <w:t xml:space="preserve">tude </w:t>
      </w:r>
      <w:r w:rsidR="00553F07">
        <w:rPr>
          <w:u w:val="single"/>
        </w:rPr>
        <w:t>d’un chauffage électrique</w:t>
      </w:r>
      <w:r w:rsidR="00553F07">
        <w:t>.</w:t>
      </w:r>
    </w:p>
    <w:p w:rsidR="00553F07" w:rsidRDefault="009176CC" w:rsidP="00553F07">
      <w:pPr>
        <w:ind w:left="567"/>
        <w:jc w:val="both"/>
        <w:rPr>
          <w:i/>
        </w:rPr>
      </w:pPr>
      <w:r>
        <w:t xml:space="preserve">• </w:t>
      </w:r>
      <w:r w:rsidR="00553F07" w:rsidRPr="00553F07">
        <w:rPr>
          <w:i/>
        </w:rPr>
        <w:t>É</w:t>
      </w:r>
      <w:r w:rsidR="00553F07">
        <w:rPr>
          <w:i/>
        </w:rPr>
        <w:t>nergie primaire, énergie finale et réglementation thermique RT</w:t>
      </w:r>
      <w:r w:rsidR="00CE63A4">
        <w:rPr>
          <w:i/>
        </w:rPr>
        <w:t xml:space="preserve"> </w:t>
      </w:r>
      <w:r w:rsidR="00553F07">
        <w:rPr>
          <w:i/>
        </w:rPr>
        <w:t>2012</w:t>
      </w:r>
    </w:p>
    <w:p w:rsidR="00553F07" w:rsidRPr="00553F07" w:rsidRDefault="00553F07" w:rsidP="00553F07">
      <w:pPr>
        <w:ind w:left="964"/>
        <w:jc w:val="both"/>
        <w:rPr>
          <w:i/>
          <w:sz w:val="22"/>
          <w:szCs w:val="22"/>
        </w:rPr>
      </w:pPr>
      <w:r>
        <w:rPr>
          <w:i/>
          <w:sz w:val="22"/>
          <w:szCs w:val="22"/>
        </w:rPr>
        <w:t>(Article 15 – Arrêté du 26 octobre 2010)</w:t>
      </w:r>
    </w:p>
    <w:p w:rsidR="00553F07" w:rsidRDefault="00553F07" w:rsidP="00553F07">
      <w:pPr>
        <w:ind w:left="567"/>
        <w:jc w:val="both"/>
      </w:pPr>
      <w:r>
        <w:rPr>
          <w:noProof/>
        </w:rPr>
        <mc:AlternateContent>
          <mc:Choice Requires="wps">
            <w:drawing>
              <wp:anchor distT="45720" distB="45720" distL="114300" distR="114300" simplePos="0" relativeHeight="251660288" behindDoc="0" locked="0" layoutInCell="1" allowOverlap="1">
                <wp:simplePos x="0" y="0"/>
                <wp:positionH relativeFrom="column">
                  <wp:posOffset>545465</wp:posOffset>
                </wp:positionH>
                <wp:positionV relativeFrom="paragraph">
                  <wp:posOffset>69850</wp:posOffset>
                </wp:positionV>
                <wp:extent cx="5410200" cy="2819400"/>
                <wp:effectExtent l="0" t="0" r="19050" b="19050"/>
                <wp:wrapSquare wrapText="bothSides"/>
                <wp:docPr id="2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200" cy="2819400"/>
                        </a:xfrm>
                        <a:prstGeom prst="rect">
                          <a:avLst/>
                        </a:prstGeom>
                        <a:solidFill>
                          <a:srgbClr val="FFFFFF"/>
                        </a:solidFill>
                        <a:ln w="9525">
                          <a:solidFill>
                            <a:srgbClr val="000000"/>
                          </a:solidFill>
                          <a:miter lim="800000"/>
                          <a:headEnd/>
                          <a:tailEnd/>
                        </a:ln>
                      </wps:spPr>
                      <wps:txbx>
                        <w:txbxContent>
                          <w:p w:rsidR="006304A4" w:rsidRPr="00553F07" w:rsidRDefault="006304A4">
                            <w:pPr>
                              <w:rPr>
                                <w:i/>
                              </w:rPr>
                            </w:pPr>
                            <w:r w:rsidRPr="00553F07">
                              <w:rPr>
                                <w:i/>
                                <w:u w:val="single"/>
                              </w:rPr>
                              <w:t>Énergie primaire</w:t>
                            </w:r>
                            <w:r>
                              <w:rPr>
                                <w:i/>
                                <w:u w:val="single"/>
                              </w:rPr>
                              <w:t> </w:t>
                            </w:r>
                            <w:r>
                              <w:rPr>
                                <w:i/>
                              </w:rPr>
                              <w:t>:</w:t>
                            </w:r>
                          </w:p>
                          <w:p w:rsidR="006304A4" w:rsidRDefault="006304A4">
                            <w:pPr>
                              <w:rPr>
                                <w:i/>
                              </w:rPr>
                            </w:pPr>
                            <w:r>
                              <w:rPr>
                                <w:i/>
                              </w:rPr>
                              <w:t xml:space="preserve"> </w:t>
                            </w:r>
                            <w:r w:rsidRPr="00553F07">
                              <w:rPr>
                                <w:i/>
                              </w:rPr>
                              <w:t>Énergie</w:t>
                            </w:r>
                            <w:r>
                              <w:rPr>
                                <w:i/>
                              </w:rPr>
                              <w:t xml:space="preserve"> « potentielle » contenue dans les ressources naturelles </w:t>
                            </w:r>
                            <w:r>
                              <w:rPr>
                                <w:i/>
                                <w:sz w:val="22"/>
                                <w:szCs w:val="22"/>
                              </w:rPr>
                              <w:t>(bois, gaz, pétrole, etc.)</w:t>
                            </w:r>
                            <w:r>
                              <w:rPr>
                                <w:i/>
                              </w:rPr>
                              <w:t xml:space="preserve"> avant toute transformation.</w:t>
                            </w:r>
                          </w:p>
                          <w:p w:rsidR="006304A4" w:rsidRPr="00553F07" w:rsidRDefault="006304A4" w:rsidP="00553F07">
                            <w:pPr>
                              <w:rPr>
                                <w:i/>
                                <w:u w:val="single"/>
                                <w:vertAlign w:val="subscript"/>
                              </w:rPr>
                            </w:pPr>
                            <w:r w:rsidRPr="00553F07">
                              <w:rPr>
                                <w:i/>
                                <w:u w:val="single"/>
                              </w:rPr>
                              <w:t>É</w:t>
                            </w:r>
                            <w:r>
                              <w:rPr>
                                <w:i/>
                                <w:u w:val="single"/>
                              </w:rPr>
                              <w:t>nergie finale </w:t>
                            </w:r>
                            <w:r>
                              <w:rPr>
                                <w:i/>
                                <w:u w:val="single"/>
                                <w:vertAlign w:val="subscript"/>
                              </w:rPr>
                              <w:t>:</w:t>
                            </w:r>
                          </w:p>
                          <w:p w:rsidR="006304A4" w:rsidRDefault="006304A4">
                            <w:pPr>
                              <w:rPr>
                                <w:i/>
                              </w:rPr>
                            </w:pPr>
                            <w:r>
                              <w:rPr>
                                <w:i/>
                              </w:rPr>
                              <w:t xml:space="preserve"> </w:t>
                            </w:r>
                            <w:r w:rsidRPr="00553F07">
                              <w:rPr>
                                <w:i/>
                              </w:rPr>
                              <w:t>Énergie</w:t>
                            </w:r>
                            <w:r>
                              <w:rPr>
                                <w:i/>
                              </w:rPr>
                              <w:t xml:space="preserve"> consommée et facturée à chaque bâtiment, en tenant compte des pertes lors de la production, du transport et de la transformation du combustible.</w:t>
                            </w:r>
                          </w:p>
                          <w:p w:rsidR="006304A4" w:rsidRDefault="006304A4">
                            <w:pPr>
                              <w:rPr>
                                <w:i/>
                              </w:rPr>
                            </w:pPr>
                          </w:p>
                          <w:p w:rsidR="006304A4" w:rsidRDefault="006304A4">
                            <w:r>
                              <w:rPr>
                                <w:i/>
                              </w:rPr>
                              <w:t xml:space="preserve">Coefficient d’énergie primaire : </w:t>
                            </w:r>
                            <w:r w:rsidRPr="0080452A">
                              <w:rPr>
                                <w:position w:val="-30"/>
                              </w:rPr>
                              <w:object w:dxaOrig="3400" w:dyaOrig="680">
                                <v:shape id="_x0000_i1055" type="#_x0000_t75" style="width:170.25pt;height:33.75pt" o:ole="">
                                  <v:imagedata r:id="rId82" o:title=""/>
                                </v:shape>
                                <o:OLEObject Type="Embed" ProgID="Equation.DSMT4" ShapeID="_x0000_i1055" DrawAspect="Content" ObjectID="_1600320831" r:id="rId83"/>
                              </w:object>
                            </w:r>
                          </w:p>
                          <w:p w:rsidR="006304A4" w:rsidRPr="00CE63A4" w:rsidRDefault="006304A4" w:rsidP="00CE63A4">
                            <w:pPr>
                              <w:ind w:left="567"/>
                              <w:rPr>
                                <w:i/>
                              </w:rPr>
                            </w:pPr>
                            <w:r w:rsidRPr="00CE63A4">
                              <w:rPr>
                                <w:i/>
                              </w:rPr>
                              <w:t>- Pour une énergie finale électrique : C</w:t>
                            </w:r>
                            <w:r w:rsidRPr="00CE63A4">
                              <w:rPr>
                                <w:i/>
                                <w:vertAlign w:val="subscript"/>
                              </w:rPr>
                              <w:t>ep</w:t>
                            </w:r>
                            <w:r w:rsidRPr="00CE63A4">
                              <w:rPr>
                                <w:i/>
                              </w:rPr>
                              <w:t xml:space="preserve"> = 2,58</w:t>
                            </w:r>
                          </w:p>
                          <w:p w:rsidR="006304A4" w:rsidRDefault="006304A4" w:rsidP="00CE63A4">
                            <w:pPr>
                              <w:ind w:left="567"/>
                              <w:rPr>
                                <w:i/>
                              </w:rPr>
                            </w:pPr>
                            <w:r w:rsidRPr="00CE63A4">
                              <w:rPr>
                                <w:i/>
                              </w:rPr>
                              <w:t>- Pour toute autre forme d’énergie finale : C</w:t>
                            </w:r>
                            <w:r w:rsidRPr="00CE63A4">
                              <w:rPr>
                                <w:i/>
                                <w:vertAlign w:val="subscript"/>
                              </w:rPr>
                              <w:t>ep</w:t>
                            </w:r>
                            <w:r w:rsidRPr="00CE63A4">
                              <w:rPr>
                                <w:i/>
                              </w:rPr>
                              <w:t xml:space="preserve"> = 1</w:t>
                            </w:r>
                          </w:p>
                          <w:p w:rsidR="006304A4" w:rsidRDefault="006304A4" w:rsidP="00CE63A4">
                            <w:pPr>
                              <w:rPr>
                                <w:i/>
                              </w:rPr>
                            </w:pPr>
                          </w:p>
                          <w:p w:rsidR="006304A4" w:rsidRDefault="006304A4" w:rsidP="00CE63A4">
                            <w:pPr>
                              <w:rPr>
                                <w:i/>
                              </w:rPr>
                            </w:pPr>
                            <w:r>
                              <w:rPr>
                                <w:i/>
                              </w:rPr>
                              <w:t xml:space="preserve"> Pour respecter la norme RT 2012, un bâtiment doit « consommer une énergie primaire inférieure à 50 kWh.m</w:t>
                            </w:r>
                            <w:r>
                              <w:rPr>
                                <w:i/>
                                <w:vertAlign w:val="superscript"/>
                              </w:rPr>
                              <w:t>-2</w:t>
                            </w:r>
                            <w:r>
                              <w:rPr>
                                <w:i/>
                              </w:rPr>
                              <w:t>.an</w:t>
                            </w:r>
                            <w:r>
                              <w:rPr>
                                <w:i/>
                                <w:vertAlign w:val="superscript"/>
                              </w:rPr>
                              <w:t>-1</w:t>
                            </w:r>
                            <w:r>
                              <w:rPr>
                                <w:i/>
                              </w:rPr>
                              <w:t> ».</w:t>
                            </w:r>
                          </w:p>
                          <w:p w:rsidR="006304A4" w:rsidRPr="00CE63A4" w:rsidRDefault="006304A4" w:rsidP="00CE63A4">
                            <w:pPr>
                              <w:rPr>
                                <w:i/>
                              </w:rPr>
                            </w:pPr>
                            <w:r>
                              <w:rPr>
                                <w:i/>
                              </w:rPr>
                              <w:t xml:space="preserve"> La surface à prendre en compte est la surface habitable et non la surface au sol.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42.95pt;margin-top:5.5pt;width:426pt;height:222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">
                <v:textbox>
                  <w:txbxContent>
                    <w:p w:rsidR="006304A4" w:rsidRPr="00553F07" w:rsidRDefault="006304A4">
                      <w:pPr>
                        <w:rPr>
                          <w:i/>
                        </w:rPr>
                      </w:pPr>
                      <w:r w:rsidRPr="00553F07">
                        <w:rPr>
                          <w:i/>
                          <w:u w:val="single"/>
                        </w:rPr>
                        <w:t>Énergie primaire</w:t>
                      </w:r>
                      <w:r>
                        <w:rPr>
                          <w:i/>
                          <w:u w:val="single"/>
                        </w:rPr>
                        <w:t> </w:t>
                      </w:r>
                      <w:r>
                        <w:rPr>
                          <w:i/>
                        </w:rPr>
                        <w:t>:</w:t>
                      </w:r>
                    </w:p>
                    <w:p w:rsidR="006304A4" w:rsidRDefault="006304A4">
                      <w:pPr>
                        <w:rPr>
                          <w:i/>
                        </w:rPr>
                      </w:pPr>
                      <w:r>
                        <w:rPr>
                          <w:i/>
                        </w:rPr>
                        <w:t xml:space="preserve"> </w:t>
                      </w:r>
                      <w:r w:rsidRPr="00553F07">
                        <w:rPr>
                          <w:i/>
                        </w:rPr>
                        <w:t>Énergie</w:t>
                      </w:r>
                      <w:r>
                        <w:rPr>
                          <w:i/>
                        </w:rPr>
                        <w:t xml:space="preserve"> « potentielle » contenue dans les ressources naturelles </w:t>
                      </w:r>
                      <w:r>
                        <w:rPr>
                          <w:i/>
                          <w:sz w:val="22"/>
                          <w:szCs w:val="22"/>
                        </w:rPr>
                        <w:t>(bois, gaz, pétrole, etc.)</w:t>
                      </w:r>
                      <w:r>
                        <w:rPr>
                          <w:i/>
                        </w:rPr>
                        <w:t xml:space="preserve"> avant toute transformation.</w:t>
                      </w:r>
                    </w:p>
                    <w:p w:rsidR="006304A4" w:rsidRPr="00553F07" w:rsidRDefault="006304A4" w:rsidP="00553F07">
                      <w:pPr>
                        <w:rPr>
                          <w:i/>
                          <w:u w:val="single"/>
                          <w:vertAlign w:val="subscript"/>
                        </w:rPr>
                      </w:pPr>
                      <w:r w:rsidRPr="00553F07">
                        <w:rPr>
                          <w:i/>
                          <w:u w:val="single"/>
                        </w:rPr>
                        <w:t>É</w:t>
                      </w:r>
                      <w:r>
                        <w:rPr>
                          <w:i/>
                          <w:u w:val="single"/>
                        </w:rPr>
                        <w:t>nergie finale </w:t>
                      </w:r>
                      <w:r>
                        <w:rPr>
                          <w:i/>
                          <w:u w:val="single"/>
                          <w:vertAlign w:val="subscript"/>
                        </w:rPr>
                        <w:t>:</w:t>
                      </w:r>
                    </w:p>
                    <w:p w:rsidR="006304A4" w:rsidRDefault="006304A4">
                      <w:pPr>
                        <w:rPr>
                          <w:i/>
                        </w:rPr>
                      </w:pPr>
                      <w:r>
                        <w:rPr>
                          <w:i/>
                        </w:rPr>
                        <w:t xml:space="preserve"> </w:t>
                      </w:r>
                      <w:r w:rsidRPr="00553F07">
                        <w:rPr>
                          <w:i/>
                        </w:rPr>
                        <w:t>Énergie</w:t>
                      </w:r>
                      <w:r>
                        <w:rPr>
                          <w:i/>
                        </w:rPr>
                        <w:t xml:space="preserve"> consommée et facturée à chaque bâtiment, en tenant compte des pertes lors de la production, du transport et de la transformation du combustible.</w:t>
                      </w:r>
                    </w:p>
                    <w:p w:rsidR="006304A4" w:rsidRDefault="006304A4">
                      <w:pPr>
                        <w:rPr>
                          <w:i/>
                        </w:rPr>
                      </w:pPr>
                    </w:p>
                    <w:p w:rsidR="006304A4" w:rsidRDefault="006304A4">
                      <w:r>
                        <w:rPr>
                          <w:i/>
                        </w:rPr>
                        <w:t xml:space="preserve">Coefficient d’énergie primaire : </w:t>
                      </w:r>
                      <w:r w:rsidRPr="0080452A">
                        <w:rPr>
                          <w:position w:val="-30"/>
                        </w:rPr>
                        <w:object w:dxaOrig="3400" w:dyaOrig="680">
                          <v:shape id="_x0000_i1055" type="#_x0000_t75" style="width:170.25pt;height:33.75pt" o:ole="">
                            <v:imagedata r:id="rId82" o:title=""/>
                          </v:shape>
                          <o:OLEObject Type="Embed" ProgID="Equation.DSMT4" ShapeID="_x0000_i1055" DrawAspect="Content" ObjectID="_1600320831" r:id="rId84"/>
                        </w:object>
                      </w:r>
                    </w:p>
                    <w:p w:rsidR="006304A4" w:rsidRPr="00CE63A4" w:rsidRDefault="006304A4" w:rsidP="00CE63A4">
                      <w:pPr>
                        <w:ind w:left="567"/>
                        <w:rPr>
                          <w:i/>
                        </w:rPr>
                      </w:pPr>
                      <w:r w:rsidRPr="00CE63A4">
                        <w:rPr>
                          <w:i/>
                        </w:rPr>
                        <w:t>- Pour une énergie finale électrique : C</w:t>
                      </w:r>
                      <w:r w:rsidRPr="00CE63A4">
                        <w:rPr>
                          <w:i/>
                          <w:vertAlign w:val="subscript"/>
                        </w:rPr>
                        <w:t>ep</w:t>
                      </w:r>
                      <w:r w:rsidRPr="00CE63A4">
                        <w:rPr>
                          <w:i/>
                        </w:rPr>
                        <w:t xml:space="preserve"> = 2,58</w:t>
                      </w:r>
                    </w:p>
                    <w:p w:rsidR="006304A4" w:rsidRDefault="006304A4" w:rsidP="00CE63A4">
                      <w:pPr>
                        <w:ind w:left="567"/>
                        <w:rPr>
                          <w:i/>
                        </w:rPr>
                      </w:pPr>
                      <w:r w:rsidRPr="00CE63A4">
                        <w:rPr>
                          <w:i/>
                        </w:rPr>
                        <w:t>- Pour toute autre forme d’énergie finale : C</w:t>
                      </w:r>
                      <w:r w:rsidRPr="00CE63A4">
                        <w:rPr>
                          <w:i/>
                          <w:vertAlign w:val="subscript"/>
                        </w:rPr>
                        <w:t>ep</w:t>
                      </w:r>
                      <w:r w:rsidRPr="00CE63A4">
                        <w:rPr>
                          <w:i/>
                        </w:rPr>
                        <w:t xml:space="preserve"> = 1</w:t>
                      </w:r>
                    </w:p>
                    <w:p w:rsidR="006304A4" w:rsidRDefault="006304A4" w:rsidP="00CE63A4">
                      <w:pPr>
                        <w:rPr>
                          <w:i/>
                        </w:rPr>
                      </w:pPr>
                    </w:p>
                    <w:p w:rsidR="006304A4" w:rsidRDefault="006304A4" w:rsidP="00CE63A4">
                      <w:pPr>
                        <w:rPr>
                          <w:i/>
                        </w:rPr>
                      </w:pPr>
                      <w:r>
                        <w:rPr>
                          <w:i/>
                        </w:rPr>
                        <w:t xml:space="preserve"> Pour respecter la norme RT 2012, un bâtiment doit « consommer une énergie primaire inférieure à 50 kWh.m</w:t>
                      </w:r>
                      <w:r>
                        <w:rPr>
                          <w:i/>
                          <w:vertAlign w:val="superscript"/>
                        </w:rPr>
                        <w:t>-2</w:t>
                      </w:r>
                      <w:r>
                        <w:rPr>
                          <w:i/>
                        </w:rPr>
                        <w:t>.an</w:t>
                      </w:r>
                      <w:r>
                        <w:rPr>
                          <w:i/>
                          <w:vertAlign w:val="superscript"/>
                        </w:rPr>
                        <w:t>-1</w:t>
                      </w:r>
                      <w:r>
                        <w:rPr>
                          <w:i/>
                        </w:rPr>
                        <w:t> ».</w:t>
                      </w:r>
                    </w:p>
                    <w:p w:rsidR="006304A4" w:rsidRPr="00CE63A4" w:rsidRDefault="006304A4" w:rsidP="00CE63A4">
                      <w:pPr>
                        <w:rPr>
                          <w:i/>
                        </w:rPr>
                      </w:pPr>
                      <w:r>
                        <w:rPr>
                          <w:i/>
                        </w:rPr>
                        <w:t xml:space="preserve"> La surface à prendre en compte est la surface habitable et non la surface au sol.</w:t>
                      </w:r>
                    </w:p>
                  </w:txbxContent>
                </v:textbox>
                <w10:wrap type="square"/>
              </v:shape>
            </w:pict>
          </mc:Fallback>
        </mc:AlternateContent>
      </w: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553F07" w:rsidRDefault="00553F07" w:rsidP="00553F07">
      <w:pPr>
        <w:ind w:left="567"/>
        <w:jc w:val="both"/>
      </w:pPr>
    </w:p>
    <w:p w:rsidR="00F04CF1" w:rsidRDefault="00F04CF1" w:rsidP="00553F07">
      <w:pPr>
        <w:ind w:left="567"/>
        <w:jc w:val="both"/>
      </w:pPr>
    </w:p>
    <w:p w:rsidR="00553F07" w:rsidRDefault="006322A5" w:rsidP="006322A5">
      <w:pPr>
        <w:ind w:left="567"/>
        <w:jc w:val="center"/>
        <w:rPr>
          <w:i/>
          <w:sz w:val="20"/>
          <w:szCs w:val="20"/>
        </w:rPr>
      </w:pPr>
      <w:r w:rsidRPr="006322A5">
        <w:rPr>
          <w:i/>
          <w:sz w:val="20"/>
          <w:szCs w:val="20"/>
        </w:rPr>
        <w:t>(hrrps://www.e-rt2012.fr/conversion-energie-primaire-energie-finale/</w:t>
      </w:r>
      <w:r>
        <w:rPr>
          <w:i/>
          <w:sz w:val="20"/>
          <w:szCs w:val="20"/>
        </w:rPr>
        <w:t>)</w:t>
      </w:r>
    </w:p>
    <w:p w:rsidR="006322A5" w:rsidRDefault="006322A5" w:rsidP="006322A5">
      <w:pPr>
        <w:ind w:left="567"/>
        <w:jc w:val="center"/>
        <w:rPr>
          <w:i/>
          <w:sz w:val="20"/>
          <w:szCs w:val="20"/>
        </w:rPr>
      </w:pPr>
      <w:r>
        <w:rPr>
          <w:i/>
          <w:sz w:val="20"/>
          <w:szCs w:val="20"/>
        </w:rPr>
        <w:t>(</w:t>
      </w:r>
      <w:r w:rsidR="009176CC">
        <w:rPr>
          <w:i/>
          <w:sz w:val="20"/>
          <w:szCs w:val="20"/>
        </w:rPr>
        <w:t>http://www.legifrance.gouv.fr/)</w:t>
      </w:r>
    </w:p>
    <w:p w:rsidR="00553F07" w:rsidRDefault="00553F07" w:rsidP="0003049D">
      <w:pPr>
        <w:jc w:val="both"/>
      </w:pPr>
    </w:p>
    <w:p w:rsidR="00553F07" w:rsidRPr="00F04CF1" w:rsidRDefault="00F04CF1" w:rsidP="0003049D">
      <w:pPr>
        <w:jc w:val="both"/>
      </w:pPr>
      <w:r>
        <w:t xml:space="preserve"> L’énergie annuelle nécessaire pour cette extension est estimée à E</w:t>
      </w:r>
      <w:r w:rsidR="000E03C2">
        <w:rPr>
          <w:vertAlign w:val="subscript"/>
        </w:rPr>
        <w:t>f</w:t>
      </w:r>
      <w:r>
        <w:t xml:space="preserve"> = 4,00.10</w:t>
      </w:r>
      <w:r>
        <w:rPr>
          <w:vertAlign w:val="superscript"/>
        </w:rPr>
        <w:t>9</w:t>
      </w:r>
      <w:r>
        <w:t xml:space="preserve"> J.</w:t>
      </w:r>
    </w:p>
    <w:p w:rsidR="00553F07" w:rsidRPr="00431F19" w:rsidRDefault="00431F19" w:rsidP="00431F19">
      <w:pPr>
        <w:jc w:val="center"/>
      </w:pPr>
      <w:r w:rsidRPr="00431F19">
        <w:t xml:space="preserve">1- </w:t>
      </w:r>
      <w:r>
        <w:rPr>
          <w:u w:val="single"/>
        </w:rPr>
        <w:t>Puissance nécessaire</w:t>
      </w:r>
      <w:r>
        <w:t>.</w:t>
      </w:r>
    </w:p>
    <w:p w:rsidR="00553F07" w:rsidRDefault="00431F19" w:rsidP="0003049D">
      <w:pPr>
        <w:jc w:val="both"/>
      </w:pPr>
      <w:r>
        <w:t xml:space="preserve">  1) Vérifier que l’extension est conforme à la norme RT 2012.</w:t>
      </w:r>
    </w:p>
    <w:p w:rsidR="00553F07" w:rsidRDefault="00553F07" w:rsidP="0003049D">
      <w:pPr>
        <w:jc w:val="both"/>
      </w:pPr>
    </w:p>
    <w:p w:rsidR="00431F19" w:rsidRDefault="00431F19" w:rsidP="00431F19">
      <w:r>
        <w:t xml:space="preserve"> On considère que la durée de chauffage annuel est équivalente à une utilisation du chauffage à pleine puissance pendant 400 heures.</w:t>
      </w:r>
    </w:p>
    <w:p w:rsidR="00431F19" w:rsidRDefault="00431F19" w:rsidP="0003049D">
      <w:pPr>
        <w:jc w:val="both"/>
      </w:pPr>
      <w:r>
        <w:t xml:space="preserve">  2) Déterminer la puissance électrique à prévoir pour chauffer l’extension.</w:t>
      </w:r>
    </w:p>
    <w:p w:rsidR="00553F07" w:rsidRPr="00431F19" w:rsidRDefault="00431F19" w:rsidP="0003049D">
      <w:pPr>
        <w:jc w:val="both"/>
      </w:pPr>
      <w:r>
        <w:t xml:space="preserve">  3) </w:t>
      </w:r>
      <w:r w:rsidRPr="00431F19">
        <w:t>É</w:t>
      </w:r>
      <w:r>
        <w:t>valuer le coût par an du chauffage électrique, le kWh d’électricité étant évalué à 0,14 euros.</w:t>
      </w:r>
    </w:p>
    <w:p w:rsidR="00553F07" w:rsidRDefault="00553F07" w:rsidP="0003049D">
      <w:pPr>
        <w:jc w:val="both"/>
      </w:pPr>
    </w:p>
    <w:p w:rsidR="00553F07" w:rsidRPr="00431F19" w:rsidRDefault="00431F19" w:rsidP="00431F19">
      <w:pPr>
        <w:jc w:val="center"/>
      </w:pPr>
      <w:r>
        <w:t xml:space="preserve">2- </w:t>
      </w:r>
      <w:r>
        <w:rPr>
          <w:u w:val="single"/>
        </w:rPr>
        <w:t>Chauffage électrique à installer</w:t>
      </w:r>
      <w:r>
        <w:t>.</w:t>
      </w:r>
    </w:p>
    <w:p w:rsidR="00553F07" w:rsidRDefault="00431F19" w:rsidP="0003049D">
      <w:pPr>
        <w:jc w:val="both"/>
      </w:pPr>
      <w:r>
        <w:t xml:space="preserve"> La </w:t>
      </w:r>
      <w:r w:rsidR="00855EED">
        <w:t>puissance du chauffage est également répartie entre les deux niveaux de l’extension : rez-de-chaussée et étage.</w:t>
      </w:r>
    </w:p>
    <w:p w:rsidR="00855EED" w:rsidRPr="00855EED" w:rsidRDefault="00855EED" w:rsidP="0003049D">
      <w:pPr>
        <w:jc w:val="both"/>
      </w:pPr>
      <w:r>
        <w:t xml:space="preserve"> Le rez-de-chaussée est chauffé par un ensemble de modules de « plancher chauffant » électriques, chaque module ayant une puissance, P</w:t>
      </w:r>
      <w:r>
        <w:rPr>
          <w:vertAlign w:val="subscript"/>
        </w:rPr>
        <w:t>mod</w:t>
      </w:r>
      <w:r>
        <w:t>, de 600 W.</w:t>
      </w:r>
    </w:p>
    <w:p w:rsidR="00553F07" w:rsidRDefault="00855EED" w:rsidP="0003049D">
      <w:pPr>
        <w:jc w:val="both"/>
      </w:pPr>
      <w:r>
        <w:t xml:space="preserve"> L’étage est chauffé par deux radiateurs à panneaux rayonnants.</w:t>
      </w:r>
    </w:p>
    <w:p w:rsidR="00553F07" w:rsidRDefault="00855EED" w:rsidP="0003049D">
      <w:pPr>
        <w:jc w:val="both"/>
      </w:pPr>
      <w:r>
        <w:t xml:space="preserve"> Plusieurs puissances de panneaux sont disponibles : 800 W, 1000 W, 1500 W et 2000 W.</w:t>
      </w:r>
    </w:p>
    <w:p w:rsidR="00A14B6F" w:rsidRDefault="00855EED" w:rsidP="0003049D">
      <w:pPr>
        <w:jc w:val="both"/>
      </w:pPr>
      <w:r>
        <w:t xml:space="preserve">  1) Citer les trois modes de transfert thermique et les décrire brièvement.</w:t>
      </w:r>
    </w:p>
    <w:p w:rsidR="00855EED" w:rsidRDefault="00855EED" w:rsidP="0003049D">
      <w:pPr>
        <w:jc w:val="both"/>
      </w:pPr>
      <w:r>
        <w:t xml:space="preserve">  2) </w:t>
      </w:r>
      <w:r w:rsidRPr="00855EED">
        <w:t>Évaluer</w:t>
      </w:r>
      <w:r>
        <w:t xml:space="preserve"> le nombre de modules « plancher chauffant » à installer pour avoir une puissance suffisante au rez-de-chaussée.</w:t>
      </w:r>
    </w:p>
    <w:p w:rsidR="00855EED" w:rsidRDefault="00855EED" w:rsidP="0003049D">
      <w:pPr>
        <w:jc w:val="both"/>
      </w:pPr>
      <w:r>
        <w:t xml:space="preserve">  3) Quels panneaux rayonnants doit-on choisir pour équiper les deux chambres de l’étage ?</w:t>
      </w:r>
    </w:p>
    <w:p w:rsidR="00855EED" w:rsidRDefault="00855EED" w:rsidP="0003049D">
      <w:pPr>
        <w:jc w:val="both"/>
      </w:pPr>
    </w:p>
    <w:p w:rsidR="00855EED" w:rsidRDefault="00855EED" w:rsidP="0003049D">
      <w:pPr>
        <w:jc w:val="both"/>
      </w:pPr>
      <w:r>
        <w:t xml:space="preserve"> L’extension chauffée par les modules et les panneaux rayonnants </w:t>
      </w:r>
      <w:r>
        <w:rPr>
          <w:sz w:val="22"/>
          <w:szCs w:val="22"/>
        </w:rPr>
        <w:t>(supposés purement résistifs</w:t>
      </w:r>
      <w:r>
        <w:t>) est alimentée par un réseau monophasé de tension 230 V.</w:t>
      </w:r>
    </w:p>
    <w:p w:rsidR="00855EED" w:rsidRDefault="007369EE" w:rsidP="0003049D">
      <w:pPr>
        <w:jc w:val="both"/>
      </w:pPr>
      <w:r>
        <w:t xml:space="preserve"> Afin de protéger l’installation et l’extension, deux disjoncteurs sont disponibles : 10 A et 20 A.</w:t>
      </w:r>
    </w:p>
    <w:p w:rsidR="007369EE" w:rsidRPr="007369EE" w:rsidRDefault="007369EE" w:rsidP="007369EE">
      <w:pPr>
        <w:jc w:val="both"/>
      </w:pPr>
      <w:r>
        <w:t xml:space="preserve">  4) Lequel doit-on choisir ? </w:t>
      </w:r>
      <w:r>
        <w:rPr>
          <w:sz w:val="22"/>
          <w:szCs w:val="22"/>
        </w:rPr>
        <w:t>(La réponse est à justifier)</w:t>
      </w:r>
    </w:p>
    <w:p w:rsidR="0003049D" w:rsidRDefault="0003049D" w:rsidP="0003049D">
      <w:pPr>
        <w:jc w:val="both"/>
      </w:pPr>
      <w:r>
        <w:br w:type="page"/>
      </w:r>
    </w:p>
    <w:p w:rsidR="00A14B6F" w:rsidRPr="00A14B6F" w:rsidRDefault="00A14B6F" w:rsidP="0003049D">
      <w:pPr>
        <w:jc w:val="both"/>
      </w:pPr>
      <w:r>
        <w:rPr>
          <w:b/>
          <w:u w:val="single"/>
        </w:rPr>
        <w:lastRenderedPageBreak/>
        <w:t>Chimie organique</w:t>
      </w:r>
      <w:r>
        <w:t xml:space="preserve"> (</w:t>
      </w:r>
      <w:r>
        <w:rPr>
          <w:b/>
        </w:rPr>
        <w:t>C</w:t>
      </w:r>
      <w:r>
        <w:t>)</w:t>
      </w:r>
    </w:p>
    <w:p w:rsidR="00A14B6F" w:rsidRDefault="00B87A6F" w:rsidP="00B87A6F">
      <w:pPr>
        <w:ind w:left="170"/>
        <w:jc w:val="both"/>
      </w:pPr>
      <w:r w:rsidRPr="00B87A6F">
        <w:rPr>
          <w:u w:val="single"/>
        </w:rPr>
        <w:t>É</w:t>
      </w:r>
      <w:r>
        <w:rPr>
          <w:u w:val="single"/>
        </w:rPr>
        <w:t>tude d’un chauffage au bois</w:t>
      </w:r>
      <w:r>
        <w:t>.</w:t>
      </w:r>
    </w:p>
    <w:p w:rsidR="006A4983" w:rsidRPr="006A4983" w:rsidRDefault="006A4983" w:rsidP="006A4983">
      <w:pPr>
        <w:ind w:left="567"/>
        <w:jc w:val="both"/>
        <w:rPr>
          <w:i/>
        </w:rPr>
      </w:pPr>
      <w:r w:rsidRPr="006A4983">
        <w:rPr>
          <w:i/>
          <w:u w:val="single"/>
        </w:rPr>
        <w:t>Données </w:t>
      </w:r>
      <w:r w:rsidRPr="006A4983">
        <w:rPr>
          <w:i/>
        </w:rPr>
        <w:t xml:space="preserve">: </w:t>
      </w:r>
    </w:p>
    <w:p w:rsidR="00B87A6F" w:rsidRDefault="006A4983" w:rsidP="00B87A6F">
      <w:pPr>
        <w:ind w:left="567"/>
        <w:jc w:val="both"/>
        <w:rPr>
          <w:i/>
        </w:rPr>
      </w:pPr>
      <w:r>
        <w:t xml:space="preserve">- </w:t>
      </w:r>
      <w:r>
        <w:rPr>
          <w:i/>
        </w:rPr>
        <w:t>P</w:t>
      </w:r>
      <w:r w:rsidR="00B87A6F" w:rsidRPr="00B87A6F">
        <w:rPr>
          <w:i/>
        </w:rPr>
        <w:t>oêle à bois ADURO 1-2</w:t>
      </w:r>
    </w:p>
    <w:tbl>
      <w:tblPr>
        <w:tblStyle w:val="Grilledutableau"/>
        <w:tblW w:w="0" w:type="auto"/>
        <w:tblInd w:w="567" w:type="dxa"/>
        <w:tblLook w:val="04A0" w:firstRow="1" w:lastRow="0" w:firstColumn="1" w:lastColumn="0" w:noHBand="0" w:noVBand="1"/>
      </w:tblPr>
      <w:tblGrid>
        <w:gridCol w:w="2802"/>
        <w:gridCol w:w="850"/>
      </w:tblGrid>
      <w:tr w:rsidR="00B87A6F" w:rsidTr="00B87A6F">
        <w:tc>
          <w:tcPr>
            <w:tcW w:w="2802" w:type="dxa"/>
          </w:tcPr>
          <w:p w:rsidR="00B87A6F" w:rsidRDefault="00B87A6F" w:rsidP="00B87A6F">
            <w:pPr>
              <w:jc w:val="both"/>
              <w:rPr>
                <w:i/>
              </w:rPr>
            </w:pPr>
            <w:r w:rsidRPr="00B87A6F">
              <w:rPr>
                <w:i/>
              </w:rPr>
              <w:t>Puissance nominale (kW)</w:t>
            </w:r>
          </w:p>
        </w:tc>
        <w:tc>
          <w:tcPr>
            <w:tcW w:w="850" w:type="dxa"/>
          </w:tcPr>
          <w:p w:rsidR="00B87A6F" w:rsidRDefault="00B87A6F" w:rsidP="00B87A6F">
            <w:pPr>
              <w:jc w:val="both"/>
              <w:rPr>
                <w:i/>
              </w:rPr>
            </w:pPr>
            <w:r>
              <w:rPr>
                <w:i/>
              </w:rPr>
              <w:t>6</w:t>
            </w:r>
          </w:p>
        </w:tc>
      </w:tr>
      <w:tr w:rsidR="00B87A6F" w:rsidTr="00B87A6F">
        <w:tc>
          <w:tcPr>
            <w:tcW w:w="2802" w:type="dxa"/>
          </w:tcPr>
          <w:p w:rsidR="00B87A6F" w:rsidRDefault="00B87A6F" w:rsidP="00B87A6F">
            <w:pPr>
              <w:jc w:val="both"/>
              <w:rPr>
                <w:i/>
              </w:rPr>
            </w:pPr>
            <w:r w:rsidRPr="00B87A6F">
              <w:rPr>
                <w:i/>
              </w:rPr>
              <w:t>Rendement</w:t>
            </w:r>
          </w:p>
        </w:tc>
        <w:tc>
          <w:tcPr>
            <w:tcW w:w="850" w:type="dxa"/>
          </w:tcPr>
          <w:p w:rsidR="00B87A6F" w:rsidRDefault="00B87A6F" w:rsidP="00B87A6F">
            <w:pPr>
              <w:jc w:val="both"/>
              <w:rPr>
                <w:i/>
              </w:rPr>
            </w:pPr>
            <w:r>
              <w:rPr>
                <w:i/>
              </w:rPr>
              <w:t>0,81</w:t>
            </w:r>
          </w:p>
        </w:tc>
      </w:tr>
      <w:tr w:rsidR="00B87A6F" w:rsidTr="00B87A6F">
        <w:tc>
          <w:tcPr>
            <w:tcW w:w="2802" w:type="dxa"/>
          </w:tcPr>
          <w:p w:rsidR="00B87A6F" w:rsidRDefault="00B87A6F" w:rsidP="00B87A6F">
            <w:pPr>
              <w:jc w:val="both"/>
              <w:rPr>
                <w:i/>
              </w:rPr>
            </w:pPr>
            <w:r w:rsidRPr="00B87A6F">
              <w:rPr>
                <w:i/>
              </w:rPr>
              <w:t>Émission de CO (%)</w:t>
            </w:r>
          </w:p>
        </w:tc>
        <w:tc>
          <w:tcPr>
            <w:tcW w:w="850" w:type="dxa"/>
          </w:tcPr>
          <w:p w:rsidR="00B87A6F" w:rsidRDefault="00B87A6F" w:rsidP="00B87A6F">
            <w:pPr>
              <w:jc w:val="both"/>
              <w:rPr>
                <w:i/>
              </w:rPr>
            </w:pPr>
            <w:r>
              <w:rPr>
                <w:i/>
              </w:rPr>
              <w:t>0,10</w:t>
            </w:r>
          </w:p>
        </w:tc>
      </w:tr>
    </w:tbl>
    <w:p w:rsidR="0044618A" w:rsidRDefault="0044618A" w:rsidP="006A4983">
      <w:pPr>
        <w:ind w:left="567"/>
        <w:jc w:val="both"/>
        <w:rPr>
          <w:i/>
        </w:rPr>
      </w:pPr>
      <w:r>
        <w:rPr>
          <w:i/>
        </w:rPr>
        <w:t>- Bois :</w:t>
      </w:r>
    </w:p>
    <w:p w:rsidR="00B87A6F" w:rsidRPr="0044618A" w:rsidRDefault="006A4983" w:rsidP="0044618A">
      <w:pPr>
        <w:ind w:left="1191"/>
        <w:jc w:val="both"/>
        <w:rPr>
          <w:i/>
        </w:rPr>
      </w:pPr>
      <w:r w:rsidRPr="006A4983">
        <w:rPr>
          <w:i/>
        </w:rPr>
        <w:t>Pouvoir calorifiq</w:t>
      </w:r>
      <w:r w:rsidR="0044618A">
        <w:rPr>
          <w:i/>
        </w:rPr>
        <w:t>ue inférieur</w:t>
      </w:r>
      <w:r w:rsidRPr="006A4983">
        <w:rPr>
          <w:i/>
        </w:rPr>
        <w:t xml:space="preserve"> : PCI = </w:t>
      </w:r>
      <w:r w:rsidR="0044618A">
        <w:rPr>
          <w:i/>
        </w:rPr>
        <w:t>13,7 MJ.kg</w:t>
      </w:r>
      <w:r w:rsidR="0044618A">
        <w:rPr>
          <w:i/>
          <w:vertAlign w:val="superscript"/>
        </w:rPr>
        <w:t>-1</w:t>
      </w:r>
    </w:p>
    <w:p w:rsidR="00A14B6F" w:rsidRDefault="0044618A" w:rsidP="0044618A">
      <w:pPr>
        <w:ind w:left="1191"/>
        <w:jc w:val="both"/>
        <w:rPr>
          <w:i/>
        </w:rPr>
      </w:pPr>
      <w:r>
        <w:rPr>
          <w:i/>
        </w:rPr>
        <w:t>Masse volumique : ρ</w:t>
      </w:r>
      <w:r>
        <w:rPr>
          <w:i/>
          <w:vertAlign w:val="subscript"/>
        </w:rPr>
        <w:t>bois</w:t>
      </w:r>
      <w:r>
        <w:rPr>
          <w:i/>
        </w:rPr>
        <w:t xml:space="preserve"> = 680 kg.m</w:t>
      </w:r>
      <w:r>
        <w:rPr>
          <w:i/>
          <w:vertAlign w:val="superscript"/>
        </w:rPr>
        <w:t>-3</w:t>
      </w:r>
    </w:p>
    <w:p w:rsidR="0044618A" w:rsidRDefault="0044618A" w:rsidP="0044618A">
      <w:pPr>
        <w:ind w:left="1191"/>
        <w:jc w:val="both"/>
        <w:rPr>
          <w:i/>
        </w:rPr>
      </w:pPr>
      <w:r>
        <w:rPr>
          <w:i/>
        </w:rPr>
        <w:t>Prix du stère : 60 €</w:t>
      </w:r>
    </w:p>
    <w:p w:rsidR="0044618A" w:rsidRPr="0044618A" w:rsidRDefault="0044618A" w:rsidP="0044618A">
      <w:pPr>
        <w:ind w:left="1191"/>
        <w:jc w:val="both"/>
        <w:rPr>
          <w:i/>
        </w:rPr>
      </w:pPr>
      <w:r>
        <w:rPr>
          <w:i/>
        </w:rPr>
        <w:t>Avec la découpe, on considère que 1,43 stères occupent un volume de 1 m</w:t>
      </w:r>
      <w:r>
        <w:rPr>
          <w:i/>
          <w:vertAlign w:val="superscript"/>
        </w:rPr>
        <w:t>3</w:t>
      </w:r>
    </w:p>
    <w:p w:rsidR="0044618A" w:rsidRDefault="0044618A" w:rsidP="0003049D">
      <w:pPr>
        <w:jc w:val="both"/>
      </w:pPr>
    </w:p>
    <w:p w:rsidR="00A14B6F" w:rsidRDefault="0044618A" w:rsidP="0003049D">
      <w:pPr>
        <w:jc w:val="both"/>
      </w:pPr>
      <w:r>
        <w:t xml:space="preserve"> Le chauffage de l’extension peut être assuré par un poêle à bois.</w:t>
      </w:r>
    </w:p>
    <w:p w:rsidR="0044618A" w:rsidRDefault="0044618A" w:rsidP="0003049D">
      <w:pPr>
        <w:jc w:val="both"/>
      </w:pPr>
      <w:r>
        <w:t xml:space="preserve"> L’énergie nécessaire annuelle pour cette extension est estimée à E</w:t>
      </w:r>
      <w:r w:rsidR="000E03C2">
        <w:rPr>
          <w:vertAlign w:val="subscript"/>
        </w:rPr>
        <w:t>f</w:t>
      </w:r>
      <w:r>
        <w:rPr>
          <w:vertAlign w:val="subscript"/>
        </w:rPr>
        <w:t xml:space="preserve"> </w:t>
      </w:r>
      <w:r w:rsidRPr="00F60592">
        <w:t>= 1,11.10</w:t>
      </w:r>
      <w:r w:rsidRPr="00F60592">
        <w:rPr>
          <w:vertAlign w:val="superscript"/>
        </w:rPr>
        <w:t>3</w:t>
      </w:r>
      <w:r>
        <w:t xml:space="preserve"> kWh.</w:t>
      </w:r>
    </w:p>
    <w:p w:rsidR="0044618A" w:rsidRPr="0044618A" w:rsidRDefault="0044618A" w:rsidP="0003049D">
      <w:pPr>
        <w:jc w:val="both"/>
      </w:pPr>
      <w:r>
        <w:t xml:space="preserve"> Le bois est essentiellement constitué d’un polymère dénommé cellulose de formule </w:t>
      </w:r>
      <w:r w:rsidRPr="0044618A">
        <w:t>[C</w:t>
      </w:r>
      <w:r w:rsidRPr="0044618A">
        <w:rPr>
          <w:vertAlign w:val="subscript"/>
        </w:rPr>
        <w:t>6</w:t>
      </w:r>
      <w:r w:rsidRPr="0044618A">
        <w:t>H</w:t>
      </w:r>
      <w:r w:rsidRPr="0044618A">
        <w:rPr>
          <w:vertAlign w:val="subscript"/>
        </w:rPr>
        <w:t>10</w:t>
      </w:r>
      <w:r w:rsidRPr="0044618A">
        <w:t>O</w:t>
      </w:r>
      <w:r w:rsidRPr="0044618A">
        <w:rPr>
          <w:vertAlign w:val="subscript"/>
        </w:rPr>
        <w:t>5</w:t>
      </w:r>
      <w:proofErr w:type="gramStart"/>
      <w:r w:rsidRPr="0044618A">
        <w:t>]</w:t>
      </w:r>
      <w:r w:rsidRPr="0044618A">
        <w:rPr>
          <w:vertAlign w:val="subscript"/>
        </w:rPr>
        <w:t>n</w:t>
      </w:r>
      <w:proofErr w:type="gramEnd"/>
      <w:r>
        <w:t>.</w:t>
      </w:r>
    </w:p>
    <w:p w:rsidR="00A14B6F" w:rsidRDefault="00A14B6F" w:rsidP="0003049D">
      <w:pPr>
        <w:jc w:val="both"/>
      </w:pPr>
      <w:r>
        <w:t xml:space="preserve">  1) </w:t>
      </w:r>
      <w:r w:rsidR="003C4C98">
        <w:t>Quels sont les produits d’une réaction de combustion complète.</w:t>
      </w:r>
    </w:p>
    <w:p w:rsidR="00F60592" w:rsidRDefault="00F60592" w:rsidP="0003049D">
      <w:pPr>
        <w:jc w:val="both"/>
      </w:pPr>
    </w:p>
    <w:p w:rsidR="00F60592" w:rsidRDefault="00F60592" w:rsidP="0003049D">
      <w:pPr>
        <w:jc w:val="both"/>
      </w:pPr>
      <w:r>
        <w:t xml:space="preserve"> Le comburant est le dioxygène de l’air.</w:t>
      </w:r>
    </w:p>
    <w:p w:rsidR="00A14B6F" w:rsidRDefault="00F60592" w:rsidP="0003049D">
      <w:pPr>
        <w:jc w:val="both"/>
      </w:pPr>
      <w:r>
        <w:t xml:space="preserve">  2) </w:t>
      </w:r>
      <w:r w:rsidRPr="00F60592">
        <w:t>É</w:t>
      </w:r>
      <w:r>
        <w:t>crire et équilibrer l’équation de combustion de la cellulose pour un degré n.</w:t>
      </w:r>
    </w:p>
    <w:p w:rsidR="00E319CD" w:rsidRDefault="00F60592" w:rsidP="0003049D">
      <w:pPr>
        <w:jc w:val="both"/>
      </w:pPr>
      <w:r>
        <w:t xml:space="preserve">  3) </w:t>
      </w:r>
      <w:r w:rsidRPr="00F60592">
        <w:t>É</w:t>
      </w:r>
      <w:r>
        <w:t>valuer le coût par an du chauffage au bois.</w:t>
      </w:r>
    </w:p>
    <w:p w:rsidR="00E319CD" w:rsidRDefault="00E319CD" w:rsidP="0003049D">
      <w:pPr>
        <w:jc w:val="both"/>
      </w:pPr>
    </w:p>
    <w:p w:rsidR="00E319CD" w:rsidRPr="008229B8" w:rsidRDefault="00E319CD" w:rsidP="0003049D">
      <w:pPr>
        <w:jc w:val="both"/>
      </w:pPr>
      <w:r>
        <w:rPr>
          <w:b/>
          <w:u w:val="single"/>
        </w:rPr>
        <w:t>Conclusion</w:t>
      </w:r>
      <w:r>
        <w:t xml:space="preserve"> </w:t>
      </w:r>
      <w:r w:rsidR="008229B8">
        <w:t>–</w:t>
      </w:r>
      <w:r>
        <w:t xml:space="preserve"> </w:t>
      </w:r>
      <w:r w:rsidRPr="00E319CD">
        <w:rPr>
          <w:b/>
          <w:u w:val="single"/>
        </w:rPr>
        <w:t>Comparaison</w:t>
      </w:r>
      <w:r w:rsidR="008229B8">
        <w:t xml:space="preserve"> (</w:t>
      </w:r>
      <w:r w:rsidR="008229B8">
        <w:rPr>
          <w:b/>
        </w:rPr>
        <w:t>D</w:t>
      </w:r>
      <w:r w:rsidR="008229B8">
        <w:t>)</w:t>
      </w:r>
    </w:p>
    <w:p w:rsidR="00E319CD" w:rsidRDefault="00E319CD" w:rsidP="0003049D">
      <w:pPr>
        <w:jc w:val="both"/>
      </w:pPr>
      <w:r>
        <w:t xml:space="preserve"> Ré</w:t>
      </w:r>
      <w:r w:rsidR="007C43D7">
        <w:t>diger en quelques lignes un rapport succinct pour choisir le moyen de chauffage qui vous semble le plus adapté.</w:t>
      </w:r>
    </w:p>
    <w:p w:rsidR="00A14B6F" w:rsidRDefault="00A14B6F" w:rsidP="0003049D">
      <w:pPr>
        <w:jc w:val="both"/>
      </w:pPr>
      <w:r>
        <w:br w:type="page"/>
      </w:r>
    </w:p>
    <w:p w:rsidR="00FC6674" w:rsidRDefault="00D54766" w:rsidP="00D54766">
      <w:pPr>
        <w:pStyle w:val="Titre2"/>
      </w:pPr>
      <w:r w:rsidRPr="00D54766">
        <w:rPr>
          <w:highlight w:val="yellow"/>
        </w:rPr>
        <w:lastRenderedPageBreak/>
        <w:t>TP</w:t>
      </w:r>
    </w:p>
    <w:p w:rsidR="00DD722B" w:rsidRDefault="00BC3BF4" w:rsidP="00DD722B">
      <w:pPr>
        <w:jc w:val="center"/>
        <w:rPr>
          <w:b/>
          <w:sz w:val="28"/>
          <w:szCs w:val="28"/>
        </w:rPr>
      </w:pPr>
      <w:r>
        <w:rPr>
          <w:b/>
          <w:sz w:val="28"/>
          <w:szCs w:val="28"/>
        </w:rPr>
        <w:t>Les routes de demain</w:t>
      </w:r>
    </w:p>
    <w:p w:rsidR="00C15DD9" w:rsidRDefault="00BC3BF4" w:rsidP="00BC3BF4">
      <w:pPr>
        <w:rPr>
          <w:i/>
        </w:rPr>
      </w:pPr>
      <w:r>
        <w:rPr>
          <w:i/>
        </w:rPr>
        <w:t xml:space="preserve"> Econome</w:t>
      </w:r>
      <w:r w:rsidR="0044765D">
        <w:rPr>
          <w:i/>
        </w:rPr>
        <w:t>s</w:t>
      </w:r>
      <w:r>
        <w:rPr>
          <w:i/>
        </w:rPr>
        <w:t xml:space="preserve"> </w:t>
      </w:r>
      <w:r w:rsidR="0044765D">
        <w:rPr>
          <w:i/>
        </w:rPr>
        <w:t>en matériaux et en main-d’œuvre, non polluantes, silencieuses, productrices d’électricité, automatisées, sûres, etc…les routes de demain devront répondre à des exigences nouvelles et nombreuses.</w:t>
      </w:r>
    </w:p>
    <w:p w:rsidR="0044765D" w:rsidRDefault="004468DC" w:rsidP="00BC3BF4">
      <w:pPr>
        <w:rPr>
          <w:i/>
        </w:rPr>
      </w:pPr>
      <w:r>
        <w:rPr>
          <w:i/>
        </w:rPr>
        <w:t xml:space="preserve"> On s’intéresse </w:t>
      </w:r>
      <w:r w:rsidR="0044765D">
        <w:rPr>
          <w:i/>
        </w:rPr>
        <w:t>dans les deux premières parties à deux aspects de ces routes de cinquième génération que sont la réduction du bruit et la production d’électricité.</w:t>
      </w:r>
    </w:p>
    <w:p w:rsidR="0044765D" w:rsidRPr="00C15DD9" w:rsidRDefault="0044765D" w:rsidP="00BC3BF4">
      <w:pPr>
        <w:rPr>
          <w:i/>
        </w:rPr>
      </w:pPr>
      <w:r>
        <w:rPr>
          <w:i/>
        </w:rPr>
        <w:t xml:space="preserve"> Dans une troisième par</w:t>
      </w:r>
      <w:r w:rsidR="000F2212">
        <w:rPr>
          <w:i/>
        </w:rPr>
        <w:t>tie, on s’intéresse à la répara</w:t>
      </w:r>
      <w:r>
        <w:rPr>
          <w:i/>
        </w:rPr>
        <w:t>tion d’une route en béton carbonaté.</w:t>
      </w:r>
    </w:p>
    <w:p w:rsidR="0082436F" w:rsidRDefault="0082436F" w:rsidP="00C7740C"/>
    <w:p w:rsidR="005C4F36" w:rsidRDefault="005C4F36" w:rsidP="005C4F36">
      <w:pPr>
        <w:jc w:val="center"/>
      </w:pPr>
      <w:r>
        <w:t xml:space="preserve">Les trois </w:t>
      </w:r>
      <w:r w:rsidR="0044765D">
        <w:t>parties sont indépendantes.</w:t>
      </w:r>
    </w:p>
    <w:p w:rsidR="00DB4142" w:rsidRDefault="006970E1" w:rsidP="00A36FAB">
      <w:pPr>
        <w:jc w:val="center"/>
      </w:pPr>
      <w:r>
        <w:rPr>
          <w:u w:val="single"/>
        </w:rPr>
        <w:t>Parti</w:t>
      </w:r>
      <w:r w:rsidR="00DB4142">
        <w:rPr>
          <w:u w:val="single"/>
        </w:rPr>
        <w:t>e 1</w:t>
      </w:r>
      <w:r w:rsidR="00DB4142" w:rsidRPr="00290758">
        <w:t> </w:t>
      </w:r>
      <w:r>
        <w:t xml:space="preserve">: Réduire </w:t>
      </w:r>
      <w:r w:rsidR="0044765D">
        <w:t>le bruit.</w:t>
      </w:r>
    </w:p>
    <w:p w:rsidR="00DB4142" w:rsidRDefault="006970E1" w:rsidP="00DB4142">
      <w:pPr>
        <w:jc w:val="center"/>
      </w:pPr>
      <w:r>
        <w:rPr>
          <w:u w:val="single"/>
        </w:rPr>
        <w:t>Parti</w:t>
      </w:r>
      <w:r w:rsidR="00DB4142">
        <w:rPr>
          <w:u w:val="single"/>
        </w:rPr>
        <w:t>e 2</w:t>
      </w:r>
      <w:r w:rsidR="00DB4142" w:rsidRPr="00290758">
        <w:t> </w:t>
      </w:r>
      <w:r>
        <w:t xml:space="preserve">: Produire </w:t>
      </w:r>
      <w:r w:rsidR="0044765D">
        <w:t>de l’électricité.</w:t>
      </w:r>
    </w:p>
    <w:p w:rsidR="00A36FAB" w:rsidRDefault="006970E1" w:rsidP="00A36FAB">
      <w:pPr>
        <w:jc w:val="center"/>
      </w:pPr>
      <w:r>
        <w:rPr>
          <w:u w:val="single"/>
        </w:rPr>
        <w:t>Parti</w:t>
      </w:r>
      <w:r w:rsidR="00DB4142">
        <w:rPr>
          <w:u w:val="single"/>
        </w:rPr>
        <w:t>e 3</w:t>
      </w:r>
      <w:r w:rsidR="00DB4142" w:rsidRPr="00290758">
        <w:t> </w:t>
      </w:r>
      <w:r>
        <w:t xml:space="preserve">: Traitement </w:t>
      </w:r>
      <w:r w:rsidR="0044765D">
        <w:t>par réalcanisation d’une route en béton.</w:t>
      </w:r>
    </w:p>
    <w:p w:rsidR="00ED1112" w:rsidRDefault="00ED1112" w:rsidP="00ED1112"/>
    <w:p w:rsidR="00ED1112" w:rsidRDefault="00ED1112" w:rsidP="00ED1112"/>
    <w:p w:rsidR="00A34C61" w:rsidRPr="007B5F41" w:rsidRDefault="004F4C12" w:rsidP="00C7740C">
      <w:r>
        <w:rPr>
          <w:b/>
          <w:u w:val="single"/>
        </w:rPr>
        <w:t>Acoustique</w:t>
      </w:r>
      <w:r w:rsidR="007B5F41">
        <w:t xml:space="preserve"> (</w:t>
      </w:r>
      <w:r w:rsidR="007B5F41">
        <w:rPr>
          <w:b/>
        </w:rPr>
        <w:t>1</w:t>
      </w:r>
      <w:r w:rsidR="007B5F41">
        <w:t>)</w:t>
      </w:r>
    </w:p>
    <w:p w:rsidR="00C7740C" w:rsidRPr="004F4C12" w:rsidRDefault="004F4C12" w:rsidP="00504D49">
      <w:pPr>
        <w:ind w:left="170"/>
      </w:pPr>
      <w:r w:rsidRPr="004F4C12">
        <w:rPr>
          <w:u w:val="single"/>
        </w:rPr>
        <w:t>Réduire le bruit.</w:t>
      </w:r>
    </w:p>
    <w:p w:rsidR="00ED1112" w:rsidRDefault="00432A2E" w:rsidP="00432A2E">
      <w:pPr>
        <w:jc w:val="both"/>
      </w:pPr>
      <w:r>
        <w:rPr>
          <w:noProof/>
        </w:rPr>
        <mc:AlternateContent>
          <mc:Choice Requires="wps">
            <w:drawing>
              <wp:anchor distT="45720" distB="45720" distL="114300" distR="114300" simplePos="0" relativeHeight="251662336" behindDoc="0" locked="0" layoutInCell="1" allowOverlap="1">
                <wp:simplePos x="0" y="0"/>
                <wp:positionH relativeFrom="column">
                  <wp:posOffset>145415</wp:posOffset>
                </wp:positionH>
                <wp:positionV relativeFrom="paragraph">
                  <wp:posOffset>60325</wp:posOffset>
                </wp:positionV>
                <wp:extent cx="5610225" cy="1276350"/>
                <wp:effectExtent l="0" t="0" r="28575" b="19050"/>
                <wp:wrapSquare wrapText="bothSides"/>
                <wp:docPr id="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1276350"/>
                        </a:xfrm>
                        <a:prstGeom prst="rect">
                          <a:avLst/>
                        </a:prstGeom>
                        <a:solidFill>
                          <a:srgbClr val="FFFFFF"/>
                        </a:solidFill>
                        <a:ln w="9525">
                          <a:solidFill>
                            <a:srgbClr val="000000"/>
                          </a:solidFill>
                          <a:miter lim="800000"/>
                          <a:headEnd/>
                          <a:tailEnd/>
                        </a:ln>
                      </wps:spPr>
                      <wps:txbx>
                        <w:txbxContent>
                          <w:p w:rsidR="006304A4" w:rsidRPr="00432A2E" w:rsidRDefault="006304A4" w:rsidP="00432A2E">
                            <w:r>
                              <w:t xml:space="preserve"> </w:t>
                            </w:r>
                            <w:r w:rsidRPr="00432A2E">
                              <w:t>Un impact environnemental du trafic est le bruit, que l’on cherche à limiter là où il est gênant, à savoir en milieu urbain et péri-urbain.</w:t>
                            </w:r>
                          </w:p>
                          <w:p w:rsidR="006304A4" w:rsidRPr="00432A2E" w:rsidRDefault="006304A4" w:rsidP="00432A2E">
                            <w:r w:rsidRPr="00432A2E">
                              <w:t xml:space="preserve"> Plusieurs techniques permettent de réduire le bruit au niveau du contact pneu-chaussée.</w:t>
                            </w:r>
                          </w:p>
                          <w:p w:rsidR="006304A4" w:rsidRPr="00432A2E" w:rsidRDefault="006304A4" w:rsidP="00432A2E">
                            <w:r w:rsidRPr="00432A2E">
                              <w:t xml:space="preserve"> Une solution consiste à incorporer au bitume des granulats ou de la poudre de caoutchouc, issus notamment du recyclage de pneus usagés, ce qui permet de rogner quelques décibels sur le bruit.</w:t>
                            </w:r>
                          </w:p>
                          <w:p w:rsidR="006304A4" w:rsidRPr="00432A2E" w:rsidRDefault="006304A4" w:rsidP="003C081A">
                            <w:pPr>
                              <w:ind w:left="4195"/>
                              <w:jc w:val="center"/>
                              <w:rPr>
                                <w:i/>
                                <w:sz w:val="20"/>
                                <w:szCs w:val="20"/>
                              </w:rPr>
                            </w:pPr>
                            <w:r>
                              <w:rPr>
                                <w:sz w:val="20"/>
                                <w:szCs w:val="20"/>
                              </w:rPr>
                              <w:t>(</w:t>
                            </w:r>
                            <w:r>
                              <w:rPr>
                                <w:i/>
                                <w:sz w:val="20"/>
                                <w:szCs w:val="20"/>
                              </w:rPr>
                              <w:t>« Pour la science » Avril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11.45pt;margin-top:4.75pt;width:441.75pt;height:100.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">
                <v:textbox>
                  <w:txbxContent>
                    <w:p w:rsidR="006304A4" w:rsidRPr="00432A2E" w:rsidRDefault="006304A4" w:rsidP="00432A2E">
                      <w:r>
                        <w:t xml:space="preserve"> </w:t>
                      </w:r>
                      <w:r w:rsidRPr="00432A2E">
                        <w:t>Un impact environnemental du trafic est le bruit, que l’on cherche à limiter là où il est gênant, à savoir en milieu urbain et péri-urbain.</w:t>
                      </w:r>
                    </w:p>
                    <w:p w:rsidR="006304A4" w:rsidRPr="00432A2E" w:rsidRDefault="006304A4" w:rsidP="00432A2E">
                      <w:r w:rsidRPr="00432A2E">
                        <w:t xml:space="preserve"> Plusieurs techniques permettent de réduire le bruit au niveau du contact pneu-chaussée.</w:t>
                      </w:r>
                    </w:p>
                    <w:p w:rsidR="006304A4" w:rsidRPr="00432A2E" w:rsidRDefault="006304A4" w:rsidP="00432A2E">
                      <w:r w:rsidRPr="00432A2E">
                        <w:t xml:space="preserve"> Une solution consiste à incorporer au bitume des granulats ou de la poudre de caoutchouc, issus notamment du recyclage de pneus usagés, ce qui permet de rogner quelques décibels sur le bruit.</w:t>
                      </w:r>
                    </w:p>
                    <w:p w:rsidR="006304A4" w:rsidRPr="00432A2E" w:rsidRDefault="006304A4" w:rsidP="003C081A">
                      <w:pPr>
                        <w:ind w:left="4195"/>
                        <w:jc w:val="center"/>
                        <w:rPr>
                          <w:i/>
                          <w:sz w:val="20"/>
                          <w:szCs w:val="20"/>
                        </w:rPr>
                      </w:pPr>
                      <w:r>
                        <w:rPr>
                          <w:sz w:val="20"/>
                          <w:szCs w:val="20"/>
                        </w:rPr>
                        <w:t>(</w:t>
                      </w:r>
                      <w:r>
                        <w:rPr>
                          <w:i/>
                          <w:sz w:val="20"/>
                          <w:szCs w:val="20"/>
                        </w:rPr>
                        <w:t>« Pour la science » Avril 2015)</w:t>
                      </w:r>
                    </w:p>
                  </w:txbxContent>
                </v:textbox>
                <w10:wrap type="square"/>
              </v:shape>
            </w:pict>
          </mc:Fallback>
        </mc:AlternateContent>
      </w:r>
    </w:p>
    <w:p w:rsidR="00432A2E" w:rsidRDefault="00432A2E" w:rsidP="00432A2E"/>
    <w:p w:rsidR="00432A2E" w:rsidRDefault="00432A2E" w:rsidP="00432A2E"/>
    <w:p w:rsidR="00432A2E" w:rsidRDefault="00432A2E" w:rsidP="00432A2E"/>
    <w:p w:rsidR="00432A2E" w:rsidRDefault="00432A2E" w:rsidP="00432A2E"/>
    <w:p w:rsidR="00432A2E" w:rsidRDefault="00432A2E" w:rsidP="00432A2E"/>
    <w:p w:rsidR="00432A2E" w:rsidRDefault="00432A2E" w:rsidP="00432A2E"/>
    <w:p w:rsidR="00432A2E" w:rsidRDefault="00432A2E" w:rsidP="00432A2E"/>
    <w:p w:rsidR="00CF243B" w:rsidRDefault="004F4C12" w:rsidP="004F4C12">
      <w:pPr>
        <w:ind w:left="567"/>
        <w:rPr>
          <w:i/>
        </w:rPr>
      </w:pPr>
      <w:r>
        <w:rPr>
          <w:i/>
          <w:u w:val="single"/>
        </w:rPr>
        <w:t>Données </w:t>
      </w:r>
      <w:r>
        <w:rPr>
          <w:i/>
        </w:rPr>
        <w:t>:</w:t>
      </w:r>
    </w:p>
    <w:p w:rsidR="004F4C12" w:rsidRDefault="004F4C12" w:rsidP="004F4C12">
      <w:pPr>
        <w:ind w:left="567"/>
        <w:rPr>
          <w:i/>
        </w:rPr>
      </w:pPr>
      <w:r w:rsidRPr="004F4C12">
        <w:rPr>
          <w:i/>
        </w:rPr>
        <w:t>-</w:t>
      </w:r>
      <w:r>
        <w:rPr>
          <w:i/>
        </w:rPr>
        <w:t xml:space="preserve"> </w:t>
      </w:r>
      <w:r w:rsidR="00C1681C" w:rsidRPr="00A16934">
        <w:rPr>
          <w:position w:val="-30"/>
        </w:rPr>
        <w:object w:dxaOrig="2740" w:dyaOrig="680">
          <v:shape id="_x0000_i1041" type="#_x0000_t75" style="width:137.25pt;height:33.75pt" o:ole="">
            <v:imagedata r:id="rId85" o:title=""/>
          </v:shape>
          <o:OLEObject Type="Embed" ProgID="Equation.DSMT4" ShapeID="_x0000_i1041" DrawAspect="Content" ObjectID="_1600320817" r:id="rId86"/>
        </w:object>
      </w:r>
    </w:p>
    <w:p w:rsidR="004468DC" w:rsidRDefault="004468DC" w:rsidP="00DF4C1B">
      <w:pPr>
        <w:ind w:left="1814"/>
        <w:rPr>
          <w:i/>
        </w:rPr>
      </w:pPr>
      <w:r>
        <w:rPr>
          <w:i/>
        </w:rPr>
        <w:t xml:space="preserve">N : niveau d’intensité acoustique </w:t>
      </w:r>
      <w:r>
        <w:rPr>
          <w:i/>
          <w:sz w:val="20"/>
          <w:szCs w:val="20"/>
        </w:rPr>
        <w:t>(dB)</w:t>
      </w:r>
    </w:p>
    <w:p w:rsidR="00207EF9" w:rsidRDefault="00207EF9" w:rsidP="00DF4C1B">
      <w:pPr>
        <w:ind w:left="1814"/>
        <w:rPr>
          <w:i/>
          <w:sz w:val="20"/>
          <w:szCs w:val="20"/>
        </w:rPr>
      </w:pPr>
      <w:r>
        <w:rPr>
          <w:i/>
        </w:rPr>
        <w:t xml:space="preserve">I : intensité acoustique </w:t>
      </w:r>
      <w:r>
        <w:rPr>
          <w:i/>
          <w:sz w:val="20"/>
          <w:szCs w:val="20"/>
        </w:rPr>
        <w:t>(W.m</w:t>
      </w:r>
      <w:r>
        <w:rPr>
          <w:i/>
          <w:sz w:val="20"/>
          <w:szCs w:val="20"/>
          <w:vertAlign w:val="superscript"/>
        </w:rPr>
        <w:t>-2</w:t>
      </w:r>
      <w:r>
        <w:rPr>
          <w:i/>
          <w:sz w:val="20"/>
          <w:szCs w:val="20"/>
        </w:rPr>
        <w:t>)</w:t>
      </w:r>
    </w:p>
    <w:p w:rsidR="00207EF9" w:rsidRDefault="00207EF9" w:rsidP="00DF4C1B">
      <w:pPr>
        <w:ind w:left="1814"/>
        <w:rPr>
          <w:i/>
        </w:rPr>
      </w:pPr>
      <w:r>
        <w:rPr>
          <w:i/>
        </w:rPr>
        <w:t>I</w:t>
      </w:r>
      <w:r>
        <w:rPr>
          <w:i/>
          <w:vertAlign w:val="subscript"/>
        </w:rPr>
        <w:t>0 </w:t>
      </w:r>
      <w:r>
        <w:rPr>
          <w:i/>
        </w:rPr>
        <w:t xml:space="preserve">: </w:t>
      </w:r>
      <w:r w:rsidRPr="00207EF9">
        <w:rPr>
          <w:i/>
        </w:rPr>
        <w:t>intensité acoustique</w:t>
      </w:r>
      <w:r>
        <w:rPr>
          <w:i/>
        </w:rPr>
        <w:t xml:space="preserve"> du seuil minimal d’audibilité</w:t>
      </w:r>
      <w:r w:rsidRPr="00207EF9">
        <w:rPr>
          <w:i/>
        </w:rPr>
        <w:t xml:space="preserve"> </w:t>
      </w:r>
      <w:r w:rsidRPr="00207EF9">
        <w:rPr>
          <w:i/>
          <w:sz w:val="20"/>
          <w:szCs w:val="20"/>
        </w:rPr>
        <w:t>(1,0.10</w:t>
      </w:r>
      <w:r w:rsidRPr="00207EF9">
        <w:rPr>
          <w:i/>
          <w:sz w:val="20"/>
          <w:szCs w:val="20"/>
          <w:vertAlign w:val="superscript"/>
        </w:rPr>
        <w:t>-12</w:t>
      </w:r>
      <w:r w:rsidRPr="00207EF9">
        <w:rPr>
          <w:i/>
          <w:sz w:val="20"/>
          <w:szCs w:val="20"/>
        </w:rPr>
        <w:t xml:space="preserve"> W.m</w:t>
      </w:r>
      <w:r w:rsidRPr="00207EF9">
        <w:rPr>
          <w:i/>
          <w:sz w:val="20"/>
          <w:szCs w:val="20"/>
          <w:vertAlign w:val="superscript"/>
        </w:rPr>
        <w:t>-2</w:t>
      </w:r>
      <w:r w:rsidRPr="00207EF9">
        <w:rPr>
          <w:i/>
          <w:sz w:val="20"/>
          <w:szCs w:val="20"/>
        </w:rPr>
        <w:t>)</w:t>
      </w:r>
    </w:p>
    <w:p w:rsidR="00207EF9" w:rsidRPr="00B42706" w:rsidRDefault="00B42706" w:rsidP="00B42706">
      <w:pPr>
        <w:ind w:left="567"/>
        <w:rPr>
          <w:i/>
        </w:rPr>
      </w:pPr>
      <w:r>
        <w:rPr>
          <w:i/>
        </w:rPr>
        <w:t xml:space="preserve">- Niveau d’intensité acoustique pondéré </w:t>
      </w:r>
      <w:r>
        <w:rPr>
          <w:i/>
          <w:sz w:val="20"/>
          <w:szCs w:val="20"/>
        </w:rPr>
        <w:t>(dB</w:t>
      </w:r>
      <w:r>
        <w:rPr>
          <w:i/>
          <w:sz w:val="20"/>
          <w:szCs w:val="20"/>
          <w:vertAlign w:val="subscript"/>
        </w:rPr>
        <w:t>A</w:t>
      </w:r>
      <w:r>
        <w:rPr>
          <w:i/>
          <w:sz w:val="20"/>
          <w:szCs w:val="20"/>
        </w:rPr>
        <w:t>)</w:t>
      </w:r>
      <w:r>
        <w:rPr>
          <w:i/>
        </w:rPr>
        <w:t xml:space="preserve"> du fait de la sensibilité auditive :</w:t>
      </w:r>
    </w:p>
    <w:p w:rsidR="00207EF9" w:rsidRPr="00B42706" w:rsidRDefault="00B42706" w:rsidP="00B42706">
      <w:pPr>
        <w:ind w:left="737"/>
        <w:jc w:val="center"/>
        <w:rPr>
          <w:i/>
        </w:rPr>
      </w:pPr>
      <w:r>
        <w:rPr>
          <w:i/>
        </w:rPr>
        <w:t xml:space="preserve">N </w:t>
      </w:r>
      <w:r>
        <w:rPr>
          <w:i/>
          <w:sz w:val="20"/>
          <w:szCs w:val="20"/>
        </w:rPr>
        <w:t>(dB</w:t>
      </w:r>
      <w:r>
        <w:rPr>
          <w:i/>
          <w:sz w:val="20"/>
          <w:szCs w:val="20"/>
          <w:vertAlign w:val="subscript"/>
        </w:rPr>
        <w:t>A</w:t>
      </w:r>
      <w:r>
        <w:rPr>
          <w:i/>
          <w:sz w:val="20"/>
          <w:szCs w:val="20"/>
        </w:rPr>
        <w:t>)</w:t>
      </w:r>
      <w:r>
        <w:rPr>
          <w:i/>
        </w:rPr>
        <w:t xml:space="preserve"> = N </w:t>
      </w:r>
      <w:r>
        <w:rPr>
          <w:i/>
          <w:sz w:val="20"/>
          <w:szCs w:val="20"/>
        </w:rPr>
        <w:t>(dB)</w:t>
      </w:r>
      <w:r>
        <w:rPr>
          <w:i/>
        </w:rPr>
        <w:t xml:space="preserve"> + pondération A </w:t>
      </w:r>
      <w:r>
        <w:rPr>
          <w:i/>
          <w:sz w:val="20"/>
          <w:szCs w:val="20"/>
        </w:rPr>
        <w:t>(dB)</w:t>
      </w:r>
    </w:p>
    <w:tbl>
      <w:tblPr>
        <w:tblStyle w:val="Grilledutableau"/>
        <w:tblW w:w="0" w:type="auto"/>
        <w:jc w:val="center"/>
        <w:tblLook w:val="04A0" w:firstRow="1" w:lastRow="0" w:firstColumn="1" w:lastColumn="0" w:noHBand="0" w:noVBand="1"/>
      </w:tblPr>
      <w:tblGrid>
        <w:gridCol w:w="2093"/>
        <w:gridCol w:w="805"/>
        <w:gridCol w:w="754"/>
        <w:gridCol w:w="709"/>
        <w:gridCol w:w="709"/>
        <w:gridCol w:w="708"/>
        <w:gridCol w:w="709"/>
      </w:tblGrid>
      <w:tr w:rsidR="00DF4C1B" w:rsidTr="00DF4C1B">
        <w:trPr>
          <w:jc w:val="center"/>
        </w:trPr>
        <w:tc>
          <w:tcPr>
            <w:tcW w:w="2093" w:type="dxa"/>
            <w:vAlign w:val="center"/>
          </w:tcPr>
          <w:p w:rsidR="00B42706" w:rsidRPr="00B42706" w:rsidRDefault="00B42706" w:rsidP="00DF4C1B">
            <w:pPr>
              <w:jc w:val="center"/>
              <w:rPr>
                <w:i/>
              </w:rPr>
            </w:pPr>
            <w:r>
              <w:rPr>
                <w:i/>
              </w:rPr>
              <w:t xml:space="preserve">Fréquence </w:t>
            </w:r>
            <w:r>
              <w:rPr>
                <w:i/>
                <w:sz w:val="20"/>
                <w:szCs w:val="20"/>
              </w:rPr>
              <w:t>(Hz)</w:t>
            </w:r>
          </w:p>
        </w:tc>
        <w:tc>
          <w:tcPr>
            <w:tcW w:w="805" w:type="dxa"/>
            <w:vAlign w:val="center"/>
          </w:tcPr>
          <w:p w:rsidR="00B42706" w:rsidRDefault="00DF4C1B" w:rsidP="00DF4C1B">
            <w:pPr>
              <w:jc w:val="center"/>
              <w:rPr>
                <w:i/>
              </w:rPr>
            </w:pPr>
            <w:r>
              <w:rPr>
                <w:i/>
              </w:rPr>
              <w:t>125</w:t>
            </w:r>
          </w:p>
        </w:tc>
        <w:tc>
          <w:tcPr>
            <w:tcW w:w="754" w:type="dxa"/>
            <w:vAlign w:val="center"/>
          </w:tcPr>
          <w:p w:rsidR="00B42706" w:rsidRDefault="00DF4C1B" w:rsidP="00DF4C1B">
            <w:pPr>
              <w:jc w:val="center"/>
              <w:rPr>
                <w:i/>
              </w:rPr>
            </w:pPr>
            <w:r>
              <w:rPr>
                <w:i/>
              </w:rPr>
              <w:t>250</w:t>
            </w:r>
          </w:p>
        </w:tc>
        <w:tc>
          <w:tcPr>
            <w:tcW w:w="709" w:type="dxa"/>
            <w:vAlign w:val="center"/>
          </w:tcPr>
          <w:p w:rsidR="00B42706" w:rsidRDefault="00DF4C1B" w:rsidP="00DF4C1B">
            <w:pPr>
              <w:jc w:val="center"/>
              <w:rPr>
                <w:i/>
              </w:rPr>
            </w:pPr>
            <w:r>
              <w:rPr>
                <w:i/>
              </w:rPr>
              <w:t>500</w:t>
            </w:r>
          </w:p>
        </w:tc>
        <w:tc>
          <w:tcPr>
            <w:tcW w:w="709" w:type="dxa"/>
            <w:vAlign w:val="center"/>
          </w:tcPr>
          <w:p w:rsidR="00B42706" w:rsidRDefault="00DF4C1B" w:rsidP="00DF4C1B">
            <w:pPr>
              <w:jc w:val="center"/>
              <w:rPr>
                <w:i/>
              </w:rPr>
            </w:pPr>
            <w:r>
              <w:rPr>
                <w:i/>
              </w:rPr>
              <w:t>1000</w:t>
            </w:r>
          </w:p>
        </w:tc>
        <w:tc>
          <w:tcPr>
            <w:tcW w:w="708" w:type="dxa"/>
            <w:vAlign w:val="center"/>
          </w:tcPr>
          <w:p w:rsidR="00B42706" w:rsidRDefault="00DF4C1B" w:rsidP="00DF4C1B">
            <w:pPr>
              <w:jc w:val="center"/>
              <w:rPr>
                <w:i/>
              </w:rPr>
            </w:pPr>
            <w:r>
              <w:rPr>
                <w:i/>
              </w:rPr>
              <w:t>2000</w:t>
            </w:r>
          </w:p>
        </w:tc>
        <w:tc>
          <w:tcPr>
            <w:tcW w:w="709" w:type="dxa"/>
            <w:vAlign w:val="center"/>
          </w:tcPr>
          <w:p w:rsidR="00B42706" w:rsidRDefault="00DF4C1B" w:rsidP="00DF4C1B">
            <w:pPr>
              <w:jc w:val="center"/>
              <w:rPr>
                <w:i/>
              </w:rPr>
            </w:pPr>
            <w:r>
              <w:rPr>
                <w:i/>
              </w:rPr>
              <w:t>5000</w:t>
            </w:r>
          </w:p>
        </w:tc>
      </w:tr>
      <w:tr w:rsidR="00DF4C1B" w:rsidTr="00DF4C1B">
        <w:trPr>
          <w:jc w:val="center"/>
        </w:trPr>
        <w:tc>
          <w:tcPr>
            <w:tcW w:w="2093" w:type="dxa"/>
            <w:vAlign w:val="center"/>
          </w:tcPr>
          <w:p w:rsidR="00B42706" w:rsidRPr="00B42706" w:rsidRDefault="00B42706" w:rsidP="00DF4C1B">
            <w:pPr>
              <w:jc w:val="center"/>
              <w:rPr>
                <w:i/>
              </w:rPr>
            </w:pPr>
            <w:r>
              <w:rPr>
                <w:i/>
              </w:rPr>
              <w:t xml:space="preserve">Pondération </w:t>
            </w:r>
            <w:r w:rsidR="00A004E1">
              <w:rPr>
                <w:i/>
              </w:rPr>
              <w:t xml:space="preserve">A </w:t>
            </w:r>
            <w:r>
              <w:rPr>
                <w:i/>
                <w:sz w:val="20"/>
                <w:szCs w:val="20"/>
              </w:rPr>
              <w:t>(dB)</w:t>
            </w:r>
          </w:p>
        </w:tc>
        <w:tc>
          <w:tcPr>
            <w:tcW w:w="805" w:type="dxa"/>
            <w:vAlign w:val="center"/>
          </w:tcPr>
          <w:p w:rsidR="00B42706" w:rsidRDefault="00DF4C1B" w:rsidP="00DF4C1B">
            <w:pPr>
              <w:jc w:val="center"/>
              <w:rPr>
                <w:i/>
              </w:rPr>
            </w:pPr>
            <w:r>
              <w:rPr>
                <w:i/>
              </w:rPr>
              <w:t>- 15,5</w:t>
            </w:r>
          </w:p>
        </w:tc>
        <w:tc>
          <w:tcPr>
            <w:tcW w:w="754" w:type="dxa"/>
            <w:vAlign w:val="center"/>
          </w:tcPr>
          <w:p w:rsidR="00B42706" w:rsidRDefault="00DF4C1B" w:rsidP="00DF4C1B">
            <w:pPr>
              <w:jc w:val="center"/>
              <w:rPr>
                <w:i/>
              </w:rPr>
            </w:pPr>
            <w:r>
              <w:rPr>
                <w:i/>
              </w:rPr>
              <w:t>- 8,5</w:t>
            </w:r>
          </w:p>
        </w:tc>
        <w:tc>
          <w:tcPr>
            <w:tcW w:w="709" w:type="dxa"/>
            <w:vAlign w:val="center"/>
          </w:tcPr>
          <w:p w:rsidR="00B42706" w:rsidRDefault="00DF4C1B" w:rsidP="00DF4C1B">
            <w:pPr>
              <w:jc w:val="center"/>
              <w:rPr>
                <w:i/>
              </w:rPr>
            </w:pPr>
            <w:r>
              <w:rPr>
                <w:i/>
              </w:rPr>
              <w:t>- 3,0</w:t>
            </w:r>
          </w:p>
        </w:tc>
        <w:tc>
          <w:tcPr>
            <w:tcW w:w="709" w:type="dxa"/>
            <w:vAlign w:val="center"/>
          </w:tcPr>
          <w:p w:rsidR="00B42706" w:rsidRDefault="00DF4C1B" w:rsidP="00DF4C1B">
            <w:pPr>
              <w:jc w:val="center"/>
              <w:rPr>
                <w:i/>
              </w:rPr>
            </w:pPr>
            <w:r>
              <w:rPr>
                <w:i/>
              </w:rPr>
              <w:t>0,0</w:t>
            </w:r>
          </w:p>
        </w:tc>
        <w:tc>
          <w:tcPr>
            <w:tcW w:w="708" w:type="dxa"/>
            <w:vAlign w:val="center"/>
          </w:tcPr>
          <w:p w:rsidR="00B42706" w:rsidRDefault="00DF4C1B" w:rsidP="00DF4C1B">
            <w:pPr>
              <w:jc w:val="center"/>
              <w:rPr>
                <w:i/>
              </w:rPr>
            </w:pPr>
            <w:r>
              <w:rPr>
                <w:i/>
              </w:rPr>
              <w:t>1,0</w:t>
            </w:r>
          </w:p>
        </w:tc>
        <w:tc>
          <w:tcPr>
            <w:tcW w:w="709" w:type="dxa"/>
            <w:vAlign w:val="center"/>
          </w:tcPr>
          <w:p w:rsidR="00B42706" w:rsidRDefault="00DF4C1B" w:rsidP="00DF4C1B">
            <w:pPr>
              <w:jc w:val="center"/>
              <w:rPr>
                <w:i/>
              </w:rPr>
            </w:pPr>
            <w:r>
              <w:rPr>
                <w:i/>
              </w:rPr>
              <w:t>1,0</w:t>
            </w:r>
          </w:p>
        </w:tc>
      </w:tr>
    </w:tbl>
    <w:p w:rsidR="000F2212" w:rsidRDefault="000F2212" w:rsidP="004F4C12">
      <w:pPr>
        <w:ind w:left="567"/>
        <w:rPr>
          <w:i/>
        </w:rPr>
      </w:pPr>
    </w:p>
    <w:p w:rsidR="004468DC" w:rsidRDefault="00DF4C1B" w:rsidP="004F4C12">
      <w:pPr>
        <w:ind w:left="567"/>
        <w:rPr>
          <w:i/>
        </w:rPr>
      </w:pPr>
      <w:r>
        <w:rPr>
          <w:i/>
        </w:rPr>
        <w:t>- Spectre du bruit de roulement d’un véhicule léger découpé en bandes d’octave</w:t>
      </w:r>
    </w:p>
    <w:tbl>
      <w:tblPr>
        <w:tblStyle w:val="Grilledutableau"/>
        <w:tblW w:w="7905" w:type="dxa"/>
        <w:jc w:val="center"/>
        <w:tblLook w:val="04A0" w:firstRow="1" w:lastRow="0" w:firstColumn="1" w:lastColumn="0" w:noHBand="0" w:noVBand="1"/>
      </w:tblPr>
      <w:tblGrid>
        <w:gridCol w:w="3652"/>
        <w:gridCol w:w="709"/>
        <w:gridCol w:w="709"/>
        <w:gridCol w:w="708"/>
        <w:gridCol w:w="709"/>
        <w:gridCol w:w="709"/>
        <w:gridCol w:w="709"/>
      </w:tblGrid>
      <w:tr w:rsidR="00C13C2F" w:rsidTr="00005AD5">
        <w:trPr>
          <w:jc w:val="center"/>
        </w:trPr>
        <w:tc>
          <w:tcPr>
            <w:tcW w:w="3652" w:type="dxa"/>
            <w:vAlign w:val="center"/>
          </w:tcPr>
          <w:p w:rsidR="00DF4C1B" w:rsidRPr="00DF4C1B" w:rsidRDefault="00DF4C1B" w:rsidP="00C13C2F">
            <w:pPr>
              <w:jc w:val="center"/>
              <w:rPr>
                <w:i/>
              </w:rPr>
            </w:pPr>
            <w:r>
              <w:rPr>
                <w:i/>
              </w:rPr>
              <w:t xml:space="preserve">Fréquence médiane f </w:t>
            </w:r>
            <w:r>
              <w:rPr>
                <w:i/>
                <w:sz w:val="20"/>
                <w:szCs w:val="20"/>
              </w:rPr>
              <w:t>(Hz)</w:t>
            </w:r>
          </w:p>
        </w:tc>
        <w:tc>
          <w:tcPr>
            <w:tcW w:w="709" w:type="dxa"/>
            <w:vAlign w:val="center"/>
          </w:tcPr>
          <w:p w:rsidR="00DF4C1B" w:rsidRDefault="00DF4C1B" w:rsidP="00C13C2F">
            <w:pPr>
              <w:jc w:val="center"/>
              <w:rPr>
                <w:i/>
              </w:rPr>
            </w:pPr>
            <w:r>
              <w:rPr>
                <w:i/>
              </w:rPr>
              <w:t>125</w:t>
            </w:r>
          </w:p>
        </w:tc>
        <w:tc>
          <w:tcPr>
            <w:tcW w:w="709" w:type="dxa"/>
            <w:vAlign w:val="center"/>
          </w:tcPr>
          <w:p w:rsidR="00DF4C1B" w:rsidRDefault="00DF4C1B" w:rsidP="00C13C2F">
            <w:pPr>
              <w:jc w:val="center"/>
              <w:rPr>
                <w:i/>
              </w:rPr>
            </w:pPr>
            <w:r>
              <w:rPr>
                <w:i/>
              </w:rPr>
              <w:t>250</w:t>
            </w:r>
          </w:p>
        </w:tc>
        <w:tc>
          <w:tcPr>
            <w:tcW w:w="708" w:type="dxa"/>
            <w:vAlign w:val="center"/>
          </w:tcPr>
          <w:p w:rsidR="00DF4C1B" w:rsidRDefault="00DF4C1B" w:rsidP="00C13C2F">
            <w:pPr>
              <w:jc w:val="center"/>
              <w:rPr>
                <w:i/>
              </w:rPr>
            </w:pPr>
            <w:r>
              <w:rPr>
                <w:i/>
              </w:rPr>
              <w:t>500</w:t>
            </w:r>
          </w:p>
        </w:tc>
        <w:tc>
          <w:tcPr>
            <w:tcW w:w="709" w:type="dxa"/>
            <w:vAlign w:val="center"/>
          </w:tcPr>
          <w:p w:rsidR="00DF4C1B" w:rsidRDefault="00C13C2F" w:rsidP="00C13C2F">
            <w:pPr>
              <w:jc w:val="center"/>
              <w:rPr>
                <w:i/>
              </w:rPr>
            </w:pPr>
            <w:r>
              <w:rPr>
                <w:i/>
              </w:rPr>
              <w:t>1000</w:t>
            </w:r>
          </w:p>
        </w:tc>
        <w:tc>
          <w:tcPr>
            <w:tcW w:w="709" w:type="dxa"/>
            <w:vAlign w:val="center"/>
          </w:tcPr>
          <w:p w:rsidR="00DF4C1B" w:rsidRDefault="00C13C2F" w:rsidP="00C13C2F">
            <w:pPr>
              <w:jc w:val="center"/>
              <w:rPr>
                <w:i/>
              </w:rPr>
            </w:pPr>
            <w:r>
              <w:rPr>
                <w:i/>
              </w:rPr>
              <w:t>2000</w:t>
            </w:r>
          </w:p>
        </w:tc>
        <w:tc>
          <w:tcPr>
            <w:tcW w:w="709" w:type="dxa"/>
            <w:vAlign w:val="center"/>
          </w:tcPr>
          <w:p w:rsidR="00DF4C1B" w:rsidRDefault="00C13C2F" w:rsidP="00C13C2F">
            <w:pPr>
              <w:jc w:val="center"/>
              <w:rPr>
                <w:i/>
              </w:rPr>
            </w:pPr>
            <w:r>
              <w:rPr>
                <w:i/>
              </w:rPr>
              <w:t>4000</w:t>
            </w:r>
          </w:p>
        </w:tc>
      </w:tr>
      <w:tr w:rsidR="00C13C2F" w:rsidTr="00005AD5">
        <w:trPr>
          <w:jc w:val="center"/>
        </w:trPr>
        <w:tc>
          <w:tcPr>
            <w:tcW w:w="3652" w:type="dxa"/>
            <w:vAlign w:val="center"/>
          </w:tcPr>
          <w:p w:rsidR="00DF4C1B" w:rsidRPr="00DF4C1B" w:rsidRDefault="00DF4C1B" w:rsidP="00C13C2F">
            <w:pPr>
              <w:jc w:val="center"/>
              <w:rPr>
                <w:i/>
                <w:sz w:val="20"/>
                <w:szCs w:val="20"/>
              </w:rPr>
            </w:pPr>
            <w:r>
              <w:rPr>
                <w:i/>
              </w:rPr>
              <w:t xml:space="preserve">Niveau d’intensité acoustique </w:t>
            </w:r>
            <w:r>
              <w:rPr>
                <w:i/>
                <w:sz w:val="20"/>
                <w:szCs w:val="20"/>
              </w:rPr>
              <w:t>(dB</w:t>
            </w:r>
            <w:r>
              <w:rPr>
                <w:i/>
                <w:sz w:val="20"/>
                <w:szCs w:val="20"/>
                <w:vertAlign w:val="subscript"/>
              </w:rPr>
              <w:t>A</w:t>
            </w:r>
            <w:r>
              <w:rPr>
                <w:i/>
                <w:sz w:val="20"/>
                <w:szCs w:val="20"/>
              </w:rPr>
              <w:t>)</w:t>
            </w:r>
          </w:p>
        </w:tc>
        <w:tc>
          <w:tcPr>
            <w:tcW w:w="709" w:type="dxa"/>
            <w:vAlign w:val="center"/>
          </w:tcPr>
          <w:p w:rsidR="00DF4C1B" w:rsidRDefault="00C13C2F" w:rsidP="00C13C2F">
            <w:pPr>
              <w:jc w:val="center"/>
              <w:rPr>
                <w:i/>
              </w:rPr>
            </w:pPr>
            <w:r>
              <w:rPr>
                <w:i/>
              </w:rPr>
              <w:t>74</w:t>
            </w:r>
          </w:p>
        </w:tc>
        <w:tc>
          <w:tcPr>
            <w:tcW w:w="709" w:type="dxa"/>
            <w:vAlign w:val="center"/>
          </w:tcPr>
          <w:p w:rsidR="00DF4C1B" w:rsidRDefault="00C13C2F" w:rsidP="00C13C2F">
            <w:pPr>
              <w:jc w:val="center"/>
              <w:rPr>
                <w:i/>
              </w:rPr>
            </w:pPr>
            <w:r>
              <w:rPr>
                <w:i/>
              </w:rPr>
              <w:t>77</w:t>
            </w:r>
          </w:p>
        </w:tc>
        <w:tc>
          <w:tcPr>
            <w:tcW w:w="708" w:type="dxa"/>
            <w:vAlign w:val="center"/>
          </w:tcPr>
          <w:p w:rsidR="00DF4C1B" w:rsidRDefault="00C13C2F" w:rsidP="00C13C2F">
            <w:pPr>
              <w:jc w:val="center"/>
              <w:rPr>
                <w:i/>
              </w:rPr>
            </w:pPr>
            <w:r>
              <w:rPr>
                <w:i/>
              </w:rPr>
              <w:t>76</w:t>
            </w:r>
          </w:p>
        </w:tc>
        <w:tc>
          <w:tcPr>
            <w:tcW w:w="709" w:type="dxa"/>
            <w:vAlign w:val="center"/>
          </w:tcPr>
          <w:p w:rsidR="00DF4C1B" w:rsidRDefault="00C13C2F" w:rsidP="00C13C2F">
            <w:pPr>
              <w:jc w:val="center"/>
              <w:rPr>
                <w:i/>
              </w:rPr>
            </w:pPr>
            <w:r>
              <w:rPr>
                <w:i/>
              </w:rPr>
              <w:t>80</w:t>
            </w:r>
          </w:p>
        </w:tc>
        <w:tc>
          <w:tcPr>
            <w:tcW w:w="709" w:type="dxa"/>
            <w:vAlign w:val="center"/>
          </w:tcPr>
          <w:p w:rsidR="00DF4C1B" w:rsidRDefault="00C13C2F" w:rsidP="00C13C2F">
            <w:pPr>
              <w:jc w:val="center"/>
              <w:rPr>
                <w:i/>
              </w:rPr>
            </w:pPr>
            <w:r>
              <w:rPr>
                <w:i/>
              </w:rPr>
              <w:t>63</w:t>
            </w:r>
          </w:p>
        </w:tc>
        <w:tc>
          <w:tcPr>
            <w:tcW w:w="709" w:type="dxa"/>
            <w:vAlign w:val="center"/>
          </w:tcPr>
          <w:p w:rsidR="00DF4C1B" w:rsidRDefault="00C13C2F" w:rsidP="00C13C2F">
            <w:pPr>
              <w:jc w:val="center"/>
              <w:rPr>
                <w:i/>
              </w:rPr>
            </w:pPr>
            <w:r>
              <w:rPr>
                <w:i/>
              </w:rPr>
              <w:t>53</w:t>
            </w:r>
          </w:p>
        </w:tc>
      </w:tr>
    </w:tbl>
    <w:p w:rsidR="000F2212" w:rsidRDefault="000F2212" w:rsidP="004754DE">
      <w:pPr>
        <w:ind w:left="567"/>
        <w:rPr>
          <w:i/>
        </w:rPr>
      </w:pPr>
    </w:p>
    <w:p w:rsidR="004754DE" w:rsidRPr="00AE0B59" w:rsidRDefault="004754DE" w:rsidP="004754DE">
      <w:pPr>
        <w:ind w:left="567"/>
        <w:rPr>
          <w:i/>
        </w:rPr>
      </w:pPr>
      <w:r>
        <w:rPr>
          <w:i/>
        </w:rPr>
        <w:t>- Niveau d’intensité acoustique total</w:t>
      </w:r>
      <w:r w:rsidR="00AE0B59">
        <w:rPr>
          <w:i/>
        </w:rPr>
        <w:t xml:space="preserve"> N</w:t>
      </w:r>
      <w:r w:rsidR="00AE0B59">
        <w:rPr>
          <w:i/>
          <w:vertAlign w:val="subscript"/>
        </w:rPr>
        <w:t>t </w:t>
      </w:r>
      <w:r w:rsidR="00AE0B59">
        <w:rPr>
          <w:i/>
        </w:rPr>
        <w:t>:</w:t>
      </w:r>
    </w:p>
    <w:p w:rsidR="004754DE" w:rsidRDefault="00275A90" w:rsidP="008F56E2">
      <w:pPr>
        <w:ind w:left="2268"/>
      </w:pPr>
      <w:r w:rsidRPr="00A16934">
        <w:rPr>
          <w:position w:val="-28"/>
        </w:rPr>
        <w:object w:dxaOrig="2240" w:dyaOrig="680">
          <v:shape id="_x0000_i1042" type="#_x0000_t75" style="width:112.5pt;height:33.75pt" o:ole="">
            <v:imagedata r:id="rId87" o:title=""/>
          </v:shape>
          <o:OLEObject Type="Embed" ProgID="Equation.DSMT4" ShapeID="_x0000_i1042" DrawAspect="Content" ObjectID="_1600320818" r:id="rId88"/>
        </w:object>
      </w:r>
    </w:p>
    <w:p w:rsidR="00B157B3" w:rsidRPr="00B157B3" w:rsidRDefault="00B157B3" w:rsidP="00B157B3">
      <w:pPr>
        <w:ind w:left="4252"/>
        <w:rPr>
          <w:i/>
        </w:rPr>
      </w:pPr>
      <w:r w:rsidRPr="00B157B3">
        <w:rPr>
          <w:i/>
        </w:rPr>
        <w:t>N</w:t>
      </w:r>
      <w:r w:rsidRPr="00B157B3">
        <w:rPr>
          <w:i/>
          <w:vertAlign w:val="subscript"/>
        </w:rPr>
        <w:t>i </w:t>
      </w:r>
      <w:r w:rsidRPr="00B157B3">
        <w:rPr>
          <w:i/>
        </w:rPr>
        <w:t>: niveau d’intensité acoustique de chaque octave</w:t>
      </w:r>
    </w:p>
    <w:p w:rsidR="004F4C12" w:rsidRDefault="004F4C12" w:rsidP="004F4C12">
      <w:r>
        <w:t xml:space="preserve">  1) De </w:t>
      </w:r>
      <w:r w:rsidR="004754DE">
        <w:t>quelle ressource naturelle le bitume est-il issu ?</w:t>
      </w:r>
    </w:p>
    <w:p w:rsidR="004754DE" w:rsidRDefault="004754DE" w:rsidP="004F4C12">
      <w:r>
        <w:t xml:space="preserve">  2) Avec quel appareil de mesure le niveau d’intensité acoustique est-il mesuré ?</w:t>
      </w:r>
    </w:p>
    <w:p w:rsidR="004754DE" w:rsidRPr="004754DE" w:rsidRDefault="004754DE" w:rsidP="004F4C12">
      <w:r>
        <w:t xml:space="preserve">  3) Calculer le niveau d’intensité acoustique total N</w:t>
      </w:r>
      <w:r>
        <w:rPr>
          <w:vertAlign w:val="subscript"/>
        </w:rPr>
        <w:t>t</w:t>
      </w:r>
      <w:r>
        <w:t xml:space="preserve"> en décibels acoustiques.</w:t>
      </w:r>
    </w:p>
    <w:p w:rsidR="004754DE" w:rsidRDefault="004754DE" w:rsidP="004F4C12">
      <w:r>
        <w:t xml:space="preserve">  4) Expliquer la signification de la pondération A lors du passage du niveau d’intensité acoustique exprimé en décibels à celui exprimé en décibels acoustiques.</w:t>
      </w:r>
    </w:p>
    <w:p w:rsidR="00376B11" w:rsidRPr="004754DE" w:rsidRDefault="004754DE" w:rsidP="004F4C12">
      <w:r>
        <w:t xml:space="preserve">  5) Déterminer le niveau acoustique </w:t>
      </w:r>
      <w:r>
        <w:rPr>
          <w:sz w:val="20"/>
          <w:szCs w:val="20"/>
        </w:rPr>
        <w:t>(dB)</w:t>
      </w:r>
      <w:r>
        <w:t xml:space="preserve"> à la fréquence unique de 500 Hz.</w:t>
      </w:r>
    </w:p>
    <w:p w:rsidR="004F4C12" w:rsidRDefault="004F4C12" w:rsidP="004F4C12">
      <w:r>
        <w:br w:type="page"/>
      </w:r>
    </w:p>
    <w:p w:rsidR="00316232" w:rsidRDefault="00316232" w:rsidP="004F4C12"/>
    <w:p w:rsidR="00316232" w:rsidRDefault="00E56023" w:rsidP="00C7740C">
      <w:r>
        <w:rPr>
          <w:noProof/>
        </w:rPr>
        <mc:AlternateContent>
          <mc:Choice Requires="wps">
            <w:drawing>
              <wp:anchor distT="45720" distB="45720" distL="114300" distR="114300" simplePos="0" relativeHeight="251564544" behindDoc="0" locked="0" layoutInCell="1" allowOverlap="1">
                <wp:simplePos x="0" y="0"/>
                <wp:positionH relativeFrom="column">
                  <wp:posOffset>345440</wp:posOffset>
                </wp:positionH>
                <wp:positionV relativeFrom="paragraph">
                  <wp:posOffset>38100</wp:posOffset>
                </wp:positionV>
                <wp:extent cx="5886450" cy="2495550"/>
                <wp:effectExtent l="0" t="0" r="19050" b="19050"/>
                <wp:wrapSquare wrapText="bothSides"/>
                <wp:docPr id="29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2495550"/>
                        </a:xfrm>
                        <a:prstGeom prst="rect">
                          <a:avLst/>
                        </a:prstGeom>
                        <a:solidFill>
                          <a:srgbClr val="FFFFFF"/>
                        </a:solidFill>
                        <a:ln w="9525">
                          <a:solidFill>
                            <a:srgbClr val="000000"/>
                          </a:solidFill>
                          <a:miter lim="800000"/>
                          <a:headEnd/>
                          <a:tailEnd/>
                        </a:ln>
                      </wps:spPr>
                      <wps:txbx>
                        <w:txbxContent>
                          <w:p w:rsidR="006304A4" w:rsidRPr="00316232" w:rsidRDefault="006304A4">
                            <w:pPr>
                              <w:rPr>
                                <w:i/>
                                <w:u w:val="single"/>
                              </w:rPr>
                            </w:pPr>
                            <w:r w:rsidRPr="00316232">
                              <w:rPr>
                                <w:i/>
                                <w:u w:val="single"/>
                              </w:rPr>
                              <w:t>Enrobé COLSOFT</w:t>
                            </w:r>
                          </w:p>
                          <w:p w:rsidR="006304A4" w:rsidRPr="00316232" w:rsidRDefault="006304A4">
                            <w:pPr>
                              <w:rPr>
                                <w:i/>
                              </w:rPr>
                            </w:pPr>
                            <w:r w:rsidRPr="00316232">
                              <w:rPr>
                                <w:i/>
                              </w:rPr>
                              <w:t xml:space="preserve"> Une entreprise de BTP, Colas, commercialise un enrobé </w:t>
                            </w:r>
                            <w:r w:rsidRPr="00316232">
                              <w:rPr>
                                <w:i/>
                                <w:sz w:val="22"/>
                                <w:szCs w:val="22"/>
                              </w:rPr>
                              <w:t>(revêtement des routes)</w:t>
                            </w:r>
                            <w:r w:rsidRPr="00316232">
                              <w:rPr>
                                <w:i/>
                              </w:rPr>
                              <w:t xml:space="preserve"> appelé COLSOFT contenant du caoutchouc provenant de pneumatiques usagés.</w:t>
                            </w:r>
                          </w:p>
                          <w:p w:rsidR="006304A4" w:rsidRPr="00316232" w:rsidRDefault="006304A4">
                            <w:pPr>
                              <w:rPr>
                                <w:i/>
                              </w:rPr>
                            </w:pPr>
                            <w:r w:rsidRPr="00316232">
                              <w:rPr>
                                <w:i/>
                              </w:rPr>
                              <w:t xml:space="preserve"> En se référant au niveau d’intensité acoustique à la fréquence unique de 1000 Hz, l’entreprise annonce les performances suivantes :</w:t>
                            </w:r>
                          </w:p>
                          <w:tbl>
                            <w:tblPr>
                              <w:tblStyle w:val="Grilledutableau"/>
                              <w:tblW w:w="0" w:type="auto"/>
                              <w:tblLook w:val="04A0" w:firstRow="1" w:lastRow="0" w:firstColumn="1" w:lastColumn="0" w:noHBand="0" w:noVBand="1"/>
                            </w:tblPr>
                            <w:tblGrid>
                              <w:gridCol w:w="2093"/>
                              <w:gridCol w:w="1978"/>
                              <w:gridCol w:w="2036"/>
                              <w:gridCol w:w="2036"/>
                            </w:tblGrid>
                            <w:tr w:rsidR="006304A4" w:rsidRPr="00316232" w:rsidTr="00D03C5B">
                              <w:tc>
                                <w:tcPr>
                                  <w:tcW w:w="2093" w:type="dxa"/>
                                  <w:vMerge w:val="restart"/>
                                  <w:vAlign w:val="center"/>
                                </w:tcPr>
                                <w:p w:rsidR="006304A4" w:rsidRPr="007E6764" w:rsidRDefault="006304A4" w:rsidP="00D03C5B">
                                  <w:pPr>
                                    <w:jc w:val="center"/>
                                    <w:rPr>
                                      <w:i/>
                                      <w:sz w:val="20"/>
                                      <w:szCs w:val="20"/>
                                    </w:rPr>
                                  </w:pPr>
                                  <w:r w:rsidRPr="00316232">
                                    <w:rPr>
                                      <w:i/>
                                    </w:rPr>
                                    <w:t xml:space="preserve">Température </w:t>
                                  </w:r>
                                  <w:r w:rsidRPr="00316232">
                                    <w:rPr>
                                      <w:i/>
                                      <w:sz w:val="20"/>
                                      <w:szCs w:val="20"/>
                                    </w:rPr>
                                    <w:t>(20°C)</w:t>
                                  </w:r>
                                </w:p>
                              </w:tc>
                              <w:tc>
                                <w:tcPr>
                                  <w:tcW w:w="4014" w:type="dxa"/>
                                  <w:gridSpan w:val="2"/>
                                  <w:vAlign w:val="center"/>
                                </w:tcPr>
                                <w:p w:rsidR="006304A4" w:rsidRPr="00E130D4" w:rsidRDefault="006304A4" w:rsidP="00D03C5B">
                                  <w:pPr>
                                    <w:jc w:val="center"/>
                                    <w:rPr>
                                      <w:i/>
                                      <w:sz w:val="20"/>
                                      <w:szCs w:val="20"/>
                                    </w:rPr>
                                  </w:pPr>
                                  <w:r>
                                    <w:rPr>
                                      <w:i/>
                                    </w:rPr>
                                    <w:t xml:space="preserve">N </w:t>
                                  </w:r>
                                  <w:r>
                                    <w:rPr>
                                      <w:i/>
                                      <w:sz w:val="20"/>
                                      <w:szCs w:val="20"/>
                                    </w:rPr>
                                    <w:t>(dB</w:t>
                                  </w:r>
                                  <w:r>
                                    <w:rPr>
                                      <w:i/>
                                      <w:sz w:val="20"/>
                                      <w:szCs w:val="20"/>
                                      <w:vertAlign w:val="subscript"/>
                                    </w:rPr>
                                    <w:t>A</w:t>
                                  </w:r>
                                  <w:r>
                                    <w:rPr>
                                      <w:i/>
                                      <w:sz w:val="20"/>
                                      <w:szCs w:val="20"/>
                                    </w:rPr>
                                    <w:t>)</w:t>
                                  </w:r>
                                </w:p>
                              </w:tc>
                              <w:tc>
                                <w:tcPr>
                                  <w:tcW w:w="2036" w:type="dxa"/>
                                  <w:vMerge w:val="restart"/>
                                  <w:vAlign w:val="center"/>
                                </w:tcPr>
                                <w:p w:rsidR="006304A4" w:rsidRPr="00316232" w:rsidRDefault="006304A4" w:rsidP="00D03C5B">
                                  <w:pPr>
                                    <w:jc w:val="center"/>
                                    <w:rPr>
                                      <w:i/>
                                    </w:rPr>
                                  </w:pPr>
                                  <w:r>
                                    <w:rPr>
                                      <w:i/>
                                    </w:rPr>
                                    <w:t xml:space="preserve">Gain </w:t>
                                  </w:r>
                                  <w:r>
                                    <w:rPr>
                                      <w:i/>
                                      <w:sz w:val="20"/>
                                      <w:szCs w:val="20"/>
                                    </w:rPr>
                                    <w:t>(dB</w:t>
                                  </w:r>
                                  <w:r>
                                    <w:rPr>
                                      <w:i/>
                                      <w:sz w:val="20"/>
                                      <w:szCs w:val="20"/>
                                      <w:vertAlign w:val="subscript"/>
                                    </w:rPr>
                                    <w:t>A</w:t>
                                  </w:r>
                                  <w:r>
                                    <w:rPr>
                                      <w:i/>
                                      <w:sz w:val="20"/>
                                      <w:szCs w:val="20"/>
                                    </w:rPr>
                                    <w:t>)</w:t>
                                  </w:r>
                                </w:p>
                              </w:tc>
                            </w:tr>
                            <w:tr w:rsidR="006304A4" w:rsidRPr="00316232" w:rsidTr="00D03C5B">
                              <w:tc>
                                <w:tcPr>
                                  <w:tcW w:w="2093" w:type="dxa"/>
                                  <w:vMerge/>
                                  <w:vAlign w:val="center"/>
                                </w:tcPr>
                                <w:p w:rsidR="006304A4" w:rsidRPr="00316232" w:rsidRDefault="006304A4" w:rsidP="00D03C5B">
                                  <w:pPr>
                                    <w:jc w:val="center"/>
                                    <w:rPr>
                                      <w:i/>
                                    </w:rPr>
                                  </w:pPr>
                                </w:p>
                              </w:tc>
                              <w:tc>
                                <w:tcPr>
                                  <w:tcW w:w="1978" w:type="dxa"/>
                                  <w:vAlign w:val="center"/>
                                </w:tcPr>
                                <w:p w:rsidR="006304A4" w:rsidRPr="00316232" w:rsidRDefault="006304A4" w:rsidP="00D03C5B">
                                  <w:pPr>
                                    <w:jc w:val="center"/>
                                    <w:rPr>
                                      <w:i/>
                                    </w:rPr>
                                  </w:pPr>
                                  <w:r>
                                    <w:rPr>
                                      <w:i/>
                                    </w:rPr>
                                    <w:t>Avec l’enrobé COLSOFT</w:t>
                                  </w:r>
                                </w:p>
                              </w:tc>
                              <w:tc>
                                <w:tcPr>
                                  <w:tcW w:w="2036" w:type="dxa"/>
                                  <w:vAlign w:val="center"/>
                                </w:tcPr>
                                <w:p w:rsidR="006304A4" w:rsidRPr="00316232" w:rsidRDefault="006304A4" w:rsidP="00D03C5B">
                                  <w:pPr>
                                    <w:jc w:val="center"/>
                                    <w:rPr>
                                      <w:i/>
                                    </w:rPr>
                                  </w:pPr>
                                  <w:r>
                                    <w:rPr>
                                      <w:i/>
                                    </w:rPr>
                                    <w:t>Avec un autre enrobé</w:t>
                                  </w:r>
                                </w:p>
                              </w:tc>
                              <w:tc>
                                <w:tcPr>
                                  <w:tcW w:w="2036" w:type="dxa"/>
                                  <w:vMerge/>
                                  <w:vAlign w:val="center"/>
                                </w:tcPr>
                                <w:p w:rsidR="006304A4" w:rsidRPr="007E6764" w:rsidRDefault="006304A4" w:rsidP="00D03C5B">
                                  <w:pPr>
                                    <w:jc w:val="center"/>
                                    <w:rPr>
                                      <w:i/>
                                      <w:sz w:val="20"/>
                                      <w:szCs w:val="20"/>
                                    </w:rPr>
                                  </w:pPr>
                                </w:p>
                              </w:tc>
                            </w:tr>
                            <w:tr w:rsidR="006304A4" w:rsidRPr="00316232" w:rsidTr="00B859B9">
                              <w:tc>
                                <w:tcPr>
                                  <w:tcW w:w="2093" w:type="dxa"/>
                                  <w:vAlign w:val="center"/>
                                </w:tcPr>
                                <w:p w:rsidR="006304A4" w:rsidRDefault="006304A4" w:rsidP="00D03C5B">
                                  <w:pPr>
                                    <w:jc w:val="center"/>
                                    <w:rPr>
                                      <w:i/>
                                    </w:rPr>
                                  </w:pPr>
                                  <w:r w:rsidRPr="00316232">
                                    <w:rPr>
                                      <w:i/>
                                    </w:rPr>
                                    <w:t>COLSOFT 0/10</w:t>
                                  </w:r>
                                </w:p>
                                <w:p w:rsidR="006304A4" w:rsidRPr="00316232" w:rsidRDefault="006304A4" w:rsidP="00D03C5B">
                                  <w:pPr>
                                    <w:jc w:val="center"/>
                                    <w:rPr>
                                      <w:i/>
                                    </w:rPr>
                                  </w:pPr>
                                  <w:r w:rsidRPr="00316232">
                                    <w:rPr>
                                      <w:i/>
                                      <w:sz w:val="20"/>
                                      <w:szCs w:val="20"/>
                                    </w:rPr>
                                    <w:t>(90 km.h</w:t>
                                  </w:r>
                                  <w:r w:rsidRPr="00316232">
                                    <w:rPr>
                                      <w:i/>
                                      <w:sz w:val="20"/>
                                      <w:szCs w:val="20"/>
                                      <w:vertAlign w:val="superscript"/>
                                    </w:rPr>
                                    <w:t>-1</w:t>
                                  </w:r>
                                  <w:r w:rsidRPr="00316232">
                                    <w:rPr>
                                      <w:i/>
                                      <w:sz w:val="20"/>
                                      <w:szCs w:val="20"/>
                                    </w:rPr>
                                    <w:t>)</w:t>
                                  </w:r>
                                </w:p>
                              </w:tc>
                              <w:tc>
                                <w:tcPr>
                                  <w:tcW w:w="1978" w:type="dxa"/>
                                  <w:vAlign w:val="center"/>
                                </w:tcPr>
                                <w:p w:rsidR="006304A4" w:rsidRPr="00316232" w:rsidRDefault="006304A4" w:rsidP="00D03C5B">
                                  <w:pPr>
                                    <w:jc w:val="center"/>
                                    <w:rPr>
                                      <w:i/>
                                    </w:rPr>
                                  </w:pPr>
                                  <w:r>
                                    <w:rPr>
                                      <w:i/>
                                    </w:rPr>
                                    <w:t>75</w:t>
                                  </w:r>
                                </w:p>
                              </w:tc>
                              <w:tc>
                                <w:tcPr>
                                  <w:tcW w:w="2036" w:type="dxa"/>
                                  <w:vAlign w:val="center"/>
                                </w:tcPr>
                                <w:p w:rsidR="006304A4" w:rsidRPr="00316232" w:rsidRDefault="006304A4" w:rsidP="00D03C5B">
                                  <w:pPr>
                                    <w:jc w:val="center"/>
                                    <w:rPr>
                                      <w:i/>
                                    </w:rPr>
                                  </w:pPr>
                                  <w:r>
                                    <w:rPr>
                                      <w:i/>
                                    </w:rPr>
                                    <w:t>80</w:t>
                                  </w:r>
                                </w:p>
                              </w:tc>
                              <w:tc>
                                <w:tcPr>
                                  <w:tcW w:w="2036" w:type="dxa"/>
                                  <w:shd w:val="clear" w:color="auto" w:fill="FFFF00"/>
                                  <w:vAlign w:val="center"/>
                                </w:tcPr>
                                <w:p w:rsidR="006304A4" w:rsidRPr="00A41508" w:rsidRDefault="006304A4" w:rsidP="00A41508">
                                  <w:pPr>
                                    <w:jc w:val="center"/>
                                    <w:rPr>
                                      <w:i/>
                                    </w:rPr>
                                  </w:pPr>
                                </w:p>
                              </w:tc>
                            </w:tr>
                            <w:tr w:rsidR="006304A4" w:rsidRPr="00316232" w:rsidTr="00D03C5B">
                              <w:tc>
                                <w:tcPr>
                                  <w:tcW w:w="2093" w:type="dxa"/>
                                  <w:vAlign w:val="center"/>
                                </w:tcPr>
                                <w:p w:rsidR="006304A4" w:rsidRDefault="006304A4" w:rsidP="00D03C5B">
                                  <w:pPr>
                                    <w:jc w:val="center"/>
                                    <w:rPr>
                                      <w:i/>
                                    </w:rPr>
                                  </w:pPr>
                                  <w:r w:rsidRPr="00316232">
                                    <w:rPr>
                                      <w:i/>
                                    </w:rPr>
                                    <w:t>COLSOFT 0/6</w:t>
                                  </w:r>
                                </w:p>
                                <w:p w:rsidR="006304A4" w:rsidRPr="00316232" w:rsidRDefault="006304A4" w:rsidP="00D03C5B">
                                  <w:pPr>
                                    <w:jc w:val="center"/>
                                    <w:rPr>
                                      <w:i/>
                                    </w:rPr>
                                  </w:pPr>
                                  <w:r w:rsidRPr="00316232">
                                    <w:rPr>
                                      <w:i/>
                                      <w:sz w:val="20"/>
                                      <w:szCs w:val="20"/>
                                    </w:rPr>
                                    <w:t>(90 km.h</w:t>
                                  </w:r>
                                  <w:r w:rsidRPr="00316232">
                                    <w:rPr>
                                      <w:i/>
                                      <w:sz w:val="20"/>
                                      <w:szCs w:val="20"/>
                                      <w:vertAlign w:val="superscript"/>
                                    </w:rPr>
                                    <w:t>-1</w:t>
                                  </w:r>
                                  <w:r w:rsidRPr="00316232">
                                    <w:rPr>
                                      <w:i/>
                                      <w:sz w:val="20"/>
                                      <w:szCs w:val="20"/>
                                    </w:rPr>
                                    <w:t>)</w:t>
                                  </w:r>
                                </w:p>
                              </w:tc>
                              <w:tc>
                                <w:tcPr>
                                  <w:tcW w:w="1978" w:type="dxa"/>
                                  <w:vAlign w:val="center"/>
                                </w:tcPr>
                                <w:p w:rsidR="006304A4" w:rsidRPr="00316232" w:rsidRDefault="006304A4" w:rsidP="00D03C5B">
                                  <w:pPr>
                                    <w:jc w:val="center"/>
                                    <w:rPr>
                                      <w:i/>
                                    </w:rPr>
                                  </w:pPr>
                                  <w:r>
                                    <w:rPr>
                                      <w:i/>
                                    </w:rPr>
                                    <w:t>70</w:t>
                                  </w:r>
                                </w:p>
                              </w:tc>
                              <w:tc>
                                <w:tcPr>
                                  <w:tcW w:w="2036" w:type="dxa"/>
                                  <w:vAlign w:val="center"/>
                                </w:tcPr>
                                <w:p w:rsidR="006304A4" w:rsidRPr="00316232" w:rsidRDefault="006304A4" w:rsidP="00D03C5B">
                                  <w:pPr>
                                    <w:jc w:val="center"/>
                                    <w:rPr>
                                      <w:i/>
                                    </w:rPr>
                                  </w:pPr>
                                  <w:r>
                                    <w:rPr>
                                      <w:i/>
                                    </w:rPr>
                                    <w:t>74</w:t>
                                  </w:r>
                                </w:p>
                              </w:tc>
                              <w:tc>
                                <w:tcPr>
                                  <w:tcW w:w="2036" w:type="dxa"/>
                                  <w:vAlign w:val="center"/>
                                </w:tcPr>
                                <w:p w:rsidR="006304A4" w:rsidRPr="00316232" w:rsidRDefault="006304A4" w:rsidP="00D03C5B">
                                  <w:pPr>
                                    <w:jc w:val="center"/>
                                    <w:rPr>
                                      <w:i/>
                                    </w:rPr>
                                  </w:pPr>
                                  <w:r>
                                    <w:rPr>
                                      <w:i/>
                                    </w:rPr>
                                    <w:t>4,0</w:t>
                                  </w:r>
                                </w:p>
                              </w:tc>
                            </w:tr>
                          </w:tbl>
                          <w:p w:rsidR="006304A4" w:rsidRPr="004624BA" w:rsidRDefault="006304A4">
                            <w:pPr>
                              <w:rPr>
                                <w:i/>
                                <w:sz w:val="20"/>
                                <w:szCs w:val="20"/>
                              </w:rPr>
                            </w:pPr>
                            <w:r w:rsidRPr="004624BA">
                              <w:rPr>
                                <w:i/>
                                <w:sz w:val="20"/>
                                <w:szCs w:val="20"/>
                              </w:rPr>
                              <w:t xml:space="preserve"> Les indications 0/10 et 0/6 correspondent à la taille des granulats (mm) incorporés dans l’enrobé et la vitesse (km.h</w:t>
                            </w:r>
                            <w:r w:rsidRPr="004624BA">
                              <w:rPr>
                                <w:i/>
                                <w:sz w:val="20"/>
                                <w:szCs w:val="20"/>
                                <w:vertAlign w:val="superscript"/>
                              </w:rPr>
                              <w:t>-1</w:t>
                            </w:r>
                            <w:r w:rsidRPr="004624BA">
                              <w:rPr>
                                <w:i/>
                                <w:sz w:val="20"/>
                                <w:szCs w:val="20"/>
                              </w:rPr>
                              <w:t>) est celle d’un véhicule léger roulant sur l’enrobé.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27.2pt;margin-top:3pt;width:463.5pt;height:196.5pt;z-index:251564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">
                <v:textbox>
                  <w:txbxContent>
                    <w:p w:rsidR="006304A4" w:rsidRPr="00316232" w:rsidRDefault="006304A4">
                      <w:pPr>
                        <w:rPr>
                          <w:i/>
                          <w:u w:val="single"/>
                        </w:rPr>
                      </w:pPr>
                      <w:r w:rsidRPr="00316232">
                        <w:rPr>
                          <w:i/>
                          <w:u w:val="single"/>
                        </w:rPr>
                        <w:t>Enrobé COLSOFT</w:t>
                      </w:r>
                    </w:p>
                    <w:p w:rsidR="006304A4" w:rsidRPr="00316232" w:rsidRDefault="006304A4">
                      <w:pPr>
                        <w:rPr>
                          <w:i/>
                        </w:rPr>
                      </w:pPr>
                      <w:r w:rsidRPr="00316232">
                        <w:rPr>
                          <w:i/>
                        </w:rPr>
                        <w:t xml:space="preserve"> Une entreprise de BTP, Colas, commercialise un enrobé </w:t>
                      </w:r>
                      <w:r w:rsidRPr="00316232">
                        <w:rPr>
                          <w:i/>
                          <w:sz w:val="22"/>
                          <w:szCs w:val="22"/>
                        </w:rPr>
                        <w:t>(revêtement des routes)</w:t>
                      </w:r>
                      <w:r w:rsidRPr="00316232">
                        <w:rPr>
                          <w:i/>
                        </w:rPr>
                        <w:t xml:space="preserve"> appelé COLSOFT contenant du caoutchouc provenant de pneumatiques usagés.</w:t>
                      </w:r>
                    </w:p>
                    <w:p w:rsidR="006304A4" w:rsidRPr="00316232" w:rsidRDefault="006304A4">
                      <w:pPr>
                        <w:rPr>
                          <w:i/>
                        </w:rPr>
                      </w:pPr>
                      <w:r w:rsidRPr="00316232">
                        <w:rPr>
                          <w:i/>
                        </w:rPr>
                        <w:t xml:space="preserve"> En se référant au niveau d’intensité acoustique à la fréquence unique de 1000 Hz, l’entreprise annonce les performances suivantes :</w:t>
                      </w:r>
                    </w:p>
                    <w:tbl>
                      <w:tblPr>
                        <w:tblStyle w:val="Grilledutableau"/>
                        <w:tblW w:w="0" w:type="auto"/>
                        <w:tblLook w:val="04A0" w:firstRow="1" w:lastRow="0" w:firstColumn="1" w:lastColumn="0" w:noHBand="0" w:noVBand="1"/>
                      </w:tblPr>
                      <w:tblGrid>
                        <w:gridCol w:w="2093"/>
                        <w:gridCol w:w="1978"/>
                        <w:gridCol w:w="2036"/>
                        <w:gridCol w:w="2036"/>
                      </w:tblGrid>
                      <w:tr w:rsidR="006304A4" w:rsidRPr="00316232" w:rsidTr="00D03C5B">
                        <w:tc>
                          <w:tcPr>
                            <w:tcW w:w="2093" w:type="dxa"/>
                            <w:vMerge w:val="restart"/>
                            <w:vAlign w:val="center"/>
                          </w:tcPr>
                          <w:p w:rsidR="006304A4" w:rsidRPr="007E6764" w:rsidRDefault="006304A4" w:rsidP="00D03C5B">
                            <w:pPr>
                              <w:jc w:val="center"/>
                              <w:rPr>
                                <w:i/>
                                <w:sz w:val="20"/>
                                <w:szCs w:val="20"/>
                              </w:rPr>
                            </w:pPr>
                            <w:r w:rsidRPr="00316232">
                              <w:rPr>
                                <w:i/>
                              </w:rPr>
                              <w:t xml:space="preserve">Température </w:t>
                            </w:r>
                            <w:r w:rsidRPr="00316232">
                              <w:rPr>
                                <w:i/>
                                <w:sz w:val="20"/>
                                <w:szCs w:val="20"/>
                              </w:rPr>
                              <w:t>(20°C)</w:t>
                            </w:r>
                          </w:p>
                        </w:tc>
                        <w:tc>
                          <w:tcPr>
                            <w:tcW w:w="4014" w:type="dxa"/>
                            <w:gridSpan w:val="2"/>
                            <w:vAlign w:val="center"/>
                          </w:tcPr>
                          <w:p w:rsidR="006304A4" w:rsidRPr="00E130D4" w:rsidRDefault="006304A4" w:rsidP="00D03C5B">
                            <w:pPr>
                              <w:jc w:val="center"/>
                              <w:rPr>
                                <w:i/>
                                <w:sz w:val="20"/>
                                <w:szCs w:val="20"/>
                              </w:rPr>
                            </w:pPr>
                            <w:r>
                              <w:rPr>
                                <w:i/>
                              </w:rPr>
                              <w:t xml:space="preserve">N </w:t>
                            </w:r>
                            <w:r>
                              <w:rPr>
                                <w:i/>
                                <w:sz w:val="20"/>
                                <w:szCs w:val="20"/>
                              </w:rPr>
                              <w:t>(dB</w:t>
                            </w:r>
                            <w:r>
                              <w:rPr>
                                <w:i/>
                                <w:sz w:val="20"/>
                                <w:szCs w:val="20"/>
                                <w:vertAlign w:val="subscript"/>
                              </w:rPr>
                              <w:t>A</w:t>
                            </w:r>
                            <w:r>
                              <w:rPr>
                                <w:i/>
                                <w:sz w:val="20"/>
                                <w:szCs w:val="20"/>
                              </w:rPr>
                              <w:t>)</w:t>
                            </w:r>
                          </w:p>
                        </w:tc>
                        <w:tc>
                          <w:tcPr>
                            <w:tcW w:w="2036" w:type="dxa"/>
                            <w:vMerge w:val="restart"/>
                            <w:vAlign w:val="center"/>
                          </w:tcPr>
                          <w:p w:rsidR="006304A4" w:rsidRPr="00316232" w:rsidRDefault="006304A4" w:rsidP="00D03C5B">
                            <w:pPr>
                              <w:jc w:val="center"/>
                              <w:rPr>
                                <w:i/>
                              </w:rPr>
                            </w:pPr>
                            <w:r>
                              <w:rPr>
                                <w:i/>
                              </w:rPr>
                              <w:t xml:space="preserve">Gain </w:t>
                            </w:r>
                            <w:r>
                              <w:rPr>
                                <w:i/>
                                <w:sz w:val="20"/>
                                <w:szCs w:val="20"/>
                              </w:rPr>
                              <w:t>(dB</w:t>
                            </w:r>
                            <w:r>
                              <w:rPr>
                                <w:i/>
                                <w:sz w:val="20"/>
                                <w:szCs w:val="20"/>
                                <w:vertAlign w:val="subscript"/>
                              </w:rPr>
                              <w:t>A</w:t>
                            </w:r>
                            <w:r>
                              <w:rPr>
                                <w:i/>
                                <w:sz w:val="20"/>
                                <w:szCs w:val="20"/>
                              </w:rPr>
                              <w:t>)</w:t>
                            </w:r>
                          </w:p>
                        </w:tc>
                      </w:tr>
                      <w:tr w:rsidR="006304A4" w:rsidRPr="00316232" w:rsidTr="00D03C5B">
                        <w:tc>
                          <w:tcPr>
                            <w:tcW w:w="2093" w:type="dxa"/>
                            <w:vMerge/>
                            <w:vAlign w:val="center"/>
                          </w:tcPr>
                          <w:p w:rsidR="006304A4" w:rsidRPr="00316232" w:rsidRDefault="006304A4" w:rsidP="00D03C5B">
                            <w:pPr>
                              <w:jc w:val="center"/>
                              <w:rPr>
                                <w:i/>
                              </w:rPr>
                            </w:pPr>
                          </w:p>
                        </w:tc>
                        <w:tc>
                          <w:tcPr>
                            <w:tcW w:w="1978" w:type="dxa"/>
                            <w:vAlign w:val="center"/>
                          </w:tcPr>
                          <w:p w:rsidR="006304A4" w:rsidRPr="00316232" w:rsidRDefault="006304A4" w:rsidP="00D03C5B">
                            <w:pPr>
                              <w:jc w:val="center"/>
                              <w:rPr>
                                <w:i/>
                              </w:rPr>
                            </w:pPr>
                            <w:r>
                              <w:rPr>
                                <w:i/>
                              </w:rPr>
                              <w:t>Avec l’enrobé COLSOFT</w:t>
                            </w:r>
                          </w:p>
                        </w:tc>
                        <w:tc>
                          <w:tcPr>
                            <w:tcW w:w="2036" w:type="dxa"/>
                            <w:vAlign w:val="center"/>
                          </w:tcPr>
                          <w:p w:rsidR="006304A4" w:rsidRPr="00316232" w:rsidRDefault="006304A4" w:rsidP="00D03C5B">
                            <w:pPr>
                              <w:jc w:val="center"/>
                              <w:rPr>
                                <w:i/>
                              </w:rPr>
                            </w:pPr>
                            <w:r>
                              <w:rPr>
                                <w:i/>
                              </w:rPr>
                              <w:t>Avec un autre enrobé</w:t>
                            </w:r>
                          </w:p>
                        </w:tc>
                        <w:tc>
                          <w:tcPr>
                            <w:tcW w:w="2036" w:type="dxa"/>
                            <w:vMerge/>
                            <w:vAlign w:val="center"/>
                          </w:tcPr>
                          <w:p w:rsidR="006304A4" w:rsidRPr="007E6764" w:rsidRDefault="006304A4" w:rsidP="00D03C5B">
                            <w:pPr>
                              <w:jc w:val="center"/>
                              <w:rPr>
                                <w:i/>
                                <w:sz w:val="20"/>
                                <w:szCs w:val="20"/>
                              </w:rPr>
                            </w:pPr>
                          </w:p>
                        </w:tc>
                      </w:tr>
                      <w:tr w:rsidR="006304A4" w:rsidRPr="00316232" w:rsidTr="00B859B9">
                        <w:tc>
                          <w:tcPr>
                            <w:tcW w:w="2093" w:type="dxa"/>
                            <w:vAlign w:val="center"/>
                          </w:tcPr>
                          <w:p w:rsidR="006304A4" w:rsidRDefault="006304A4" w:rsidP="00D03C5B">
                            <w:pPr>
                              <w:jc w:val="center"/>
                              <w:rPr>
                                <w:i/>
                              </w:rPr>
                            </w:pPr>
                            <w:r w:rsidRPr="00316232">
                              <w:rPr>
                                <w:i/>
                              </w:rPr>
                              <w:t>COLSOFT 0/10</w:t>
                            </w:r>
                          </w:p>
                          <w:p w:rsidR="006304A4" w:rsidRPr="00316232" w:rsidRDefault="006304A4" w:rsidP="00D03C5B">
                            <w:pPr>
                              <w:jc w:val="center"/>
                              <w:rPr>
                                <w:i/>
                              </w:rPr>
                            </w:pPr>
                            <w:r w:rsidRPr="00316232">
                              <w:rPr>
                                <w:i/>
                                <w:sz w:val="20"/>
                                <w:szCs w:val="20"/>
                              </w:rPr>
                              <w:t>(90 km.h</w:t>
                            </w:r>
                            <w:r w:rsidRPr="00316232">
                              <w:rPr>
                                <w:i/>
                                <w:sz w:val="20"/>
                                <w:szCs w:val="20"/>
                                <w:vertAlign w:val="superscript"/>
                              </w:rPr>
                              <w:t>-1</w:t>
                            </w:r>
                            <w:r w:rsidRPr="00316232">
                              <w:rPr>
                                <w:i/>
                                <w:sz w:val="20"/>
                                <w:szCs w:val="20"/>
                              </w:rPr>
                              <w:t>)</w:t>
                            </w:r>
                          </w:p>
                        </w:tc>
                        <w:tc>
                          <w:tcPr>
                            <w:tcW w:w="1978" w:type="dxa"/>
                            <w:vAlign w:val="center"/>
                          </w:tcPr>
                          <w:p w:rsidR="006304A4" w:rsidRPr="00316232" w:rsidRDefault="006304A4" w:rsidP="00D03C5B">
                            <w:pPr>
                              <w:jc w:val="center"/>
                              <w:rPr>
                                <w:i/>
                              </w:rPr>
                            </w:pPr>
                            <w:r>
                              <w:rPr>
                                <w:i/>
                              </w:rPr>
                              <w:t>75</w:t>
                            </w:r>
                          </w:p>
                        </w:tc>
                        <w:tc>
                          <w:tcPr>
                            <w:tcW w:w="2036" w:type="dxa"/>
                            <w:vAlign w:val="center"/>
                          </w:tcPr>
                          <w:p w:rsidR="006304A4" w:rsidRPr="00316232" w:rsidRDefault="006304A4" w:rsidP="00D03C5B">
                            <w:pPr>
                              <w:jc w:val="center"/>
                              <w:rPr>
                                <w:i/>
                              </w:rPr>
                            </w:pPr>
                            <w:r>
                              <w:rPr>
                                <w:i/>
                              </w:rPr>
                              <w:t>80</w:t>
                            </w:r>
                          </w:p>
                        </w:tc>
                        <w:tc>
                          <w:tcPr>
                            <w:tcW w:w="2036" w:type="dxa"/>
                            <w:shd w:val="clear" w:color="auto" w:fill="FFFF00"/>
                            <w:vAlign w:val="center"/>
                          </w:tcPr>
                          <w:p w:rsidR="006304A4" w:rsidRPr="00A41508" w:rsidRDefault="006304A4" w:rsidP="00A41508">
                            <w:pPr>
                              <w:jc w:val="center"/>
                              <w:rPr>
                                <w:i/>
                              </w:rPr>
                            </w:pPr>
                          </w:p>
                        </w:tc>
                      </w:tr>
                      <w:tr w:rsidR="006304A4" w:rsidRPr="00316232" w:rsidTr="00D03C5B">
                        <w:tc>
                          <w:tcPr>
                            <w:tcW w:w="2093" w:type="dxa"/>
                            <w:vAlign w:val="center"/>
                          </w:tcPr>
                          <w:p w:rsidR="006304A4" w:rsidRDefault="006304A4" w:rsidP="00D03C5B">
                            <w:pPr>
                              <w:jc w:val="center"/>
                              <w:rPr>
                                <w:i/>
                              </w:rPr>
                            </w:pPr>
                            <w:r w:rsidRPr="00316232">
                              <w:rPr>
                                <w:i/>
                              </w:rPr>
                              <w:t>COLSOFT 0/6</w:t>
                            </w:r>
                          </w:p>
                          <w:p w:rsidR="006304A4" w:rsidRPr="00316232" w:rsidRDefault="006304A4" w:rsidP="00D03C5B">
                            <w:pPr>
                              <w:jc w:val="center"/>
                              <w:rPr>
                                <w:i/>
                              </w:rPr>
                            </w:pPr>
                            <w:r w:rsidRPr="00316232">
                              <w:rPr>
                                <w:i/>
                                <w:sz w:val="20"/>
                                <w:szCs w:val="20"/>
                              </w:rPr>
                              <w:t>(90 km.h</w:t>
                            </w:r>
                            <w:r w:rsidRPr="00316232">
                              <w:rPr>
                                <w:i/>
                                <w:sz w:val="20"/>
                                <w:szCs w:val="20"/>
                                <w:vertAlign w:val="superscript"/>
                              </w:rPr>
                              <w:t>-1</w:t>
                            </w:r>
                            <w:r w:rsidRPr="00316232">
                              <w:rPr>
                                <w:i/>
                                <w:sz w:val="20"/>
                                <w:szCs w:val="20"/>
                              </w:rPr>
                              <w:t>)</w:t>
                            </w:r>
                          </w:p>
                        </w:tc>
                        <w:tc>
                          <w:tcPr>
                            <w:tcW w:w="1978" w:type="dxa"/>
                            <w:vAlign w:val="center"/>
                          </w:tcPr>
                          <w:p w:rsidR="006304A4" w:rsidRPr="00316232" w:rsidRDefault="006304A4" w:rsidP="00D03C5B">
                            <w:pPr>
                              <w:jc w:val="center"/>
                              <w:rPr>
                                <w:i/>
                              </w:rPr>
                            </w:pPr>
                            <w:r>
                              <w:rPr>
                                <w:i/>
                              </w:rPr>
                              <w:t>70</w:t>
                            </w:r>
                          </w:p>
                        </w:tc>
                        <w:tc>
                          <w:tcPr>
                            <w:tcW w:w="2036" w:type="dxa"/>
                            <w:vAlign w:val="center"/>
                          </w:tcPr>
                          <w:p w:rsidR="006304A4" w:rsidRPr="00316232" w:rsidRDefault="006304A4" w:rsidP="00D03C5B">
                            <w:pPr>
                              <w:jc w:val="center"/>
                              <w:rPr>
                                <w:i/>
                              </w:rPr>
                            </w:pPr>
                            <w:r>
                              <w:rPr>
                                <w:i/>
                              </w:rPr>
                              <w:t>74</w:t>
                            </w:r>
                          </w:p>
                        </w:tc>
                        <w:tc>
                          <w:tcPr>
                            <w:tcW w:w="2036" w:type="dxa"/>
                            <w:vAlign w:val="center"/>
                          </w:tcPr>
                          <w:p w:rsidR="006304A4" w:rsidRPr="00316232" w:rsidRDefault="006304A4" w:rsidP="00D03C5B">
                            <w:pPr>
                              <w:jc w:val="center"/>
                              <w:rPr>
                                <w:i/>
                              </w:rPr>
                            </w:pPr>
                            <w:r>
                              <w:rPr>
                                <w:i/>
                              </w:rPr>
                              <w:t>4,0</w:t>
                            </w:r>
                          </w:p>
                        </w:tc>
                      </w:tr>
                    </w:tbl>
                    <w:p w:rsidR="006304A4" w:rsidRPr="004624BA" w:rsidRDefault="006304A4">
                      <w:pPr>
                        <w:rPr>
                          <w:i/>
                          <w:sz w:val="20"/>
                          <w:szCs w:val="20"/>
                        </w:rPr>
                      </w:pPr>
                      <w:r w:rsidRPr="004624BA">
                        <w:rPr>
                          <w:i/>
                          <w:sz w:val="20"/>
                          <w:szCs w:val="20"/>
                        </w:rPr>
                        <w:t xml:space="preserve"> Les indications 0/10 et 0/6 correspondent à la taille des granulats (mm) incorporés dans l’enrobé et la vitesse (km.h</w:t>
                      </w:r>
                      <w:r w:rsidRPr="004624BA">
                        <w:rPr>
                          <w:i/>
                          <w:sz w:val="20"/>
                          <w:szCs w:val="20"/>
                          <w:vertAlign w:val="superscript"/>
                        </w:rPr>
                        <w:t>-1</w:t>
                      </w:r>
                      <w:r w:rsidRPr="004624BA">
                        <w:rPr>
                          <w:i/>
                          <w:sz w:val="20"/>
                          <w:szCs w:val="20"/>
                        </w:rPr>
                        <w:t>) est celle d’un véhicule léger roulant sur l’enrobé.</w:t>
                      </w:r>
                    </w:p>
                  </w:txbxContent>
                </v:textbox>
                <w10:wrap type="square"/>
              </v:shape>
            </w:pict>
          </mc:Fallback>
        </mc:AlternateContent>
      </w:r>
    </w:p>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Default="00316232" w:rsidP="00C7740C"/>
    <w:p w:rsidR="00316232" w:rsidRPr="00CB2A06" w:rsidRDefault="00CB2A06" w:rsidP="00C7740C">
      <w:r>
        <w:t xml:space="preserve">  6) Calculer le gain acoustique d’un véhicule se déplaçant à 90 km.h</w:t>
      </w:r>
      <w:r>
        <w:rPr>
          <w:vertAlign w:val="superscript"/>
        </w:rPr>
        <w:t>-1</w:t>
      </w:r>
      <w:r>
        <w:t xml:space="preserve"> sur l’enrobé COLSOFT 0/10.</w:t>
      </w:r>
    </w:p>
    <w:p w:rsidR="00316232" w:rsidRDefault="00316232" w:rsidP="00C7740C"/>
    <w:p w:rsidR="00CB2A06" w:rsidRDefault="00CB2A06" w:rsidP="00C7740C">
      <w:r>
        <w:t xml:space="preserve"> Cette entreprise de BTP annonce qu’avec cet enrobé COLSOFT 0/10, l’intensité acoustique est divisée par 3 et donc qu’avec un tel gain, le passage de 100 véhicules devient égal en terme de bruit au passage de 33 véhicules avec l’ancien enrobé.</w:t>
      </w:r>
    </w:p>
    <w:p w:rsidR="00CB2A06" w:rsidRDefault="00CB2A06" w:rsidP="00C7740C">
      <w:r>
        <w:t xml:space="preserve">  7) </w:t>
      </w:r>
      <w:r w:rsidRPr="00CB2A06">
        <w:t>Vérifier, à l’aide d’arguments quantitatifs, si l’annonce faite par cette entreprise à propos de son enrobé est correcte.</w:t>
      </w:r>
    </w:p>
    <w:p w:rsidR="00316232" w:rsidRPr="00CB2A06" w:rsidRDefault="00CB2A06" w:rsidP="00CB2A06">
      <w:pPr>
        <w:jc w:val="center"/>
        <w:rPr>
          <w:sz w:val="22"/>
          <w:szCs w:val="22"/>
        </w:rPr>
      </w:pPr>
      <w:r w:rsidRPr="00CB2A06">
        <w:rPr>
          <w:sz w:val="22"/>
          <w:szCs w:val="22"/>
        </w:rPr>
        <w:t>(Toute démarche</w:t>
      </w:r>
      <w:r>
        <w:rPr>
          <w:sz w:val="22"/>
          <w:szCs w:val="22"/>
        </w:rPr>
        <w:t xml:space="preserve"> scientifique cohérente sera valorisée, même si elle ne conduit pas au résultat final)</w:t>
      </w:r>
    </w:p>
    <w:p w:rsidR="00CB2A06" w:rsidRDefault="00CB2A06" w:rsidP="00C7740C"/>
    <w:p w:rsidR="00316232" w:rsidRDefault="00316232" w:rsidP="00C7740C"/>
    <w:p w:rsidR="00504D49" w:rsidRPr="004F4C12" w:rsidRDefault="004F4C12" w:rsidP="00C7740C">
      <w:pPr>
        <w:rPr>
          <w:b/>
        </w:rPr>
      </w:pPr>
      <w:r>
        <w:rPr>
          <w:b/>
          <w:u w:val="single"/>
        </w:rPr>
        <w:t>Photométrie</w:t>
      </w:r>
      <w:r>
        <w:t xml:space="preserve"> </w:t>
      </w:r>
      <w:r>
        <w:rPr>
          <w:b/>
        </w:rPr>
        <w:t>(2)</w:t>
      </w:r>
    </w:p>
    <w:p w:rsidR="00B86A04" w:rsidRPr="00E904CD" w:rsidRDefault="00D31A33" w:rsidP="00504D49">
      <w:pPr>
        <w:ind w:left="170"/>
      </w:pPr>
      <w:r w:rsidRPr="008757D1">
        <w:rPr>
          <w:u w:val="single"/>
        </w:rPr>
        <w:t xml:space="preserve">Production </w:t>
      </w:r>
      <w:r w:rsidR="00C906B6">
        <w:rPr>
          <w:u w:val="single"/>
        </w:rPr>
        <w:t>de l’électricité</w:t>
      </w:r>
      <w:r w:rsidR="00E904CD">
        <w:t>.</w:t>
      </w:r>
    </w:p>
    <w:p w:rsidR="00D31A33" w:rsidRDefault="00E904CD" w:rsidP="00D31A33">
      <w:r>
        <w:t xml:space="preserve"> </w:t>
      </w:r>
      <w:r w:rsidR="00D31A33">
        <w:t xml:space="preserve">Dans </w:t>
      </w:r>
      <w:r>
        <w:t>le domaine du transport routier, la transition énergétique a pour écho la notion de routes à énergie positive, c’est-à-dire des routes qui collecteront de l’énergie pour leur propre usage : régulation thermique, signalisation, éclairage…</w:t>
      </w:r>
    </w:p>
    <w:p w:rsidR="00E904CD" w:rsidRDefault="00E904CD" w:rsidP="00D31A33">
      <w:pPr>
        <w:rPr>
          <w:sz w:val="20"/>
          <w:szCs w:val="20"/>
        </w:rPr>
      </w:pPr>
      <w:r>
        <w:t xml:space="preserve"> Une piste cyclable pilote longue de 100 mètres et large de 4,0 mètres a été inaugurée fin 2014 dans la ville de Krom</w:t>
      </w:r>
      <w:r w:rsidR="003439FC">
        <w:t>m</w:t>
      </w:r>
      <w:r>
        <w:t xml:space="preserve">enie aux Pays-Bas. </w:t>
      </w:r>
      <w:r>
        <w:rPr>
          <w:sz w:val="20"/>
          <w:szCs w:val="20"/>
        </w:rPr>
        <w:t>(« Pour la science » Avril 2015)</w:t>
      </w:r>
    </w:p>
    <w:p w:rsidR="00E2735D" w:rsidRPr="00E2735D" w:rsidRDefault="001A4C54" w:rsidP="00D31A33">
      <w:r w:rsidRPr="001A4C54">
        <w:rPr>
          <w:noProof/>
        </w:rPr>
        <w:drawing>
          <wp:anchor distT="0" distB="0" distL="114300" distR="114300" simplePos="0" relativeHeight="251843072" behindDoc="1" locked="0" layoutInCell="1" allowOverlap="1">
            <wp:simplePos x="0" y="0"/>
            <wp:positionH relativeFrom="column">
              <wp:posOffset>629072</wp:posOffset>
            </wp:positionH>
            <wp:positionV relativeFrom="paragraph">
              <wp:posOffset>-1905</wp:posOffset>
            </wp:positionV>
            <wp:extent cx="5469467" cy="3076575"/>
            <wp:effectExtent l="0" t="0" r="0" b="0"/>
            <wp:wrapNone/>
            <wp:docPr id="301" name="Image 301" descr="C:\Users\Alain Ludier\Desktop\Mes images\piste 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ain Ludier\Desktop\Mes images\piste c.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70286" cy="30770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735D" w:rsidRPr="00E2735D" w:rsidRDefault="00E2735D" w:rsidP="00D31A33"/>
    <w:p w:rsidR="00E2735D" w:rsidRPr="00E2735D" w:rsidRDefault="00E2735D" w:rsidP="00D31A33"/>
    <w:p w:rsidR="00E2735D" w:rsidRDefault="00E2735D"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CB5487" w:rsidRDefault="00CB5487" w:rsidP="00D31A33"/>
    <w:p w:rsidR="00B41236" w:rsidRDefault="00B41236" w:rsidP="00D31A33">
      <w:r>
        <w:br w:type="page"/>
      </w:r>
    </w:p>
    <w:p w:rsidR="00D31A33" w:rsidRPr="00E63A19" w:rsidRDefault="001D25CE" w:rsidP="00D31A33">
      <w:pPr>
        <w:jc w:val="center"/>
      </w:pPr>
      <w:r>
        <w:lastRenderedPageBreak/>
        <w:t xml:space="preserve">1- </w:t>
      </w:r>
      <w:r w:rsidR="00D31A33">
        <w:rPr>
          <w:u w:val="single"/>
        </w:rPr>
        <w:t xml:space="preserve">Etude </w:t>
      </w:r>
      <w:r w:rsidR="00E63A19">
        <w:rPr>
          <w:u w:val="single"/>
        </w:rPr>
        <w:t>du rendement d’une cellule photovoltaïque au laboratoire</w:t>
      </w:r>
      <w:r w:rsidR="00E63A19">
        <w:t>.</w:t>
      </w:r>
    </w:p>
    <w:p w:rsidR="00E63A19" w:rsidRPr="00F01EAF" w:rsidRDefault="00F01EAF" w:rsidP="00F01EAF">
      <w:pPr>
        <w:jc w:val="center"/>
        <w:rPr>
          <w:i/>
        </w:rPr>
      </w:pPr>
      <w:r>
        <w:rPr>
          <w:i/>
        </w:rPr>
        <w:t>Fonctionnement d’une cellule photovoltaïque</w:t>
      </w:r>
    </w:p>
    <w:p w:rsidR="00E63A19" w:rsidRDefault="00587C6E" w:rsidP="00D31A33">
      <w:r w:rsidRPr="00F01EAF">
        <w:rPr>
          <w:noProof/>
        </w:rPr>
        <w:drawing>
          <wp:anchor distT="0" distB="0" distL="114300" distR="114300" simplePos="0" relativeHeight="251476480" behindDoc="1" locked="0" layoutInCell="1" allowOverlap="1">
            <wp:simplePos x="0" y="0"/>
            <wp:positionH relativeFrom="column">
              <wp:posOffset>1097915</wp:posOffset>
            </wp:positionH>
            <wp:positionV relativeFrom="paragraph">
              <wp:posOffset>24766</wp:posOffset>
            </wp:positionV>
            <wp:extent cx="4886325" cy="2667000"/>
            <wp:effectExtent l="0" t="0" r="9525" b="0"/>
            <wp:wrapNone/>
            <wp:docPr id="298" name="Image 298" descr="C:\Users\Alain Ludier\Downloads\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lain Ludier\Downloads\t7.JPG"/>
                    <pic:cNvPicPr>
                      <a:picLocks noChangeAspect="1" noChangeArrowheads="1"/>
                    </pic:cNvPicPr>
                  </pic:nvPicPr>
                  <pic:blipFill rotWithShape="1">
                    <a:blip r:embed="rId90">
                      <a:extLst>
                        <a:ext uri="{28A0092B-C50C-407E-A947-70E740481C1C}">
                          <a14:useLocalDpi xmlns:a14="http://schemas.microsoft.com/office/drawing/2010/main" val="0"/>
                        </a:ext>
                      </a:extLst>
                    </a:blip>
                    <a:srcRect t="1035" b="2414"/>
                    <a:stretch/>
                  </pic:blipFill>
                  <pic:spPr bwMode="auto">
                    <a:xfrm>
                      <a:off x="0" y="0"/>
                      <a:ext cx="4886325" cy="2667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63A19" w:rsidRDefault="00E63A19" w:rsidP="00D31A33"/>
    <w:p w:rsidR="00E63A19" w:rsidRDefault="00E63A19" w:rsidP="00D31A33"/>
    <w:p w:rsidR="00E63A19" w:rsidRDefault="00E63A19" w:rsidP="00D31A33"/>
    <w:p w:rsidR="00E63A19" w:rsidRDefault="00E63A19" w:rsidP="00D31A33"/>
    <w:p w:rsidR="00E63A19" w:rsidRDefault="00E63A19" w:rsidP="00D31A33"/>
    <w:p w:rsidR="00E63A19" w:rsidRDefault="00E63A19" w:rsidP="00D31A33"/>
    <w:p w:rsidR="00E63A19" w:rsidRDefault="00E63A19" w:rsidP="00D31A33"/>
    <w:p w:rsidR="00E63A19" w:rsidRDefault="00E63A19" w:rsidP="00D31A33"/>
    <w:p w:rsidR="00E63A19" w:rsidRDefault="00E63A19" w:rsidP="00D31A33"/>
    <w:p w:rsidR="00E63A19" w:rsidRDefault="00E63A19" w:rsidP="00D31A33"/>
    <w:p w:rsidR="00E63A19" w:rsidRDefault="00275A90" w:rsidP="00D31A33">
      <w:r>
        <w:rPr>
          <w:noProof/>
        </w:rPr>
        <mc:AlternateContent>
          <mc:Choice Requires="wps">
            <w:drawing>
              <wp:anchor distT="45720" distB="45720" distL="114300" distR="114300" simplePos="0" relativeHeight="251478528" behindDoc="1" locked="0" layoutInCell="1" allowOverlap="1">
                <wp:simplePos x="0" y="0"/>
                <wp:positionH relativeFrom="column">
                  <wp:posOffset>831215</wp:posOffset>
                </wp:positionH>
                <wp:positionV relativeFrom="paragraph">
                  <wp:posOffset>173355</wp:posOffset>
                </wp:positionV>
                <wp:extent cx="1228725" cy="1466850"/>
                <wp:effectExtent l="0" t="0" r="28575" b="19050"/>
                <wp:wrapNone/>
                <wp:docPr id="3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1466850"/>
                        </a:xfrm>
                        <a:prstGeom prst="rect">
                          <a:avLst/>
                        </a:prstGeom>
                        <a:solidFill>
                          <a:srgbClr val="FFFFFF"/>
                        </a:solidFill>
                        <a:ln w="9525">
                          <a:solidFill>
                            <a:srgbClr val="000000"/>
                          </a:solidFill>
                          <a:miter lim="800000"/>
                          <a:headEnd/>
                          <a:tailEnd/>
                        </a:ln>
                      </wps:spPr>
                      <wps:txbx>
                        <w:txbxContent>
                          <w:p w:rsidR="006304A4" w:rsidRDefault="006304A4" w:rsidP="00275A90">
                            <w:pPr>
                              <w:ind w:left="227"/>
                              <w:rPr>
                                <w:i/>
                              </w:rPr>
                            </w:pPr>
                            <w:r>
                              <w:rPr>
                                <w:i/>
                              </w:rPr>
                              <w:t>Symbole</w:t>
                            </w:r>
                          </w:p>
                          <w:p w:rsidR="006304A4" w:rsidRPr="00275A90" w:rsidRDefault="006304A4">
                            <w:pPr>
                              <w:rPr>
                                <w: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65.45pt;margin-top:13.65pt;width:96.75pt;height:115.5pt;z-index:-251837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">
                <v:textbox>
                  <w:txbxContent>
                    <w:p w:rsidR="006304A4" w:rsidRDefault="006304A4" w:rsidP="00275A90">
                      <w:pPr>
                        <w:ind w:left="227"/>
                        <w:rPr>
                          <w:i/>
                        </w:rPr>
                      </w:pPr>
                      <w:r>
                        <w:rPr>
                          <w:i/>
                        </w:rPr>
                        <w:t>Symbole</w:t>
                      </w:r>
                    </w:p>
                    <w:p w:rsidR="006304A4" w:rsidRPr="00275A90" w:rsidRDefault="006304A4">
                      <w:pPr>
                        <w:rPr>
                          <w:i/>
                        </w:rPr>
                      </w:pPr>
                    </w:p>
                  </w:txbxContent>
                </v:textbox>
              </v:shape>
            </w:pict>
          </mc:Fallback>
        </mc:AlternateContent>
      </w:r>
    </w:p>
    <w:p w:rsidR="00E63A19" w:rsidRDefault="00E63A19" w:rsidP="00D31A33"/>
    <w:p w:rsidR="00E63A19" w:rsidRDefault="00275A90" w:rsidP="00D31A33">
      <w:r w:rsidRPr="008142C9">
        <w:rPr>
          <w:noProof/>
        </w:rPr>
        <w:drawing>
          <wp:anchor distT="0" distB="0" distL="114300" distR="114300" simplePos="0" relativeHeight="251474432" behindDoc="0" locked="0" layoutInCell="1" allowOverlap="1">
            <wp:simplePos x="0" y="0"/>
            <wp:positionH relativeFrom="column">
              <wp:posOffset>897890</wp:posOffset>
            </wp:positionH>
            <wp:positionV relativeFrom="paragraph">
              <wp:posOffset>57150</wp:posOffset>
            </wp:positionV>
            <wp:extent cx="1162050" cy="1228725"/>
            <wp:effectExtent l="0" t="0" r="0" b="9525"/>
            <wp:wrapNone/>
            <wp:docPr id="299" name="Image 299" descr="C:\Users\Alain Ludier\Downloads\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lain Ludier\Downloads\t8.png"/>
                    <pic:cNvPicPr>
                      <a:picLocks noChangeAspect="1" noChangeArrowheads="1"/>
                    </pic:cNvPicPr>
                  </pic:nvPicPr>
                  <pic:blipFill rotWithShape="1">
                    <a:blip r:embed="rId91">
                      <a:extLst>
                        <a:ext uri="{28A0092B-C50C-407E-A947-70E740481C1C}">
                          <a14:useLocalDpi xmlns:a14="http://schemas.microsoft.com/office/drawing/2010/main" val="0"/>
                        </a:ext>
                      </a:extLst>
                    </a:blip>
                    <a:srcRect b="10623"/>
                    <a:stretch/>
                  </pic:blipFill>
                  <pic:spPr bwMode="auto">
                    <a:xfrm>
                      <a:off x="0" y="0"/>
                      <a:ext cx="1162050" cy="122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63A19" w:rsidRDefault="00E63A19" w:rsidP="00D31A33"/>
    <w:p w:rsidR="00E63A19" w:rsidRPr="00587C6E" w:rsidRDefault="00E63A19" w:rsidP="00275A90">
      <w:pPr>
        <w:rPr>
          <w:i/>
        </w:rPr>
      </w:pPr>
    </w:p>
    <w:p w:rsidR="00E63A19" w:rsidRDefault="00E63A19" w:rsidP="00D31A33"/>
    <w:p w:rsidR="00E63A19" w:rsidRPr="008142C9" w:rsidRDefault="008142C9" w:rsidP="008142C9">
      <w:pPr>
        <w:ind w:left="5556"/>
        <w:rPr>
          <w:sz w:val="20"/>
          <w:szCs w:val="20"/>
        </w:rPr>
      </w:pPr>
      <w:r>
        <w:rPr>
          <w:sz w:val="20"/>
          <w:szCs w:val="20"/>
        </w:rPr>
        <w:t>(Wikimédia Commons, photovoltaiccell)</w:t>
      </w:r>
    </w:p>
    <w:p w:rsidR="00E1606A" w:rsidRDefault="00E1606A" w:rsidP="00D31A33"/>
    <w:p w:rsidR="00AD791E" w:rsidRDefault="00AD791E" w:rsidP="00D31A33"/>
    <w:p w:rsidR="00AD791E" w:rsidRDefault="00AD791E" w:rsidP="00D31A33"/>
    <w:p w:rsidR="001C3E11" w:rsidRDefault="001C3E11" w:rsidP="001C3E11">
      <w:pPr>
        <w:ind w:left="1247"/>
      </w:pPr>
      <w:r>
        <w:t>Lorsque la cellule reçoit de la lumière, une tension électrique apparait à ses bornes.</w:t>
      </w:r>
    </w:p>
    <w:p w:rsidR="001C3E11" w:rsidRDefault="001C3E11" w:rsidP="001C3E11">
      <w:pPr>
        <w:ind w:left="1247"/>
      </w:pPr>
      <w:r>
        <w:t>Elle se comporte alors comme un générateur.</w:t>
      </w:r>
    </w:p>
    <w:p w:rsidR="001C3E11" w:rsidRDefault="001C3E11" w:rsidP="00D31A33"/>
    <w:p w:rsidR="00E63A19" w:rsidRDefault="002519AC" w:rsidP="00D31A33">
      <w:r>
        <w:t xml:space="preserve">  1) Proposer un montage pour mesurer la tension U aux bornes d’une cellule photovoltaïque et l’intensité I qu’elle génère lorsqu’elle est éclairée par la lumière du soleil afin de connaitre ainsi la puissance électrique générée par la cellule.</w:t>
      </w:r>
    </w:p>
    <w:p w:rsidR="00E63A19" w:rsidRDefault="002519AC" w:rsidP="00D31A33">
      <w:r>
        <w:t xml:space="preserve">  2) </w:t>
      </w:r>
      <w:r w:rsidR="005732AF">
        <w:t>Avec quel appareil de mesure l’éclairement est-il mesuré ?</w:t>
      </w:r>
    </w:p>
    <w:p w:rsidR="00E63A19" w:rsidRDefault="00E63A19" w:rsidP="00D31A33"/>
    <w:p w:rsidR="008D0B89" w:rsidRDefault="008D0B89" w:rsidP="008D0B89">
      <w:pPr>
        <w:ind w:left="567"/>
        <w:rPr>
          <w:i/>
        </w:rPr>
      </w:pPr>
      <w:r>
        <w:rPr>
          <w:i/>
          <w:u w:val="single"/>
        </w:rPr>
        <w:t>Données </w:t>
      </w:r>
      <w:r>
        <w:rPr>
          <w:i/>
        </w:rPr>
        <w:t>:</w:t>
      </w:r>
    </w:p>
    <w:p w:rsidR="008D0B89" w:rsidRDefault="008D0B89" w:rsidP="008D0B89">
      <w:pPr>
        <w:ind w:left="567"/>
      </w:pPr>
      <w:r>
        <w:rPr>
          <w:i/>
        </w:rPr>
        <w:t>-</w:t>
      </w:r>
      <w:r w:rsidRPr="008D0B89">
        <w:rPr>
          <w:i/>
        </w:rPr>
        <w:t xml:space="preserve"> </w:t>
      </w:r>
      <w:r>
        <w:rPr>
          <w:i/>
        </w:rPr>
        <w:t>Surface de la c</w:t>
      </w:r>
      <w:r w:rsidRPr="008D0B89">
        <w:rPr>
          <w:i/>
        </w:rPr>
        <w:t>ellule</w:t>
      </w:r>
      <w:r>
        <w:rPr>
          <w:i/>
        </w:rPr>
        <w:t xml:space="preserve"> : </w:t>
      </w:r>
      <w:r w:rsidR="005732AF">
        <w:t>S = 1,4.10</w:t>
      </w:r>
      <w:r w:rsidR="005732AF">
        <w:rPr>
          <w:vertAlign w:val="superscript"/>
        </w:rPr>
        <w:t>2</w:t>
      </w:r>
      <w:r w:rsidR="005732AF">
        <w:t xml:space="preserve"> cm</w:t>
      </w:r>
      <w:r w:rsidR="005732AF">
        <w:rPr>
          <w:vertAlign w:val="superscript"/>
        </w:rPr>
        <w:t>2</w:t>
      </w:r>
    </w:p>
    <w:p w:rsidR="008D0B89" w:rsidRDefault="008D0B89" w:rsidP="008D0B89">
      <w:pPr>
        <w:ind w:left="567"/>
        <w:rPr>
          <w:i/>
        </w:rPr>
      </w:pPr>
      <w:r>
        <w:rPr>
          <w:i/>
        </w:rPr>
        <w:t>-</w:t>
      </w:r>
      <w:r>
        <w:t xml:space="preserve"> </w:t>
      </w:r>
      <w:r w:rsidRPr="008D0B89">
        <w:rPr>
          <w:i/>
        </w:rPr>
        <w:t>É</w:t>
      </w:r>
      <w:r w:rsidR="005732AF" w:rsidRPr="008D0B89">
        <w:rPr>
          <w:i/>
        </w:rPr>
        <w:t>clairement moy</w:t>
      </w:r>
      <w:r>
        <w:rPr>
          <w:i/>
        </w:rPr>
        <w:t>en au niveau de la cellule : E</w:t>
      </w:r>
      <w:r>
        <w:rPr>
          <w:i/>
          <w:vertAlign w:val="subscript"/>
        </w:rPr>
        <w:t>r</w:t>
      </w:r>
      <w:r>
        <w:rPr>
          <w:i/>
        </w:rPr>
        <w:t xml:space="preserve"> = 1,3.10</w:t>
      </w:r>
      <w:r>
        <w:rPr>
          <w:i/>
          <w:vertAlign w:val="superscript"/>
        </w:rPr>
        <w:t>4</w:t>
      </w:r>
      <w:r>
        <w:rPr>
          <w:i/>
        </w:rPr>
        <w:t xml:space="preserve"> lux</w:t>
      </w:r>
    </w:p>
    <w:p w:rsidR="001D25CE" w:rsidRDefault="008D0B89" w:rsidP="001D25CE">
      <w:pPr>
        <w:ind w:left="567"/>
        <w:rPr>
          <w:i/>
        </w:rPr>
      </w:pPr>
      <w:r>
        <w:rPr>
          <w:i/>
        </w:rPr>
        <w:t xml:space="preserve">- </w:t>
      </w:r>
      <w:r w:rsidR="001D25CE" w:rsidRPr="001D25CE">
        <w:rPr>
          <w:i/>
        </w:rPr>
        <w:t>Rendement de la cellule photovoltaïque</w:t>
      </w:r>
      <w:r w:rsidR="001D25CE">
        <w:rPr>
          <w:i/>
        </w:rPr>
        <w:t xml:space="preserve"> : </w:t>
      </w:r>
      <w:r w:rsidR="001D25CE" w:rsidRPr="00664102">
        <w:rPr>
          <w:position w:val="-30"/>
        </w:rPr>
        <w:object w:dxaOrig="900" w:dyaOrig="680">
          <v:shape id="_x0000_i1043" type="#_x0000_t75" style="width:45pt;height:33.75pt" o:ole="">
            <v:imagedata r:id="rId92" o:title=""/>
          </v:shape>
          <o:OLEObject Type="Embed" ProgID="Equation.DSMT4" ShapeID="_x0000_i1043" DrawAspect="Content" ObjectID="_1600320819" r:id="rId93"/>
        </w:object>
      </w:r>
    </w:p>
    <w:p w:rsidR="001D25CE" w:rsidRDefault="001D25CE" w:rsidP="001D25CE">
      <w:pPr>
        <w:ind w:left="3969"/>
        <w:rPr>
          <w:i/>
        </w:rPr>
      </w:pPr>
      <w:r>
        <w:rPr>
          <w:i/>
        </w:rPr>
        <w:t>P</w:t>
      </w:r>
      <w:r w:rsidRPr="001D25CE">
        <w:rPr>
          <w:i/>
        </w:rPr>
        <w:t>uissance électrique maximale P</w:t>
      </w:r>
      <w:r w:rsidRPr="001D25CE">
        <w:rPr>
          <w:i/>
          <w:vertAlign w:val="subscript"/>
        </w:rPr>
        <w:t>max</w:t>
      </w:r>
      <w:r>
        <w:rPr>
          <w:i/>
        </w:rPr>
        <w:t xml:space="preserve"> générée par la cellule</w:t>
      </w:r>
    </w:p>
    <w:p w:rsidR="001D25CE" w:rsidRPr="001D25CE" w:rsidRDefault="001D25CE" w:rsidP="001D25CE">
      <w:pPr>
        <w:ind w:left="3969"/>
        <w:rPr>
          <w:i/>
        </w:rPr>
      </w:pPr>
      <w:r>
        <w:rPr>
          <w:i/>
        </w:rPr>
        <w:t>P</w:t>
      </w:r>
      <w:r w:rsidRPr="001D25CE">
        <w:rPr>
          <w:i/>
        </w:rPr>
        <w:t>uissance solaire moyenne reçue P</w:t>
      </w:r>
      <w:r w:rsidRPr="001D25CE">
        <w:rPr>
          <w:i/>
          <w:vertAlign w:val="subscript"/>
        </w:rPr>
        <w:t>r</w:t>
      </w:r>
      <w:r w:rsidRPr="001D25CE">
        <w:rPr>
          <w:i/>
        </w:rPr>
        <w:t xml:space="preserve"> par la cellule</w:t>
      </w:r>
    </w:p>
    <w:p w:rsidR="008D0B89" w:rsidRPr="008D0B89" w:rsidRDefault="001D25CE" w:rsidP="00D31A33">
      <w:r>
        <w:t xml:space="preserve"> </w:t>
      </w:r>
      <w:r w:rsidR="008D0B89">
        <w:t>On considère qu’une intensité lumineuse I</w:t>
      </w:r>
      <w:r w:rsidR="008D0B89">
        <w:rPr>
          <w:vertAlign w:val="subscript"/>
        </w:rPr>
        <w:t>0</w:t>
      </w:r>
      <w:r w:rsidR="008D0B89">
        <w:t xml:space="preserve"> = 1,5.10</w:t>
      </w:r>
      <w:r w:rsidR="008D0B89">
        <w:rPr>
          <w:vertAlign w:val="superscript"/>
        </w:rPr>
        <w:t>-3</w:t>
      </w:r>
      <w:r w:rsidR="008D0B89">
        <w:t xml:space="preserve"> W.m</w:t>
      </w:r>
      <w:r w:rsidR="008D0B89">
        <w:rPr>
          <w:vertAlign w:val="superscript"/>
        </w:rPr>
        <w:t>-2</w:t>
      </w:r>
      <w:r w:rsidR="008D0B89">
        <w:t xml:space="preserve"> correspond à un éclairement E</w:t>
      </w:r>
      <w:r w:rsidR="008D0B89">
        <w:rPr>
          <w:vertAlign w:val="subscript"/>
        </w:rPr>
        <w:t>0</w:t>
      </w:r>
      <w:r w:rsidR="008D0B89">
        <w:t xml:space="preserve"> = 1,0 lux pour toutes les longueurs d’onde émises par le soleil.</w:t>
      </w:r>
    </w:p>
    <w:p w:rsidR="00E63A19" w:rsidRPr="008D0B89" w:rsidRDefault="008D0B89" w:rsidP="00D31A33">
      <w:r>
        <w:t xml:space="preserve">  3) Calculer la puissance solaire moyenne P</w:t>
      </w:r>
      <w:r>
        <w:rPr>
          <w:vertAlign w:val="subscript"/>
        </w:rPr>
        <w:t>r</w:t>
      </w:r>
      <w:r>
        <w:t xml:space="preserve"> reçue par la cellule photovoltaïque.</w:t>
      </w:r>
    </w:p>
    <w:p w:rsidR="001D25CE" w:rsidRDefault="001D25CE" w:rsidP="00D31A33"/>
    <w:p w:rsidR="00E63A19" w:rsidRPr="001D25CE" w:rsidRDefault="001D25CE" w:rsidP="00D31A33">
      <w:r>
        <w:t xml:space="preserve"> Expérimentalement, on a déterminé P</w:t>
      </w:r>
      <w:r>
        <w:rPr>
          <w:vertAlign w:val="subscript"/>
        </w:rPr>
        <w:t>max</w:t>
      </w:r>
      <w:r>
        <w:t xml:space="preserve"> qui vaut 35 mW.</w:t>
      </w:r>
    </w:p>
    <w:p w:rsidR="00D31A33" w:rsidRDefault="001D25CE" w:rsidP="00D31A33">
      <w:r>
        <w:t xml:space="preserve">  4) En déduire le rendement de cette </w:t>
      </w:r>
      <w:r w:rsidRPr="001D25CE">
        <w:t>cellule photovoltaïque</w:t>
      </w:r>
      <w:r>
        <w:t>.</w:t>
      </w:r>
    </w:p>
    <w:p w:rsidR="00432521" w:rsidRDefault="00432521" w:rsidP="00D31A33"/>
    <w:p w:rsidR="00442D0C" w:rsidRPr="00442D0C" w:rsidRDefault="00442D0C" w:rsidP="00442D0C">
      <w:pPr>
        <w:jc w:val="center"/>
      </w:pPr>
      <w:r>
        <w:t xml:space="preserve">2- </w:t>
      </w:r>
      <w:r>
        <w:rPr>
          <w:u w:val="single"/>
        </w:rPr>
        <w:t>Détermination de la puissance maximale fournie par la piste cyclable de Krommenie</w:t>
      </w:r>
      <w:r>
        <w:t>.</w:t>
      </w:r>
    </w:p>
    <w:p w:rsidR="00442D0C" w:rsidRDefault="00442D0C" w:rsidP="00442D0C">
      <w:r>
        <w:t xml:space="preserve"> </w:t>
      </w:r>
      <w:r w:rsidRPr="00442D0C">
        <w:t>À</w:t>
      </w:r>
      <w:r>
        <w:t xml:space="preserve"> l’aide d’un calcul simple, évaluer l’ordre de grandeur de la puissance maximale fournie par le « champ » de cellules photovoltaïques qui constitue la piste cyclable de Krommenie au Pays-Bas.</w:t>
      </w:r>
    </w:p>
    <w:p w:rsidR="00442D0C" w:rsidRPr="00442D0C" w:rsidRDefault="00442D0C" w:rsidP="00442D0C">
      <w:pPr>
        <w:jc w:val="center"/>
        <w:rPr>
          <w:sz w:val="22"/>
          <w:szCs w:val="22"/>
        </w:rPr>
      </w:pPr>
      <w:r>
        <w:rPr>
          <w:sz w:val="22"/>
          <w:szCs w:val="22"/>
        </w:rPr>
        <w:t>(On admet pour cela que les cellules et l’éclairement sont les mêmes que dans l’expérience qui vient d’être faite)</w:t>
      </w:r>
    </w:p>
    <w:p w:rsidR="00442D0C" w:rsidRDefault="00432521" w:rsidP="00442D0C">
      <w:r>
        <w:br w:type="page"/>
      </w:r>
    </w:p>
    <w:p w:rsidR="00D31A33" w:rsidRPr="001D25CE" w:rsidRDefault="00432521" w:rsidP="00D31A33">
      <w:pPr>
        <w:jc w:val="center"/>
      </w:pPr>
      <w:r>
        <w:lastRenderedPageBreak/>
        <w:t>3</w:t>
      </w:r>
      <w:r w:rsidR="001D25CE">
        <w:t xml:space="preserve">- </w:t>
      </w:r>
      <w:r w:rsidR="00D31A33">
        <w:rPr>
          <w:u w:val="single"/>
        </w:rPr>
        <w:t xml:space="preserve">Effet </w:t>
      </w:r>
      <w:r w:rsidR="001D25CE">
        <w:rPr>
          <w:u w:val="single"/>
        </w:rPr>
        <w:t>de la température sur le rendement photovoltaïque</w:t>
      </w:r>
      <w:r w:rsidR="001D25CE">
        <w:t>.</w:t>
      </w:r>
    </w:p>
    <w:p w:rsidR="00D31A33" w:rsidRPr="00274D97" w:rsidRDefault="007E7C42" w:rsidP="00274D97">
      <w:pPr>
        <w:jc w:val="center"/>
        <w:rPr>
          <w:i/>
        </w:rPr>
      </w:pPr>
      <w:r>
        <w:rPr>
          <w:i/>
        </w:rPr>
        <w:t xml:space="preserve">• </w:t>
      </w:r>
      <w:r w:rsidR="00274D97">
        <w:rPr>
          <w:i/>
        </w:rPr>
        <w:t xml:space="preserve">Rendement photovoltaïque </w:t>
      </w:r>
      <w:r w:rsidR="00274D97">
        <w:rPr>
          <w:i/>
          <w:sz w:val="20"/>
          <w:szCs w:val="20"/>
        </w:rPr>
        <w:t xml:space="preserve">(%) </w:t>
      </w:r>
      <w:r w:rsidR="00274D97" w:rsidRPr="00274D97">
        <w:rPr>
          <w:i/>
        </w:rPr>
        <w:t>du champ de cellules photovoltaïques</w:t>
      </w:r>
      <w:r w:rsidR="00274D97">
        <w:rPr>
          <w:i/>
          <w:sz w:val="20"/>
          <w:szCs w:val="20"/>
        </w:rPr>
        <w:t xml:space="preserve"> </w:t>
      </w:r>
      <w:r w:rsidR="00274D97" w:rsidRPr="00274D97">
        <w:rPr>
          <w:i/>
        </w:rPr>
        <w:t>de cette piste cyclable</w:t>
      </w:r>
      <w:r w:rsidR="00274D97">
        <w:rPr>
          <w:i/>
        </w:rPr>
        <w:t xml:space="preserve"> en fonction de la température </w:t>
      </w:r>
      <w:r w:rsidR="00274D97">
        <w:rPr>
          <w:i/>
          <w:sz w:val="20"/>
          <w:szCs w:val="20"/>
        </w:rPr>
        <w:t>(°C)</w:t>
      </w:r>
      <w:r w:rsidR="00274D97">
        <w:rPr>
          <w:i/>
        </w:rPr>
        <w:t xml:space="preserve"> des cellules</w:t>
      </w:r>
    </w:p>
    <w:p w:rsidR="00D31A33" w:rsidRDefault="00006367" w:rsidP="00D31A33">
      <w:r w:rsidRPr="00006367">
        <w:rPr>
          <w:noProof/>
        </w:rPr>
        <w:drawing>
          <wp:anchor distT="0" distB="0" distL="114300" distR="114300" simplePos="0" relativeHeight="251842048" behindDoc="1" locked="0" layoutInCell="1" allowOverlap="1">
            <wp:simplePos x="0" y="0"/>
            <wp:positionH relativeFrom="column">
              <wp:posOffset>173990</wp:posOffset>
            </wp:positionH>
            <wp:positionV relativeFrom="paragraph">
              <wp:posOffset>30480</wp:posOffset>
            </wp:positionV>
            <wp:extent cx="6213098" cy="2152650"/>
            <wp:effectExtent l="0" t="0" r="0" b="0"/>
            <wp:wrapNone/>
            <wp:docPr id="304" name="Image 304" descr="C:\Users\Alain Ludier\OneDrive\Documents\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ain Ludier\OneDrive\Documents\x.jpg"/>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805" t="3982" r="969" b="2655"/>
                    <a:stretch/>
                  </pic:blipFill>
                  <pic:spPr bwMode="auto">
                    <a:xfrm>
                      <a:off x="0" y="0"/>
                      <a:ext cx="6213098" cy="2152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2D8" w:rsidRDefault="009072D8" w:rsidP="00D31A33"/>
    <w:p w:rsidR="009072D8" w:rsidRDefault="009072D8" w:rsidP="00D31A33"/>
    <w:p w:rsidR="009072D8" w:rsidRDefault="009072D8" w:rsidP="00D31A33"/>
    <w:p w:rsidR="009072D8" w:rsidRDefault="009072D8" w:rsidP="00D31A33"/>
    <w:p w:rsidR="009072D8" w:rsidRDefault="009072D8" w:rsidP="00D31A33"/>
    <w:p w:rsidR="009072D8" w:rsidRDefault="009072D8" w:rsidP="00D31A33"/>
    <w:p w:rsidR="009072D8" w:rsidRDefault="009072D8" w:rsidP="00D31A33"/>
    <w:p w:rsidR="009072D8" w:rsidRDefault="009072D8" w:rsidP="00D31A33"/>
    <w:p w:rsidR="00FD64C3" w:rsidRDefault="00FD64C3" w:rsidP="00D31A33"/>
    <w:p w:rsidR="00FD64C3" w:rsidRDefault="00FD64C3" w:rsidP="00D31A33"/>
    <w:p w:rsidR="00FD64C3" w:rsidRDefault="00FD64C3" w:rsidP="00D31A33"/>
    <w:p w:rsidR="00FD64C3" w:rsidRDefault="00FD64C3" w:rsidP="00D31A33"/>
    <w:p w:rsidR="005D2EAF" w:rsidRDefault="009A02BC" w:rsidP="00C7740C">
      <w:r>
        <w:t xml:space="preserve">  1) </w:t>
      </w:r>
      <w:r w:rsidR="007E7C42">
        <w:t xml:space="preserve">Quel est le </w:t>
      </w:r>
      <w:r w:rsidR="007E7C42" w:rsidRPr="007E7C42">
        <w:t>r</w:t>
      </w:r>
      <w:r w:rsidR="007E7C42">
        <w:t xml:space="preserve">endement </w:t>
      </w:r>
      <w:r w:rsidR="007E7C42" w:rsidRPr="007E7C42">
        <w:t>du champ de cellules photovoltaïques</w:t>
      </w:r>
      <w:r w:rsidR="007E7C42">
        <w:t xml:space="preserve"> à 40°C ?</w:t>
      </w:r>
    </w:p>
    <w:p w:rsidR="007E7C42" w:rsidRPr="007E7C42" w:rsidRDefault="007E7C42" w:rsidP="00C7740C">
      <w:r>
        <w:t xml:space="preserve">       Comment évolue ce rendement lorsque la température augmente ?</w:t>
      </w:r>
    </w:p>
    <w:p w:rsidR="009A02BC" w:rsidRDefault="009A02BC" w:rsidP="00C7740C"/>
    <w:p w:rsidR="007E7C42" w:rsidRDefault="007E7C42" w:rsidP="00C7740C">
      <w:r>
        <w:t xml:space="preserve"> La cellule est chauffée par le soleil.</w:t>
      </w:r>
    </w:p>
    <w:p w:rsidR="007E7C42" w:rsidRDefault="007E7C42" w:rsidP="00C7740C">
      <w:r>
        <w:t xml:space="preserve">  2) De quel type de transfert thermique s’agit-il ?</w:t>
      </w:r>
    </w:p>
    <w:p w:rsidR="009A02BC" w:rsidRDefault="009A02BC" w:rsidP="00C7740C"/>
    <w:p w:rsidR="000C2B73" w:rsidRDefault="000C2B73" w:rsidP="00C7740C">
      <w:r>
        <w:t xml:space="preserve"> La terre tournant autour du soleil et sur elle-même autour de l’axe des pôles, la position du soleil dans le ciel va varier en fonction des heures et des saisons.</w:t>
      </w:r>
    </w:p>
    <w:p w:rsidR="000C2B73" w:rsidRDefault="00687705" w:rsidP="00C7740C">
      <w:r>
        <w:t xml:space="preserve"> </w:t>
      </w:r>
      <w:r w:rsidR="000C2B73">
        <w:t>L’exposition de la cellule photovoltaïque au flux de rayonnement provenant du soleil sera alors modifiée et son rendement également.</w:t>
      </w:r>
    </w:p>
    <w:p w:rsidR="009C508F" w:rsidRPr="009C508F" w:rsidRDefault="009C508F" w:rsidP="009C508F">
      <w:pPr>
        <w:jc w:val="center"/>
        <w:rPr>
          <w:i/>
        </w:rPr>
      </w:pPr>
      <w:r>
        <w:rPr>
          <w:i/>
        </w:rPr>
        <w:t xml:space="preserve">• Puissance solaire </w:t>
      </w:r>
      <w:r>
        <w:rPr>
          <w:i/>
          <w:sz w:val="20"/>
          <w:szCs w:val="20"/>
        </w:rPr>
        <w:t>(P</w:t>
      </w:r>
      <w:r>
        <w:rPr>
          <w:i/>
          <w:sz w:val="20"/>
          <w:szCs w:val="20"/>
          <w:vertAlign w:val="subscript"/>
        </w:rPr>
        <w:t>S</w:t>
      </w:r>
      <w:r>
        <w:rPr>
          <w:i/>
          <w:sz w:val="20"/>
          <w:szCs w:val="20"/>
        </w:rPr>
        <w:t>)</w:t>
      </w:r>
      <w:r>
        <w:rPr>
          <w:i/>
        </w:rPr>
        <w:t xml:space="preserve"> </w:t>
      </w:r>
      <w:r w:rsidR="00657B1D">
        <w:rPr>
          <w:i/>
        </w:rPr>
        <w:t xml:space="preserve">reçue </w:t>
      </w:r>
      <w:r>
        <w:rPr>
          <w:i/>
        </w:rPr>
        <w:t>par unité de surface au sol en fonction des heures de la journée le 21 juin à Krommenie</w:t>
      </w:r>
    </w:p>
    <w:p w:rsidR="009C508F" w:rsidRDefault="00875808" w:rsidP="00C7740C">
      <w:r w:rsidRPr="009C508F">
        <w:rPr>
          <w:noProof/>
        </w:rPr>
        <w:drawing>
          <wp:anchor distT="0" distB="0" distL="114300" distR="114300" simplePos="0" relativeHeight="251527680" behindDoc="1" locked="0" layoutInCell="1" allowOverlap="1">
            <wp:simplePos x="0" y="0"/>
            <wp:positionH relativeFrom="column">
              <wp:posOffset>669290</wp:posOffset>
            </wp:positionH>
            <wp:positionV relativeFrom="paragraph">
              <wp:posOffset>4446</wp:posOffset>
            </wp:positionV>
            <wp:extent cx="5419725" cy="2494942"/>
            <wp:effectExtent l="0" t="0" r="0" b="635"/>
            <wp:wrapNone/>
            <wp:docPr id="302" name="Image 302" descr="C:\Users\Alain Ludier\OneDrive\Documents\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lain Ludier\OneDrive\Documents\p2.jp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135" t="16168" r="4861" b="3892"/>
                    <a:stretch/>
                  </pic:blipFill>
                  <pic:spPr bwMode="auto">
                    <a:xfrm>
                      <a:off x="0" y="0"/>
                      <a:ext cx="5437770" cy="25032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2B73" w:rsidRDefault="000C2B73"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687705" w:rsidRDefault="00687705" w:rsidP="00C7740C"/>
    <w:p w:rsidR="00875808" w:rsidRDefault="00875808" w:rsidP="00C7740C"/>
    <w:p w:rsidR="00687705" w:rsidRDefault="00875808" w:rsidP="00C7740C">
      <w:r>
        <w:t xml:space="preserve">  3) </w:t>
      </w:r>
      <w:r w:rsidRPr="00875808">
        <w:t>À</w:t>
      </w:r>
      <w:r>
        <w:t xml:space="preserve"> quelle heure de la journée, notée t</w:t>
      </w:r>
      <w:r>
        <w:rPr>
          <w:vertAlign w:val="subscript"/>
        </w:rPr>
        <w:t>1</w:t>
      </w:r>
      <w:r>
        <w:t>, la puissance solaire par unité de surface au sol est-elle maximale ?</w:t>
      </w:r>
    </w:p>
    <w:p w:rsidR="00875808" w:rsidRPr="00875808" w:rsidRDefault="00875808" w:rsidP="00C7740C">
      <w:r>
        <w:t xml:space="preserve">       Déterminer la puissance solaire reçue par ce champ de cellules photovoltaïques à cette même heure t</w:t>
      </w:r>
      <w:r>
        <w:rPr>
          <w:vertAlign w:val="subscript"/>
        </w:rPr>
        <w:t>1</w:t>
      </w:r>
      <w:r>
        <w:t>.</w:t>
      </w:r>
    </w:p>
    <w:p w:rsidR="00687705" w:rsidRPr="007026B9" w:rsidRDefault="007026B9" w:rsidP="00C7740C">
      <w:r>
        <w:t xml:space="preserve">  4) Expliquer pourquoi la production d’énergie électrique de ce champ de cellules dépend de l’heure de la journée et du jour de l’année </w:t>
      </w:r>
      <w:r>
        <w:rPr>
          <w:sz w:val="22"/>
          <w:szCs w:val="22"/>
        </w:rPr>
        <w:t>(sans tenir compte des effets météorologiques)</w:t>
      </w:r>
      <w:r>
        <w:t>.</w:t>
      </w:r>
    </w:p>
    <w:p w:rsidR="008E01FF" w:rsidRDefault="008E01FF" w:rsidP="00C7740C">
      <w:r>
        <w:br w:type="page"/>
      </w:r>
    </w:p>
    <w:p w:rsidR="00687705" w:rsidRPr="00553CD0" w:rsidRDefault="00687705" w:rsidP="00C7740C"/>
    <w:p w:rsidR="00431B91" w:rsidRPr="00431B91" w:rsidRDefault="00431B91" w:rsidP="00431B91">
      <w:pPr>
        <w:rPr>
          <w:b/>
        </w:rPr>
      </w:pPr>
      <w:r>
        <w:rPr>
          <w:b/>
          <w:u w:val="single"/>
        </w:rPr>
        <w:t>Chimie</w:t>
      </w:r>
      <w:r w:rsidR="00A8086F">
        <w:t xml:space="preserve"> </w:t>
      </w:r>
      <w:r w:rsidR="00A8086F">
        <w:rPr>
          <w:b/>
        </w:rPr>
        <w:t>(3)</w:t>
      </w:r>
    </w:p>
    <w:p w:rsidR="003943FD" w:rsidRPr="00A45C83" w:rsidRDefault="00A8086F" w:rsidP="003943FD">
      <w:pPr>
        <w:ind w:left="170"/>
      </w:pPr>
      <w:r w:rsidRPr="00431B91">
        <w:rPr>
          <w:u w:val="single"/>
        </w:rPr>
        <w:t xml:space="preserve">Etude </w:t>
      </w:r>
      <w:r w:rsidR="00A45C83">
        <w:rPr>
          <w:u w:val="single"/>
        </w:rPr>
        <w:t>du traitement par réalcanisation d’une route en béton</w:t>
      </w:r>
      <w:r w:rsidR="00A45C83">
        <w:t>.</w:t>
      </w:r>
    </w:p>
    <w:p w:rsidR="008757D1" w:rsidRDefault="00571149" w:rsidP="008757D1">
      <w:r>
        <w:t xml:space="preserve"> </w:t>
      </w:r>
      <w:r w:rsidR="008757D1">
        <w:t xml:space="preserve">La </w:t>
      </w:r>
      <w:r w:rsidR="00596A86">
        <w:t>route en béton constitue une excellente solution dans le cadre de revêtements routiers et autoroutiers ou encore d’aménagements urbains.</w:t>
      </w:r>
    </w:p>
    <w:p w:rsidR="00596A86" w:rsidRDefault="00D817D5" w:rsidP="008757D1">
      <w:r>
        <w:t xml:space="preserve"> Toutefois, le béton de ces routes subit, au cours du temps, une altération par carbonatation ;</w:t>
      </w:r>
    </w:p>
    <w:p w:rsidR="00D817D5" w:rsidRDefault="00D817D5" w:rsidP="008757D1">
      <w:r>
        <w:t xml:space="preserve"> Pour réparer ce béton, on procède à un traitement par réalcanisation.</w:t>
      </w:r>
    </w:p>
    <w:p w:rsidR="008757D1" w:rsidRDefault="00D817D5" w:rsidP="008757D1">
      <w:r>
        <w:t xml:space="preserve"> Le but de cette partie est d’estimer la durée nécessaire au traitement par réalcanisation pour réparer les bétons carbonatés des routes en béton.</w:t>
      </w:r>
    </w:p>
    <w:p w:rsidR="008757D1" w:rsidRDefault="008757D1" w:rsidP="008757D1">
      <w:pPr>
        <w:ind w:left="567"/>
        <w:rPr>
          <w:i/>
        </w:rPr>
      </w:pPr>
      <w:r>
        <w:rPr>
          <w:i/>
          <w:u w:val="single"/>
        </w:rPr>
        <w:t>Données </w:t>
      </w:r>
      <w:r>
        <w:rPr>
          <w:i/>
        </w:rPr>
        <w:t>:</w:t>
      </w:r>
    </w:p>
    <w:p w:rsidR="008757D1" w:rsidRDefault="008757D1" w:rsidP="008757D1">
      <w:pPr>
        <w:ind w:left="567"/>
        <w:rPr>
          <w:i/>
        </w:rPr>
      </w:pPr>
      <w:r w:rsidRPr="008757D1">
        <w:rPr>
          <w:i/>
        </w:rPr>
        <w:t>-</w:t>
      </w:r>
      <w:r>
        <w:rPr>
          <w:i/>
        </w:rPr>
        <w:t xml:space="preserve"> </w:t>
      </w:r>
      <w:r w:rsidR="00D817D5">
        <w:rPr>
          <w:i/>
        </w:rPr>
        <w:t>Produit ionique de l’eau : K</w:t>
      </w:r>
      <w:r w:rsidR="00D817D5">
        <w:rPr>
          <w:i/>
          <w:vertAlign w:val="subscript"/>
        </w:rPr>
        <w:t>e</w:t>
      </w:r>
      <w:r w:rsidR="00D817D5">
        <w:rPr>
          <w:i/>
        </w:rPr>
        <w:t xml:space="preserve"> = [H</w:t>
      </w:r>
      <w:r w:rsidR="00D817D5">
        <w:rPr>
          <w:i/>
          <w:vertAlign w:val="subscript"/>
        </w:rPr>
        <w:t>3</w:t>
      </w:r>
      <w:r w:rsidR="00D817D5">
        <w:rPr>
          <w:i/>
        </w:rPr>
        <w:t>O</w:t>
      </w:r>
      <w:r w:rsidR="00D817D5">
        <w:rPr>
          <w:i/>
          <w:vertAlign w:val="superscript"/>
        </w:rPr>
        <w:t>+</w:t>
      </w:r>
      <w:r w:rsidR="00D817D5">
        <w:rPr>
          <w:i/>
        </w:rPr>
        <w:t>]</w:t>
      </w:r>
      <w:proofErr w:type="gramStart"/>
      <w:r w:rsidR="00D817D5">
        <w:rPr>
          <w:i/>
        </w:rPr>
        <w:t>.[</w:t>
      </w:r>
      <w:proofErr w:type="gramEnd"/>
      <w:r w:rsidR="00D817D5">
        <w:rPr>
          <w:i/>
        </w:rPr>
        <w:t>HO</w:t>
      </w:r>
      <w:r w:rsidR="00D817D5">
        <w:rPr>
          <w:i/>
          <w:vertAlign w:val="superscript"/>
        </w:rPr>
        <w:t>-</w:t>
      </w:r>
      <w:r w:rsidR="00D817D5">
        <w:rPr>
          <w:i/>
        </w:rPr>
        <w:t>] et K</w:t>
      </w:r>
      <w:r w:rsidR="00D817D5">
        <w:rPr>
          <w:i/>
          <w:vertAlign w:val="subscript"/>
        </w:rPr>
        <w:t>e</w:t>
      </w:r>
      <w:r w:rsidR="00D817D5">
        <w:rPr>
          <w:i/>
        </w:rPr>
        <w:t xml:space="preserve"> = 1,0.10</w:t>
      </w:r>
      <w:r w:rsidR="00D817D5">
        <w:rPr>
          <w:i/>
          <w:vertAlign w:val="superscript"/>
        </w:rPr>
        <w:t>-14</w:t>
      </w:r>
    </w:p>
    <w:p w:rsidR="00D817D5" w:rsidRDefault="00D817D5" w:rsidP="008757D1">
      <w:pPr>
        <w:ind w:left="567"/>
        <w:rPr>
          <w:i/>
        </w:rPr>
      </w:pPr>
      <w:r>
        <w:rPr>
          <w:i/>
        </w:rPr>
        <w:t xml:space="preserve">- pH et concentration molaire volumique d’ions oxonium </w:t>
      </w:r>
      <w:r>
        <w:rPr>
          <w:i/>
          <w:sz w:val="20"/>
          <w:szCs w:val="20"/>
        </w:rPr>
        <w:t>(mol.L</w:t>
      </w:r>
      <w:r>
        <w:rPr>
          <w:i/>
          <w:sz w:val="20"/>
          <w:szCs w:val="20"/>
          <w:vertAlign w:val="superscript"/>
        </w:rPr>
        <w:t>-1</w:t>
      </w:r>
      <w:r>
        <w:rPr>
          <w:i/>
          <w:sz w:val="20"/>
          <w:szCs w:val="20"/>
        </w:rPr>
        <w:t>) </w:t>
      </w:r>
      <w:r>
        <w:rPr>
          <w:i/>
        </w:rPr>
        <w:t>: [H</w:t>
      </w:r>
      <w:r>
        <w:rPr>
          <w:i/>
          <w:vertAlign w:val="subscript"/>
        </w:rPr>
        <w:t>3</w:t>
      </w:r>
      <w:r>
        <w:rPr>
          <w:i/>
        </w:rPr>
        <w:t>O</w:t>
      </w:r>
      <w:r>
        <w:rPr>
          <w:i/>
          <w:vertAlign w:val="superscript"/>
        </w:rPr>
        <w:t>+</w:t>
      </w:r>
      <w:r>
        <w:rPr>
          <w:i/>
        </w:rPr>
        <w:t>] = =10</w:t>
      </w:r>
      <w:r>
        <w:rPr>
          <w:i/>
          <w:vertAlign w:val="superscript"/>
        </w:rPr>
        <w:t>-pH</w:t>
      </w:r>
    </w:p>
    <w:p w:rsidR="00D817D5" w:rsidRDefault="00D817D5" w:rsidP="008757D1">
      <w:pPr>
        <w:ind w:left="567"/>
      </w:pPr>
      <w:r>
        <w:rPr>
          <w:i/>
        </w:rPr>
        <w:t>- Couples acide/base :</w:t>
      </w:r>
      <w:r w:rsidR="000D0CE8">
        <w:rPr>
          <w:i/>
        </w:rPr>
        <w:t xml:space="preserve"> </w:t>
      </w:r>
      <w:r w:rsidR="000D0CE8" w:rsidRPr="00323110">
        <w:rPr>
          <w:position w:val="-12"/>
        </w:rPr>
        <w:object w:dxaOrig="1520" w:dyaOrig="380">
          <v:shape id="_x0000_i1044" type="#_x0000_t75" style="width:75.75pt;height:18.75pt" o:ole="">
            <v:imagedata r:id="rId96" o:title=""/>
          </v:shape>
          <o:OLEObject Type="Embed" ProgID="Equation.DSMT4" ShapeID="_x0000_i1044" DrawAspect="Content" ObjectID="_1600320820" r:id="rId97"/>
        </w:object>
      </w:r>
    </w:p>
    <w:p w:rsidR="000D0CE8" w:rsidRPr="000D0CE8" w:rsidRDefault="000D0CE8" w:rsidP="00EE6AAC">
      <w:pPr>
        <w:ind w:left="3005"/>
        <w:rPr>
          <w:i/>
        </w:rPr>
      </w:pPr>
      <w:r w:rsidRPr="00323110">
        <w:rPr>
          <w:position w:val="-12"/>
        </w:rPr>
        <w:object w:dxaOrig="1120" w:dyaOrig="380">
          <v:shape id="_x0000_i1045" type="#_x0000_t75" style="width:56.25pt;height:18.75pt" o:ole="">
            <v:imagedata r:id="rId98" o:title=""/>
          </v:shape>
          <o:OLEObject Type="Embed" ProgID="Equation.DSMT4" ShapeID="_x0000_i1045" DrawAspect="Content" ObjectID="_1600320821" r:id="rId99"/>
        </w:object>
      </w:r>
    </w:p>
    <w:p w:rsidR="00BE4A67" w:rsidRPr="00F2615D" w:rsidRDefault="00F2615D" w:rsidP="00F2615D">
      <w:pPr>
        <w:ind w:left="567"/>
        <w:rPr>
          <w:i/>
          <w:sz w:val="20"/>
          <w:szCs w:val="20"/>
        </w:rPr>
      </w:pPr>
      <w:r>
        <w:rPr>
          <w:i/>
        </w:rPr>
        <w:t xml:space="preserve">- Indicateur coloré : phénolphtaléine </w:t>
      </w:r>
      <w:r>
        <w:rPr>
          <w:i/>
          <w:sz w:val="20"/>
          <w:szCs w:val="20"/>
        </w:rPr>
        <w:t>(couleur)</w:t>
      </w:r>
    </w:p>
    <w:tbl>
      <w:tblPr>
        <w:tblStyle w:val="Grilledutableau"/>
        <w:tblW w:w="0" w:type="auto"/>
        <w:tblInd w:w="567" w:type="dxa"/>
        <w:tblLook w:val="04A0" w:firstRow="1" w:lastRow="0" w:firstColumn="1" w:lastColumn="0" w:noHBand="0" w:noVBand="1"/>
      </w:tblPr>
      <w:tblGrid>
        <w:gridCol w:w="1040"/>
        <w:gridCol w:w="486"/>
        <w:gridCol w:w="425"/>
        <w:gridCol w:w="425"/>
        <w:gridCol w:w="426"/>
        <w:gridCol w:w="425"/>
        <w:gridCol w:w="425"/>
        <w:gridCol w:w="425"/>
        <w:gridCol w:w="426"/>
        <w:gridCol w:w="425"/>
        <w:gridCol w:w="456"/>
        <w:gridCol w:w="456"/>
        <w:gridCol w:w="456"/>
        <w:gridCol w:w="456"/>
        <w:gridCol w:w="456"/>
      </w:tblGrid>
      <w:tr w:rsidR="00620794" w:rsidTr="00E364D4">
        <w:tc>
          <w:tcPr>
            <w:tcW w:w="1040" w:type="dxa"/>
            <w:vAlign w:val="center"/>
          </w:tcPr>
          <w:p w:rsidR="00620794" w:rsidRDefault="00620794" w:rsidP="00E364D4">
            <w:pPr>
              <w:jc w:val="center"/>
              <w:rPr>
                <w:i/>
              </w:rPr>
            </w:pPr>
            <w:r>
              <w:rPr>
                <w:i/>
              </w:rPr>
              <w:t>pH</w:t>
            </w:r>
          </w:p>
        </w:tc>
        <w:tc>
          <w:tcPr>
            <w:tcW w:w="486" w:type="dxa"/>
            <w:vAlign w:val="center"/>
          </w:tcPr>
          <w:p w:rsidR="00620794" w:rsidRDefault="00620794" w:rsidP="00E364D4">
            <w:pPr>
              <w:jc w:val="center"/>
              <w:rPr>
                <w:i/>
              </w:rPr>
            </w:pPr>
            <w:r>
              <w:rPr>
                <w:i/>
              </w:rPr>
              <w:t>1</w:t>
            </w:r>
          </w:p>
        </w:tc>
        <w:tc>
          <w:tcPr>
            <w:tcW w:w="425" w:type="dxa"/>
            <w:vAlign w:val="center"/>
          </w:tcPr>
          <w:p w:rsidR="00620794" w:rsidRDefault="00620794" w:rsidP="00E364D4">
            <w:pPr>
              <w:jc w:val="center"/>
              <w:rPr>
                <w:i/>
              </w:rPr>
            </w:pPr>
            <w:r>
              <w:rPr>
                <w:i/>
              </w:rPr>
              <w:t>2</w:t>
            </w:r>
          </w:p>
        </w:tc>
        <w:tc>
          <w:tcPr>
            <w:tcW w:w="425" w:type="dxa"/>
            <w:vAlign w:val="center"/>
          </w:tcPr>
          <w:p w:rsidR="00620794" w:rsidRDefault="00620794" w:rsidP="00E364D4">
            <w:pPr>
              <w:jc w:val="center"/>
              <w:rPr>
                <w:i/>
              </w:rPr>
            </w:pPr>
            <w:r>
              <w:rPr>
                <w:i/>
              </w:rPr>
              <w:t>3</w:t>
            </w:r>
          </w:p>
        </w:tc>
        <w:tc>
          <w:tcPr>
            <w:tcW w:w="426" w:type="dxa"/>
            <w:vAlign w:val="center"/>
          </w:tcPr>
          <w:p w:rsidR="00620794" w:rsidRDefault="00620794" w:rsidP="00E364D4">
            <w:pPr>
              <w:jc w:val="center"/>
              <w:rPr>
                <w:i/>
              </w:rPr>
            </w:pPr>
            <w:r>
              <w:rPr>
                <w:i/>
              </w:rPr>
              <w:t>4</w:t>
            </w:r>
          </w:p>
        </w:tc>
        <w:tc>
          <w:tcPr>
            <w:tcW w:w="425" w:type="dxa"/>
            <w:vAlign w:val="center"/>
          </w:tcPr>
          <w:p w:rsidR="00620794" w:rsidRDefault="00620794" w:rsidP="00E364D4">
            <w:pPr>
              <w:jc w:val="center"/>
              <w:rPr>
                <w:i/>
              </w:rPr>
            </w:pPr>
            <w:r>
              <w:rPr>
                <w:i/>
              </w:rPr>
              <w:t>5</w:t>
            </w:r>
          </w:p>
        </w:tc>
        <w:tc>
          <w:tcPr>
            <w:tcW w:w="425" w:type="dxa"/>
            <w:vAlign w:val="center"/>
          </w:tcPr>
          <w:p w:rsidR="00620794" w:rsidRDefault="00620794" w:rsidP="00E364D4">
            <w:pPr>
              <w:jc w:val="center"/>
              <w:rPr>
                <w:i/>
              </w:rPr>
            </w:pPr>
            <w:r>
              <w:rPr>
                <w:i/>
              </w:rPr>
              <w:t>6</w:t>
            </w:r>
          </w:p>
        </w:tc>
        <w:tc>
          <w:tcPr>
            <w:tcW w:w="425" w:type="dxa"/>
            <w:vAlign w:val="center"/>
          </w:tcPr>
          <w:p w:rsidR="00620794" w:rsidRDefault="00620794" w:rsidP="00E364D4">
            <w:pPr>
              <w:jc w:val="center"/>
              <w:rPr>
                <w:i/>
              </w:rPr>
            </w:pPr>
            <w:r>
              <w:rPr>
                <w:i/>
              </w:rPr>
              <w:t>7</w:t>
            </w:r>
          </w:p>
        </w:tc>
        <w:tc>
          <w:tcPr>
            <w:tcW w:w="426" w:type="dxa"/>
            <w:vAlign w:val="center"/>
          </w:tcPr>
          <w:p w:rsidR="00620794" w:rsidRPr="00620794" w:rsidRDefault="00620794" w:rsidP="00E364D4">
            <w:pPr>
              <w:jc w:val="center"/>
            </w:pPr>
            <w:r>
              <w:t>8</w:t>
            </w:r>
          </w:p>
        </w:tc>
        <w:tc>
          <w:tcPr>
            <w:tcW w:w="425" w:type="dxa"/>
            <w:vAlign w:val="center"/>
          </w:tcPr>
          <w:p w:rsidR="00620794" w:rsidRPr="00620794" w:rsidRDefault="00620794" w:rsidP="00E364D4">
            <w:pPr>
              <w:jc w:val="center"/>
            </w:pPr>
            <w:r>
              <w:t>9</w:t>
            </w:r>
          </w:p>
        </w:tc>
        <w:tc>
          <w:tcPr>
            <w:tcW w:w="456" w:type="dxa"/>
            <w:vAlign w:val="center"/>
          </w:tcPr>
          <w:p w:rsidR="00620794" w:rsidRPr="00620794" w:rsidRDefault="00620794" w:rsidP="00E364D4">
            <w:pPr>
              <w:jc w:val="center"/>
            </w:pPr>
            <w:r>
              <w:t>10</w:t>
            </w:r>
          </w:p>
        </w:tc>
        <w:tc>
          <w:tcPr>
            <w:tcW w:w="456" w:type="dxa"/>
            <w:vAlign w:val="center"/>
          </w:tcPr>
          <w:p w:rsidR="00620794" w:rsidRPr="00620794" w:rsidRDefault="00620794" w:rsidP="00E364D4">
            <w:pPr>
              <w:jc w:val="center"/>
            </w:pPr>
            <w:r>
              <w:t>11</w:t>
            </w:r>
          </w:p>
        </w:tc>
        <w:tc>
          <w:tcPr>
            <w:tcW w:w="456" w:type="dxa"/>
            <w:vAlign w:val="center"/>
          </w:tcPr>
          <w:p w:rsidR="00620794" w:rsidRPr="00620794" w:rsidRDefault="00620794" w:rsidP="00E364D4">
            <w:pPr>
              <w:jc w:val="center"/>
            </w:pPr>
            <w:r>
              <w:t>12</w:t>
            </w:r>
          </w:p>
        </w:tc>
        <w:tc>
          <w:tcPr>
            <w:tcW w:w="456" w:type="dxa"/>
            <w:vAlign w:val="center"/>
          </w:tcPr>
          <w:p w:rsidR="00620794" w:rsidRPr="00620794" w:rsidRDefault="00620794" w:rsidP="00E364D4">
            <w:pPr>
              <w:jc w:val="center"/>
            </w:pPr>
            <w:r>
              <w:t>13</w:t>
            </w:r>
          </w:p>
        </w:tc>
        <w:tc>
          <w:tcPr>
            <w:tcW w:w="456" w:type="dxa"/>
            <w:vAlign w:val="center"/>
          </w:tcPr>
          <w:p w:rsidR="00620794" w:rsidRPr="00620794" w:rsidRDefault="00620794" w:rsidP="00E364D4">
            <w:pPr>
              <w:jc w:val="center"/>
            </w:pPr>
            <w:r>
              <w:t>14</w:t>
            </w:r>
          </w:p>
        </w:tc>
      </w:tr>
      <w:tr w:rsidR="00E364D4" w:rsidTr="00EB3ABF">
        <w:tc>
          <w:tcPr>
            <w:tcW w:w="1040" w:type="dxa"/>
            <w:vAlign w:val="center"/>
          </w:tcPr>
          <w:p w:rsidR="00E364D4" w:rsidRDefault="00E364D4" w:rsidP="00E364D4">
            <w:pPr>
              <w:jc w:val="center"/>
              <w:rPr>
                <w:i/>
              </w:rPr>
            </w:pPr>
            <w:r>
              <w:rPr>
                <w:i/>
              </w:rPr>
              <w:t>Couleur</w:t>
            </w:r>
          </w:p>
        </w:tc>
        <w:tc>
          <w:tcPr>
            <w:tcW w:w="3037" w:type="dxa"/>
            <w:gridSpan w:val="7"/>
            <w:vAlign w:val="center"/>
          </w:tcPr>
          <w:p w:rsidR="00E364D4" w:rsidRDefault="00E364D4" w:rsidP="00E364D4">
            <w:pPr>
              <w:jc w:val="center"/>
              <w:rPr>
                <w:i/>
              </w:rPr>
            </w:pPr>
            <w:r>
              <w:rPr>
                <w:i/>
              </w:rPr>
              <w:t>Incolore</w:t>
            </w:r>
          </w:p>
        </w:tc>
        <w:tc>
          <w:tcPr>
            <w:tcW w:w="3131" w:type="dxa"/>
            <w:gridSpan w:val="7"/>
            <w:shd w:val="clear" w:color="auto" w:fill="FF66CC"/>
            <w:vAlign w:val="center"/>
          </w:tcPr>
          <w:p w:rsidR="00E364D4" w:rsidRPr="00620794" w:rsidRDefault="00E364D4" w:rsidP="00E364D4">
            <w:pPr>
              <w:jc w:val="center"/>
            </w:pPr>
          </w:p>
        </w:tc>
      </w:tr>
    </w:tbl>
    <w:p w:rsidR="00F2615D" w:rsidRDefault="00F2615D" w:rsidP="00BE4A67"/>
    <w:p w:rsidR="00F2615D" w:rsidRDefault="00614235" w:rsidP="00BE4A67">
      <w:r>
        <w:rPr>
          <w:noProof/>
        </w:rPr>
        <mc:AlternateContent>
          <mc:Choice Requires="wps">
            <w:drawing>
              <wp:anchor distT="45720" distB="45720" distL="114300" distR="114300" simplePos="0" relativeHeight="251530752" behindDoc="0" locked="0" layoutInCell="1" allowOverlap="1">
                <wp:simplePos x="0" y="0"/>
                <wp:positionH relativeFrom="column">
                  <wp:posOffset>374015</wp:posOffset>
                </wp:positionH>
                <wp:positionV relativeFrom="paragraph">
                  <wp:posOffset>9525</wp:posOffset>
                </wp:positionV>
                <wp:extent cx="5695950" cy="5067300"/>
                <wp:effectExtent l="0" t="0" r="19050" b="19050"/>
                <wp:wrapSquare wrapText="bothSides"/>
                <wp:docPr id="3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5067300"/>
                        </a:xfrm>
                        <a:prstGeom prst="rect">
                          <a:avLst/>
                        </a:prstGeom>
                        <a:solidFill>
                          <a:srgbClr val="FFFFFF"/>
                        </a:solidFill>
                        <a:ln w="9525">
                          <a:solidFill>
                            <a:srgbClr val="000000"/>
                          </a:solidFill>
                          <a:miter lim="800000"/>
                          <a:headEnd/>
                          <a:tailEnd/>
                        </a:ln>
                      </wps:spPr>
                      <wps:txbx>
                        <w:txbxContent>
                          <w:p w:rsidR="006304A4" w:rsidRDefault="006304A4">
                            <w:pPr>
                              <w:rPr>
                                <w:u w:val="single"/>
                              </w:rPr>
                            </w:pPr>
                            <w:r>
                              <w:rPr>
                                <w:u w:val="single"/>
                              </w:rPr>
                              <w:t>Béton armé</w:t>
                            </w:r>
                          </w:p>
                          <w:p w:rsidR="006304A4" w:rsidRDefault="006304A4">
                            <w:r>
                              <w:t xml:space="preserve"> Il est obtenu en incorporant du ciment à un mélange de sable et graviers </w:t>
                            </w:r>
                            <w:r>
                              <w:rPr>
                                <w:sz w:val="20"/>
                                <w:szCs w:val="20"/>
                              </w:rPr>
                              <w:t>(granulats)</w:t>
                            </w:r>
                            <w:r>
                              <w:t>, le tout additionné d’eau.</w:t>
                            </w:r>
                          </w:p>
                          <w:p w:rsidR="006304A4" w:rsidRDefault="006304A4">
                            <w:r>
                              <w:t xml:space="preserve"> Après hydratation du ciment, 1 m</w:t>
                            </w:r>
                            <w:r>
                              <w:rPr>
                                <w:vertAlign w:val="superscript"/>
                              </w:rPr>
                              <w:t>3</w:t>
                            </w:r>
                            <w:r>
                              <w:t xml:space="preserve"> de béton contient 30 kg d’hydroxyde de calcium Ca(OH</w:t>
                            </w:r>
                            <w:proofErr w:type="gramStart"/>
                            <w:r>
                              <w:t>)</w:t>
                            </w:r>
                            <w:r>
                              <w:rPr>
                                <w:vertAlign w:val="subscript"/>
                              </w:rPr>
                              <w:t>2</w:t>
                            </w:r>
                            <w:proofErr w:type="gramEnd"/>
                            <w:r>
                              <w:t>.</w:t>
                            </w:r>
                          </w:p>
                          <w:p w:rsidR="006304A4" w:rsidRDefault="006304A4">
                            <w:r>
                              <w:t xml:space="preserve"> L’</w:t>
                            </w:r>
                            <w:r w:rsidRPr="00614235">
                              <w:t>hydroxyde de calcium</w:t>
                            </w:r>
                            <w:r>
                              <w:t xml:space="preserve"> est une base qui confère à l’eau qui se trouve dans les pores du béton un pH élevé, compris entre 12 et 14.</w:t>
                            </w:r>
                          </w:p>
                          <w:p w:rsidR="006304A4" w:rsidRDefault="006304A4">
                            <w:r>
                              <w:t xml:space="preserve"> </w:t>
                            </w:r>
                            <w:r w:rsidRPr="00614235">
                              <w:t>À</w:t>
                            </w:r>
                            <w:r>
                              <w:t xml:space="preserve"> ces valeurs de pH, les armatures en acier sont dans un état dit « passif », pour lequel une couche d’oxydes très stable se forme à leur surface et les protège.</w:t>
                            </w:r>
                          </w:p>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Pr="0091416A" w:rsidRDefault="006304A4" w:rsidP="0091416A">
                            <w:pPr>
                              <w:jc w:val="center"/>
                              <w:rPr>
                                <w:i/>
                              </w:rPr>
                            </w:pPr>
                            <w:r>
                              <w:rPr>
                                <w:i/>
                              </w:rPr>
                              <w:t>Section d’un béton vue après sciage</w:t>
                            </w:r>
                          </w:p>
                          <w:p w:rsidR="006304A4" w:rsidRPr="0006139B" w:rsidRDefault="006304A4" w:rsidP="0006139B">
                            <w:pPr>
                              <w:jc w:val="center"/>
                              <w:rPr>
                                <w:sz w:val="16"/>
                                <w:szCs w:val="16"/>
                              </w:rPr>
                            </w:pPr>
                            <w:r w:rsidRPr="0091416A">
                              <w:rPr>
                                <w:sz w:val="16"/>
                                <w:szCs w:val="16"/>
                              </w:rPr>
                              <w:t>(« Carbonatation du béton et corrosion des armatures », Laboratoire des matériaux de construction de l’</w:t>
                            </w:r>
                            <w:r>
                              <w:rPr>
                                <w:sz w:val="16"/>
                                <w:szCs w:val="16"/>
                              </w:rPr>
                              <w:t>EPF de Lausann</w:t>
                            </w:r>
                            <w:r w:rsidRPr="0091416A">
                              <w:rPr>
                                <w:sz w:val="16"/>
                                <w:szCs w:val="16"/>
                              </w:rPr>
                              <w:t>e)</w:t>
                            </w:r>
                          </w:p>
                          <w:p w:rsidR="006304A4" w:rsidRDefault="006304A4">
                            <w:r>
                              <w:t xml:space="preserve"> Le béton est généralement associé à des armatures en acier, ce qui permet d’augmenter sa résistance, d’où le terme de béton armé.</w:t>
                            </w:r>
                          </w:p>
                          <w:p w:rsidR="006304A4" w:rsidRPr="0006139B" w:rsidRDefault="006304A4">
                            <w:r>
                              <w:t xml:space="preserve"> Les armatures en acier proches de la surface et protégées par le béton d’enrobage peuvent être soumises, au cours de la vie de l’ouvrage, à un phénomène d’oxydation </w:t>
                            </w:r>
                            <w:r>
                              <w:rPr>
                                <w:sz w:val="20"/>
                                <w:szCs w:val="20"/>
                              </w:rPr>
                              <w:t>(corrosion)</w:t>
                            </w:r>
                            <w:r>
                              <w:t>.</w:t>
                            </w:r>
                          </w:p>
                          <w:p w:rsidR="006304A4" w:rsidRDefault="006304A4">
                            <w:r>
                              <w:t xml:space="preserve"> Les produits de corrosion q</w:t>
                            </w:r>
                            <w:r w:rsidRPr="00880A30">
                              <w:t>ui se forment oc</w:t>
                            </w:r>
                            <w:r>
                              <w:t>cupent un volume plus important, ce qui déclenche une fissuration du béton.</w:t>
                            </w:r>
                          </w:p>
                          <w:p w:rsidR="006304A4" w:rsidRDefault="006304A4">
                            <w:r>
                              <w:t xml:space="preserve"> Une des techniques permettant de réparer le béton armé dégradé par corrosion des armatures consiste en un traitement électrochimique : la réalcalinisation.</w:t>
                            </w:r>
                          </w:p>
                          <w:p w:rsidR="006304A4" w:rsidRPr="00152071" w:rsidRDefault="006304A4" w:rsidP="00152071">
                            <w:pPr>
                              <w:jc w:val="center"/>
                              <w:rPr>
                                <w:sz w:val="20"/>
                                <w:szCs w:val="20"/>
                              </w:rPr>
                            </w:pPr>
                            <w:r w:rsidRPr="00880A30">
                              <w:rPr>
                                <w:sz w:val="20"/>
                                <w:szCs w:val="20"/>
                              </w:rPr>
                              <w:t>(Constructio</w:t>
                            </w:r>
                            <w:r>
                              <w:rPr>
                                <w:sz w:val="20"/>
                                <w:szCs w:val="20"/>
                              </w:rPr>
                              <w:t>n</w:t>
                            </w:r>
                            <w:r w:rsidRPr="00880A30">
                              <w:rPr>
                                <w:sz w:val="20"/>
                                <w:szCs w:val="20"/>
                              </w:rPr>
                              <w:t>-Moderne – Ouvrage d’Art 2011)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margin-left:29.45pt;margin-top:.75pt;width:448.5pt;height:399pt;z-index:251530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">
                <v:textbox>
                  <w:txbxContent>
                    <w:p w:rsidR="006304A4" w:rsidRDefault="006304A4">
                      <w:pPr>
                        <w:rPr>
                          <w:u w:val="single"/>
                        </w:rPr>
                      </w:pPr>
                      <w:r>
                        <w:rPr>
                          <w:u w:val="single"/>
                        </w:rPr>
                        <w:t>Béton armé</w:t>
                      </w:r>
                    </w:p>
                    <w:p w:rsidR="006304A4" w:rsidRDefault="006304A4">
                      <w:r>
                        <w:t xml:space="preserve"> Il est obtenu en incorporant du ciment à un mélange de sable et graviers </w:t>
                      </w:r>
                      <w:r>
                        <w:rPr>
                          <w:sz w:val="20"/>
                          <w:szCs w:val="20"/>
                        </w:rPr>
                        <w:t>(granulats)</w:t>
                      </w:r>
                      <w:r>
                        <w:t>, le tout additionné d’eau.</w:t>
                      </w:r>
                    </w:p>
                    <w:p w:rsidR="006304A4" w:rsidRDefault="006304A4">
                      <w:r>
                        <w:t xml:space="preserve"> Après hydratation du ciment, 1 m</w:t>
                      </w:r>
                      <w:r>
                        <w:rPr>
                          <w:vertAlign w:val="superscript"/>
                        </w:rPr>
                        <w:t>3</w:t>
                      </w:r>
                      <w:r>
                        <w:t xml:space="preserve"> de béton contient 30 kg d’hydroxyde de calcium Ca(OH</w:t>
                      </w:r>
                      <w:proofErr w:type="gramStart"/>
                      <w:r>
                        <w:t>)</w:t>
                      </w:r>
                      <w:r>
                        <w:rPr>
                          <w:vertAlign w:val="subscript"/>
                        </w:rPr>
                        <w:t>2</w:t>
                      </w:r>
                      <w:proofErr w:type="gramEnd"/>
                      <w:r>
                        <w:t>.</w:t>
                      </w:r>
                    </w:p>
                    <w:p w:rsidR="006304A4" w:rsidRDefault="006304A4">
                      <w:r>
                        <w:t xml:space="preserve"> L’</w:t>
                      </w:r>
                      <w:r w:rsidRPr="00614235">
                        <w:t>hydroxyde de calcium</w:t>
                      </w:r>
                      <w:r>
                        <w:t xml:space="preserve"> est une base qui confère à l’eau qui se trouve dans les pores du béton un pH élevé, compris entre 12 et 14.</w:t>
                      </w:r>
                    </w:p>
                    <w:p w:rsidR="006304A4" w:rsidRDefault="006304A4">
                      <w:r>
                        <w:t xml:space="preserve"> </w:t>
                      </w:r>
                      <w:r w:rsidRPr="00614235">
                        <w:t>À</w:t>
                      </w:r>
                      <w:r>
                        <w:t xml:space="preserve"> ces valeurs de pH, les armatures en acier sont dans un état dit « passif », pour lequel une couche d’oxydes très stable se forme à leur surface et les protège.</w:t>
                      </w:r>
                    </w:p>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Pr="0091416A" w:rsidRDefault="006304A4" w:rsidP="0091416A">
                      <w:pPr>
                        <w:jc w:val="center"/>
                        <w:rPr>
                          <w:i/>
                        </w:rPr>
                      </w:pPr>
                      <w:r>
                        <w:rPr>
                          <w:i/>
                        </w:rPr>
                        <w:t>Section d’un béton vue après sciage</w:t>
                      </w:r>
                    </w:p>
                    <w:p w:rsidR="006304A4" w:rsidRPr="0006139B" w:rsidRDefault="006304A4" w:rsidP="0006139B">
                      <w:pPr>
                        <w:jc w:val="center"/>
                        <w:rPr>
                          <w:sz w:val="16"/>
                          <w:szCs w:val="16"/>
                        </w:rPr>
                      </w:pPr>
                      <w:r w:rsidRPr="0091416A">
                        <w:rPr>
                          <w:sz w:val="16"/>
                          <w:szCs w:val="16"/>
                        </w:rPr>
                        <w:t>(« Carbonatation du béton et corrosion des armatures », Laboratoire des matériaux de construction de l’</w:t>
                      </w:r>
                      <w:r>
                        <w:rPr>
                          <w:sz w:val="16"/>
                          <w:szCs w:val="16"/>
                        </w:rPr>
                        <w:t>EPF de Lausann</w:t>
                      </w:r>
                      <w:r w:rsidRPr="0091416A">
                        <w:rPr>
                          <w:sz w:val="16"/>
                          <w:szCs w:val="16"/>
                        </w:rPr>
                        <w:t>e)</w:t>
                      </w:r>
                    </w:p>
                    <w:p w:rsidR="006304A4" w:rsidRDefault="006304A4">
                      <w:r>
                        <w:t xml:space="preserve"> Le béton est généralement associé à des armatures en acier, ce qui permet d’augmenter sa résistance, d’où le terme de béton armé.</w:t>
                      </w:r>
                    </w:p>
                    <w:p w:rsidR="006304A4" w:rsidRPr="0006139B" w:rsidRDefault="006304A4">
                      <w:r>
                        <w:t xml:space="preserve"> Les armatures en acier proches de la surface et protégées par le béton d’enrobage peuvent être soumises, au cours de la vie de l’ouvrage, à un phénomène d’oxydation </w:t>
                      </w:r>
                      <w:r>
                        <w:rPr>
                          <w:sz w:val="20"/>
                          <w:szCs w:val="20"/>
                        </w:rPr>
                        <w:t>(corrosion)</w:t>
                      </w:r>
                      <w:r>
                        <w:t>.</w:t>
                      </w:r>
                    </w:p>
                    <w:p w:rsidR="006304A4" w:rsidRDefault="006304A4">
                      <w:r>
                        <w:t xml:space="preserve"> Les produits de corrosion q</w:t>
                      </w:r>
                      <w:r w:rsidRPr="00880A30">
                        <w:t>ui se forment oc</w:t>
                      </w:r>
                      <w:r>
                        <w:t>cupent un volume plus important, ce qui déclenche une fissuration du béton.</w:t>
                      </w:r>
                    </w:p>
                    <w:p w:rsidR="006304A4" w:rsidRDefault="006304A4">
                      <w:r>
                        <w:t xml:space="preserve"> Une des techniques permettant de réparer le béton armé dégradé par corrosion des armatures consiste en un traitement électrochimique : la réalcalinisation.</w:t>
                      </w:r>
                    </w:p>
                    <w:p w:rsidR="006304A4" w:rsidRPr="00152071" w:rsidRDefault="006304A4" w:rsidP="00152071">
                      <w:pPr>
                        <w:jc w:val="center"/>
                        <w:rPr>
                          <w:sz w:val="20"/>
                          <w:szCs w:val="20"/>
                        </w:rPr>
                      </w:pPr>
                      <w:r w:rsidRPr="00880A30">
                        <w:rPr>
                          <w:sz w:val="20"/>
                          <w:szCs w:val="20"/>
                        </w:rPr>
                        <w:t>(Constructio</w:t>
                      </w:r>
                      <w:r>
                        <w:rPr>
                          <w:sz w:val="20"/>
                          <w:szCs w:val="20"/>
                        </w:rPr>
                        <w:t>n</w:t>
                      </w:r>
                      <w:r w:rsidRPr="00880A30">
                        <w:rPr>
                          <w:sz w:val="20"/>
                          <w:szCs w:val="20"/>
                        </w:rPr>
                        <w:t>-Moderne – Ouvrage d’Art 2011)</w:t>
                      </w:r>
                    </w:p>
                  </w:txbxContent>
                </v:textbox>
                <w10:wrap type="square"/>
              </v:shape>
            </w:pict>
          </mc:Fallback>
        </mc:AlternateContent>
      </w:r>
    </w:p>
    <w:p w:rsidR="00F2615D" w:rsidRDefault="00F2615D"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91416A" w:rsidP="00BE4A67">
      <w:r w:rsidRPr="0091416A">
        <w:rPr>
          <w:noProof/>
        </w:rPr>
        <w:drawing>
          <wp:anchor distT="0" distB="0" distL="114300" distR="114300" simplePos="0" relativeHeight="251547136" behindDoc="0" locked="0" layoutInCell="1" allowOverlap="1">
            <wp:simplePos x="0" y="0"/>
            <wp:positionH relativeFrom="column">
              <wp:posOffset>2230755</wp:posOffset>
            </wp:positionH>
            <wp:positionV relativeFrom="paragraph">
              <wp:posOffset>60960</wp:posOffset>
            </wp:positionV>
            <wp:extent cx="1895475" cy="1413963"/>
            <wp:effectExtent l="0" t="0" r="0" b="0"/>
            <wp:wrapNone/>
            <wp:docPr id="305" name="Image 305" descr="C:\Users\Alain Ludier\Download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lain Ludier\Downloads\t4.jpg"/>
                    <pic:cNvPicPr>
                      <a:picLocks noChangeAspect="1" noChangeArrowheads="1"/>
                    </pic:cNvPicPr>
                  </pic:nvPicPr>
                  <pic:blipFill rotWithShape="1">
                    <a:blip r:embed="rId100">
                      <a:extLst>
                        <a:ext uri="{28A0092B-C50C-407E-A947-70E740481C1C}">
                          <a14:useLocalDpi xmlns:a14="http://schemas.microsoft.com/office/drawing/2010/main" val="0"/>
                        </a:ext>
                      </a:extLst>
                    </a:blip>
                    <a:srcRect l="1976" t="2564" b="2564"/>
                    <a:stretch/>
                  </pic:blipFill>
                  <pic:spPr bwMode="auto">
                    <a:xfrm>
                      <a:off x="0" y="0"/>
                      <a:ext cx="1895475" cy="141396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614235" w:rsidRDefault="00614235" w:rsidP="00BE4A67"/>
    <w:p w:rsidR="008E01FF" w:rsidRDefault="008E01FF" w:rsidP="00BE4A67"/>
    <w:p w:rsidR="008E01FF" w:rsidRDefault="008E01FF" w:rsidP="00BE4A67"/>
    <w:p w:rsidR="008E01FF" w:rsidRDefault="008E01FF" w:rsidP="00BE4A67"/>
    <w:p w:rsidR="008E01FF" w:rsidRDefault="008E01FF" w:rsidP="00BE4A67">
      <w:r>
        <w:br w:type="page"/>
      </w:r>
    </w:p>
    <w:p w:rsidR="00B868F5" w:rsidRDefault="00B868F5" w:rsidP="00233D02">
      <w:pPr>
        <w:ind w:left="170"/>
      </w:pPr>
    </w:p>
    <w:p w:rsidR="008E01FF" w:rsidRPr="00233D02" w:rsidRDefault="00233D02" w:rsidP="00233D02">
      <w:pPr>
        <w:ind w:left="170"/>
      </w:pPr>
      <w:r>
        <w:rPr>
          <w:noProof/>
        </w:rPr>
        <mc:AlternateContent>
          <mc:Choice Requires="wps">
            <w:drawing>
              <wp:anchor distT="45720" distB="45720" distL="114300" distR="114300" simplePos="0" relativeHeight="251562496" behindDoc="0" locked="0" layoutInCell="1" allowOverlap="1">
                <wp:simplePos x="0" y="0"/>
                <wp:positionH relativeFrom="column">
                  <wp:posOffset>269240</wp:posOffset>
                </wp:positionH>
                <wp:positionV relativeFrom="paragraph">
                  <wp:posOffset>127635</wp:posOffset>
                </wp:positionV>
                <wp:extent cx="5981700" cy="3895725"/>
                <wp:effectExtent l="0" t="0" r="19050" b="28575"/>
                <wp:wrapSquare wrapText="bothSides"/>
                <wp:docPr id="30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3895725"/>
                        </a:xfrm>
                        <a:prstGeom prst="rect">
                          <a:avLst/>
                        </a:prstGeom>
                        <a:solidFill>
                          <a:srgbClr val="FFFFFF"/>
                        </a:solidFill>
                        <a:ln w="9525">
                          <a:solidFill>
                            <a:srgbClr val="000000"/>
                          </a:solidFill>
                          <a:miter lim="800000"/>
                          <a:headEnd/>
                          <a:tailEnd/>
                        </a:ln>
                      </wps:spPr>
                      <wps:txbx>
                        <w:txbxContent>
                          <w:p w:rsidR="006304A4" w:rsidRDefault="006304A4">
                            <w:pPr>
                              <w:rPr>
                                <w:u w:val="single"/>
                              </w:rPr>
                            </w:pPr>
                            <w:r>
                              <w:rPr>
                                <w:u w:val="single"/>
                              </w:rPr>
                              <w:t>Processus de carbonatation du béton</w:t>
                            </w:r>
                          </w:p>
                          <w:p w:rsidR="006304A4" w:rsidRDefault="006304A4">
                            <w:r w:rsidRPr="00974774">
                              <w:t xml:space="preserve"> Tous les bétons sont concernés : le dioxyde de carbone </w:t>
                            </w:r>
                            <w:r>
                              <w:rPr>
                                <w:sz w:val="20"/>
                                <w:szCs w:val="20"/>
                              </w:rPr>
                              <w:t>(CO</w:t>
                            </w:r>
                            <w:r>
                              <w:rPr>
                                <w:sz w:val="20"/>
                                <w:szCs w:val="20"/>
                                <w:vertAlign w:val="subscript"/>
                              </w:rPr>
                              <w:t>2</w:t>
                            </w:r>
                            <w:r>
                              <w:rPr>
                                <w:sz w:val="20"/>
                                <w:szCs w:val="20"/>
                              </w:rPr>
                              <w:t>)</w:t>
                            </w:r>
                            <w:r>
                              <w:t xml:space="preserve"> présent dans l’atmosphère diffuse sous forme gazeuse dans le béton du fait de sa porosité et s’y dissout.</w:t>
                            </w:r>
                          </w:p>
                          <w:p w:rsidR="006304A4" w:rsidRDefault="006304A4">
                            <w:r>
                              <w:t xml:space="preserve"> Cela entraine une baisse de la concentration en ions hydroxyde </w:t>
                            </w:r>
                            <w:r>
                              <w:rPr>
                                <w:sz w:val="20"/>
                                <w:szCs w:val="20"/>
                              </w:rPr>
                              <w:t>(HO</w:t>
                            </w:r>
                            <w:r>
                              <w:rPr>
                                <w:sz w:val="20"/>
                                <w:szCs w:val="20"/>
                                <w:vertAlign w:val="superscript"/>
                              </w:rPr>
                              <w:t>-</w:t>
                            </w:r>
                            <w:r>
                              <w:rPr>
                                <w:sz w:val="20"/>
                                <w:szCs w:val="20"/>
                              </w:rPr>
                              <w:t>)</w:t>
                            </w:r>
                            <w:r>
                              <w:t>.</w:t>
                            </w:r>
                          </w:p>
                          <w:p w:rsidR="006304A4" w:rsidRDefault="006304A4">
                            <w:r>
                              <w:t xml:space="preserve"> Le pH se stabilise alors autour de 8, ce qui conduit à l’acidification du milieu.</w:t>
                            </w:r>
                          </w:p>
                          <w:p w:rsidR="006304A4" w:rsidRDefault="006304A4">
                            <w:r>
                              <w:t xml:space="preserve"> La couche protégeant les aciers n’est plus stable.</w:t>
                            </w:r>
                          </w:p>
                          <w:p w:rsidR="006304A4" w:rsidRDefault="006304A4">
                            <w:r>
                              <w:t xml:space="preserve"> Elle se détruit progressivement et la réaction de corrosion peut alors se développer sur les armatures en acier en présence d’une humidité suffisante.</w:t>
                            </w:r>
                          </w:p>
                          <w:p w:rsidR="006304A4" w:rsidRDefault="006304A4">
                            <w:r>
                              <w:t xml:space="preserve"> Il est possible de réaliser un diagnostic de l’état de carbonatation du béton en prélevant un échantillon de béton sur lequel de la phénolphtaléine est pulvérisée.</w:t>
                            </w:r>
                          </w:p>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Pr="00833D4E" w:rsidRDefault="006304A4" w:rsidP="00833D4E">
                            <w:pPr>
                              <w:jc w:val="center"/>
                              <w:rPr>
                                <w:sz w:val="20"/>
                                <w:szCs w:val="20"/>
                              </w:rPr>
                            </w:pPr>
                            <w:r>
                              <w:rPr>
                                <w:sz w:val="20"/>
                                <w:szCs w:val="20"/>
                              </w:rPr>
                              <w:t>(« Solutions béton-Ouvrages d’Art-Hors-série 2012 » ; L’actualité chimique-octobre, novembre 2007)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21.2pt;margin-top:10.05pt;width:471pt;height:306.75pt;z-index:251562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">
                <v:textbox>
                  <w:txbxContent>
                    <w:p w:rsidR="006304A4" w:rsidRDefault="006304A4">
                      <w:pPr>
                        <w:rPr>
                          <w:u w:val="single"/>
                        </w:rPr>
                      </w:pPr>
                      <w:r>
                        <w:rPr>
                          <w:u w:val="single"/>
                        </w:rPr>
                        <w:t>Processus de carbonatation du béton</w:t>
                      </w:r>
                    </w:p>
                    <w:p w:rsidR="006304A4" w:rsidRDefault="006304A4">
                      <w:r w:rsidRPr="00974774">
                        <w:t xml:space="preserve"> Tous les bétons sont concernés : le dioxyde de carbone </w:t>
                      </w:r>
                      <w:r>
                        <w:rPr>
                          <w:sz w:val="20"/>
                          <w:szCs w:val="20"/>
                        </w:rPr>
                        <w:t>(CO</w:t>
                      </w:r>
                      <w:r>
                        <w:rPr>
                          <w:sz w:val="20"/>
                          <w:szCs w:val="20"/>
                          <w:vertAlign w:val="subscript"/>
                        </w:rPr>
                        <w:t>2</w:t>
                      </w:r>
                      <w:r>
                        <w:rPr>
                          <w:sz w:val="20"/>
                          <w:szCs w:val="20"/>
                        </w:rPr>
                        <w:t>)</w:t>
                      </w:r>
                      <w:r>
                        <w:t xml:space="preserve"> présent dans l’atmosphère diffuse sous forme gazeuse dans le béton du fait de sa porosité et s’y dissout.</w:t>
                      </w:r>
                    </w:p>
                    <w:p w:rsidR="006304A4" w:rsidRDefault="006304A4">
                      <w:r>
                        <w:t xml:space="preserve"> Cela entraine une baisse de la concentration en ions hydroxyde </w:t>
                      </w:r>
                      <w:r>
                        <w:rPr>
                          <w:sz w:val="20"/>
                          <w:szCs w:val="20"/>
                        </w:rPr>
                        <w:t>(HO</w:t>
                      </w:r>
                      <w:r>
                        <w:rPr>
                          <w:sz w:val="20"/>
                          <w:szCs w:val="20"/>
                          <w:vertAlign w:val="superscript"/>
                        </w:rPr>
                        <w:t>-</w:t>
                      </w:r>
                      <w:r>
                        <w:rPr>
                          <w:sz w:val="20"/>
                          <w:szCs w:val="20"/>
                        </w:rPr>
                        <w:t>)</w:t>
                      </w:r>
                      <w:r>
                        <w:t>.</w:t>
                      </w:r>
                    </w:p>
                    <w:p w:rsidR="006304A4" w:rsidRDefault="006304A4">
                      <w:r>
                        <w:t xml:space="preserve"> Le pH se stabilise alors autour de 8, ce qui conduit à l’acidification du milieu.</w:t>
                      </w:r>
                    </w:p>
                    <w:p w:rsidR="006304A4" w:rsidRDefault="006304A4">
                      <w:r>
                        <w:t xml:space="preserve"> La couche protégeant les aciers n’est plus stable.</w:t>
                      </w:r>
                    </w:p>
                    <w:p w:rsidR="006304A4" w:rsidRDefault="006304A4">
                      <w:r>
                        <w:t xml:space="preserve"> Elle se détruit progressivement et la réaction de corrosion peut alors se développer sur les armatures en acier en présence d’une humidité suffisante.</w:t>
                      </w:r>
                    </w:p>
                    <w:p w:rsidR="006304A4" w:rsidRDefault="006304A4">
                      <w:r>
                        <w:t xml:space="preserve"> Il est possible de réaliser un diagnostic de l’état de carbonatation du béton en prélevant un échantillon de béton sur lequel de la phénolphtaléine est pulvérisée.</w:t>
                      </w:r>
                    </w:p>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Default="006304A4"/>
                    <w:p w:rsidR="006304A4" w:rsidRPr="00833D4E" w:rsidRDefault="006304A4" w:rsidP="00833D4E">
                      <w:pPr>
                        <w:jc w:val="center"/>
                        <w:rPr>
                          <w:sz w:val="20"/>
                          <w:szCs w:val="20"/>
                        </w:rPr>
                      </w:pPr>
                      <w:r>
                        <w:rPr>
                          <w:sz w:val="20"/>
                          <w:szCs w:val="20"/>
                        </w:rPr>
                        <w:t>(« Solutions béton-Ouvrages d’Art-Hors-série 2012 » ; L’actualité chimique-octobre, novembre 2007)</w:t>
                      </w:r>
                    </w:p>
                  </w:txbxContent>
                </v:textbox>
                <w10:wrap type="square"/>
              </v:shape>
            </w:pict>
          </mc:Fallback>
        </mc:AlternateContent>
      </w:r>
      <w:r w:rsidR="003D146C" w:rsidRPr="00B728C8">
        <w:rPr>
          <w:noProof/>
        </w:rPr>
        <w:drawing>
          <wp:anchor distT="0" distB="0" distL="114300" distR="114300" simplePos="0" relativeHeight="251727360" behindDoc="0" locked="0" layoutInCell="1" allowOverlap="1">
            <wp:simplePos x="0" y="0"/>
            <wp:positionH relativeFrom="column">
              <wp:posOffset>345440</wp:posOffset>
            </wp:positionH>
            <wp:positionV relativeFrom="paragraph">
              <wp:posOffset>1970405</wp:posOffset>
            </wp:positionV>
            <wp:extent cx="5789295" cy="1819275"/>
            <wp:effectExtent l="0" t="0" r="1905" b="9525"/>
            <wp:wrapNone/>
            <wp:docPr id="307" name="Image 307" descr="C:\Users\Alain Ludier\Download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lain Ludier\Downloads\t2.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89295"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sidR="008E01FF">
        <w:t xml:space="preserve">• </w:t>
      </w:r>
      <w:r w:rsidR="008E01FF">
        <w:rPr>
          <w:b/>
        </w:rPr>
        <w:t>Solutions aqueuses</w:t>
      </w:r>
    </w:p>
    <w:p w:rsidR="00745B45" w:rsidRPr="00745B45" w:rsidRDefault="008E01FF" w:rsidP="00745B45">
      <w:r>
        <w:t xml:space="preserve"> </w:t>
      </w:r>
      <w:r w:rsidR="00745B45" w:rsidRPr="00745B45">
        <w:t>L’hydroxyde de calcium se dissout dans l’eau qui se trouve dans les pores du béton selon la réaction chimique :</w:t>
      </w:r>
    </w:p>
    <w:p w:rsidR="00745B45" w:rsidRPr="00745B45" w:rsidRDefault="00745B45" w:rsidP="00745B45">
      <w:pPr>
        <w:jc w:val="center"/>
      </w:pPr>
      <w:r w:rsidRPr="00745B45">
        <w:object w:dxaOrig="2840" w:dyaOrig="380">
          <v:shape id="_x0000_i1046" type="#_x0000_t75" style="width:141.75pt;height:18.75pt" o:ole="">
            <v:imagedata r:id="rId102" o:title=""/>
          </v:shape>
          <o:OLEObject Type="Embed" ProgID="Equation.DSMT4" ShapeID="_x0000_i1046" DrawAspect="Content" ObjectID="_1600320822" r:id="rId103"/>
        </w:object>
      </w:r>
    </w:p>
    <w:p w:rsidR="00745B45" w:rsidRPr="00745B45" w:rsidRDefault="00745B45" w:rsidP="00745B45">
      <w:r w:rsidRPr="00745B45">
        <w:t xml:space="preserve">  1) Déterminer la valeur des coefficients stœchiométriques a et b de façon à équilibrer cette équation chimique.</w:t>
      </w:r>
    </w:p>
    <w:p w:rsidR="00745B45" w:rsidRPr="00745B45" w:rsidRDefault="00745B45" w:rsidP="00745B45">
      <w:r w:rsidRPr="00745B45">
        <w:t xml:space="preserve">  2) Donner le nom de l’espèce chimique formée lors de cette réaction qui est responsable du pH élevé du béton.</w:t>
      </w:r>
    </w:p>
    <w:p w:rsidR="00745B45" w:rsidRPr="00745B45" w:rsidRDefault="00745B45" w:rsidP="00745B45">
      <w:r w:rsidRPr="00745B45">
        <w:t xml:space="preserve">  3) Dans le cas d’un béton de pH égal à 12, quelle est la concentration molaire volumique des ions oxonium H</w:t>
      </w:r>
      <w:r w:rsidRPr="00745B45">
        <w:rPr>
          <w:vertAlign w:val="subscript"/>
        </w:rPr>
        <w:t>3</w:t>
      </w:r>
      <w:r w:rsidRPr="00745B45">
        <w:t>O</w:t>
      </w:r>
      <w:r w:rsidRPr="00745B45">
        <w:rPr>
          <w:vertAlign w:val="superscript"/>
        </w:rPr>
        <w:t>+ </w:t>
      </w:r>
      <w:r w:rsidRPr="00745B45">
        <w:t>?</w:t>
      </w:r>
    </w:p>
    <w:p w:rsidR="00745B45" w:rsidRPr="00745B45" w:rsidRDefault="00745B45" w:rsidP="00745B45"/>
    <w:p w:rsidR="00745B45" w:rsidRPr="00745B45" w:rsidRDefault="00745B45" w:rsidP="00745B45">
      <w:r w:rsidRPr="00745B45">
        <w:t xml:space="preserve"> Le dioxyde de carbone gazeux (CO</w:t>
      </w:r>
      <w:r w:rsidRPr="00745B45">
        <w:rPr>
          <w:vertAlign w:val="subscript"/>
        </w:rPr>
        <w:t>2)</w:t>
      </w:r>
      <w:r w:rsidRPr="00745B45">
        <w:t xml:space="preserve"> se dissout dans l’eau contenue dans les pores du béton et se transforme en acide carbonique H</w:t>
      </w:r>
      <w:r w:rsidRPr="00745B45">
        <w:rPr>
          <w:vertAlign w:val="subscript"/>
        </w:rPr>
        <w:t>2</w:t>
      </w:r>
      <w:r w:rsidRPr="00745B45">
        <w:t>CO</w:t>
      </w:r>
      <w:r w:rsidRPr="00745B45">
        <w:rPr>
          <w:vertAlign w:val="subscript"/>
        </w:rPr>
        <w:t>3</w:t>
      </w:r>
      <w:r w:rsidRPr="00745B45">
        <w:t xml:space="preserve"> selon la réaction d’équation :</w:t>
      </w:r>
    </w:p>
    <w:p w:rsidR="00745B45" w:rsidRPr="00745B45" w:rsidRDefault="00745B45" w:rsidP="00745B45">
      <w:pPr>
        <w:jc w:val="center"/>
      </w:pPr>
      <w:r w:rsidRPr="00745B45">
        <w:object w:dxaOrig="2160" w:dyaOrig="360">
          <v:shape id="_x0000_i1047" type="#_x0000_t75" style="width:108pt;height:18pt" o:ole="">
            <v:imagedata r:id="rId104" o:title=""/>
          </v:shape>
          <o:OLEObject Type="Embed" ProgID="Equation.DSMT4" ShapeID="_x0000_i1047" DrawAspect="Content" ObjectID="_1600320823" r:id="rId105"/>
        </w:object>
      </w:r>
    </w:p>
    <w:p w:rsidR="00745B45" w:rsidRPr="00745B45" w:rsidRDefault="00745B45" w:rsidP="00745B45">
      <w:r w:rsidRPr="00745B45">
        <w:t xml:space="preserve">  4) À l’aide des couples acide/base mis en jeu, écrire l’équation de la réaction acido-basique intervenant entre l’acide carbonique H</w:t>
      </w:r>
      <w:r w:rsidRPr="00745B45">
        <w:rPr>
          <w:vertAlign w:val="subscript"/>
        </w:rPr>
        <w:t>2</w:t>
      </w:r>
      <w:r w:rsidRPr="00745B45">
        <w:t>CO</w:t>
      </w:r>
      <w:r w:rsidRPr="00745B45">
        <w:rPr>
          <w:vertAlign w:val="subscript"/>
        </w:rPr>
        <w:t>3</w:t>
      </w:r>
      <w:r w:rsidRPr="00745B45">
        <w:t xml:space="preserve"> et les ions hydroxyde HO</w:t>
      </w:r>
      <w:r w:rsidRPr="00745B45">
        <w:rPr>
          <w:vertAlign w:val="superscript"/>
        </w:rPr>
        <w:t>-</w:t>
      </w:r>
      <w:r w:rsidRPr="00745B45">
        <w:t>.</w:t>
      </w:r>
    </w:p>
    <w:p w:rsidR="00745B45" w:rsidRDefault="00745B45" w:rsidP="00745B45">
      <w:r w:rsidRPr="00745B45">
        <w:t xml:space="preserve">  5) Justifier alors l’évolution du pH du béton.</w:t>
      </w:r>
    </w:p>
    <w:p w:rsidR="00B92B97" w:rsidRDefault="00B92B97" w:rsidP="00745B45">
      <w:r>
        <w:br w:type="page"/>
      </w:r>
    </w:p>
    <w:p w:rsidR="008E6D49" w:rsidRDefault="00B92B97" w:rsidP="00BE4A67">
      <w:r>
        <w:rPr>
          <w:noProof/>
        </w:rPr>
        <w:lastRenderedPageBreak/>
        <mc:AlternateContent>
          <mc:Choice Requires="wps">
            <w:drawing>
              <wp:anchor distT="45720" distB="45720" distL="114300" distR="114300" simplePos="0" relativeHeight="251732480" behindDoc="0" locked="0" layoutInCell="1" allowOverlap="1">
                <wp:simplePos x="0" y="0"/>
                <wp:positionH relativeFrom="column">
                  <wp:posOffset>383540</wp:posOffset>
                </wp:positionH>
                <wp:positionV relativeFrom="paragraph">
                  <wp:posOffset>60960</wp:posOffset>
                </wp:positionV>
                <wp:extent cx="5505450" cy="2276475"/>
                <wp:effectExtent l="0" t="0" r="19050" b="28575"/>
                <wp:wrapSquare wrapText="bothSides"/>
                <wp:docPr id="3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2276475"/>
                        </a:xfrm>
                        <a:prstGeom prst="rect">
                          <a:avLst/>
                        </a:prstGeom>
                        <a:solidFill>
                          <a:srgbClr val="FFFFFF"/>
                        </a:solidFill>
                        <a:ln w="9525">
                          <a:solidFill>
                            <a:srgbClr val="000000"/>
                          </a:solidFill>
                          <a:miter lim="800000"/>
                          <a:headEnd/>
                          <a:tailEnd/>
                        </a:ln>
                      </wps:spPr>
                      <wps:txbx>
                        <w:txbxContent>
                          <w:p w:rsidR="006304A4" w:rsidRDefault="006304A4">
                            <w:pPr>
                              <w:rPr>
                                <w:u w:val="single"/>
                              </w:rPr>
                            </w:pPr>
                            <w:r>
                              <w:rPr>
                                <w:u w:val="single"/>
                              </w:rPr>
                              <w:t>Test diagnostic à la phénolphtaléine sur un échantillon de béton de la route</w:t>
                            </w: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 w:rsidR="006304A4" w:rsidRPr="000B36D3" w:rsidRDefault="006304A4" w:rsidP="000B36D3">
                            <w:pPr>
                              <w:jc w:val="center"/>
                              <w:rPr>
                                <w:sz w:val="20"/>
                                <w:szCs w:val="20"/>
                              </w:rPr>
                            </w:pPr>
                            <w:r>
                              <w:rPr>
                                <w:sz w:val="20"/>
                                <w:szCs w:val="20"/>
                              </w:rPr>
                              <w:t>(http://www.renofors.com/fr/savoir-faire/le-beton/)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30.2pt;margin-top:4.8pt;width:433.5pt;height:179.25pt;z-index:251732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">
                <v:textbox>
                  <w:txbxContent>
                    <w:p w:rsidR="006304A4" w:rsidRDefault="006304A4">
                      <w:pPr>
                        <w:rPr>
                          <w:u w:val="single"/>
                        </w:rPr>
                      </w:pPr>
                      <w:r>
                        <w:rPr>
                          <w:u w:val="single"/>
                        </w:rPr>
                        <w:t>Test diagnostic à la phénolphtaléine sur un échantillon de béton de la route</w:t>
                      </w: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Pr>
                        <w:rPr>
                          <w:u w:val="single"/>
                        </w:rPr>
                      </w:pPr>
                    </w:p>
                    <w:p w:rsidR="006304A4" w:rsidRDefault="006304A4"/>
                    <w:p w:rsidR="006304A4" w:rsidRPr="000B36D3" w:rsidRDefault="006304A4" w:rsidP="000B36D3">
                      <w:pPr>
                        <w:jc w:val="center"/>
                        <w:rPr>
                          <w:sz w:val="20"/>
                          <w:szCs w:val="20"/>
                        </w:rPr>
                      </w:pPr>
                      <w:r>
                        <w:rPr>
                          <w:sz w:val="20"/>
                          <w:szCs w:val="20"/>
                        </w:rPr>
                        <w:t>(http://www.renofors.com/fr/savoir-faire/le-beton/)</w:t>
                      </w:r>
                    </w:p>
                  </w:txbxContent>
                </v:textbox>
                <w10:wrap type="square"/>
              </v:shape>
            </w:pict>
          </mc:Fallback>
        </mc:AlternateContent>
      </w:r>
    </w:p>
    <w:p w:rsidR="00427D8E" w:rsidRDefault="00B92B97" w:rsidP="00BE4A67">
      <w:r w:rsidRPr="000B36D3">
        <w:rPr>
          <w:noProof/>
        </w:rPr>
        <w:drawing>
          <wp:anchor distT="0" distB="0" distL="114300" distR="114300" simplePos="0" relativeHeight="251758080" behindDoc="0" locked="0" layoutInCell="1" allowOverlap="1">
            <wp:simplePos x="0" y="0"/>
            <wp:positionH relativeFrom="column">
              <wp:posOffset>1136014</wp:posOffset>
            </wp:positionH>
            <wp:positionV relativeFrom="paragraph">
              <wp:posOffset>142876</wp:posOffset>
            </wp:positionV>
            <wp:extent cx="3978275" cy="1756118"/>
            <wp:effectExtent l="0" t="0" r="3175" b="0"/>
            <wp:wrapNone/>
            <wp:docPr id="309" name="Image 309" descr="C:\Users\Alain Ludier\Download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lain Ludier\Downloads\t3.jpg"/>
                    <pic:cNvPicPr>
                      <a:picLocks noChangeAspect="1" noChangeArrowheads="1"/>
                    </pic:cNvPicPr>
                  </pic:nvPicPr>
                  <pic:blipFill rotWithShape="1">
                    <a:blip r:embed="rId106">
                      <a:extLst>
                        <a:ext uri="{28A0092B-C50C-407E-A947-70E740481C1C}">
                          <a14:useLocalDpi xmlns:a14="http://schemas.microsoft.com/office/drawing/2010/main" val="0"/>
                        </a:ext>
                      </a:extLst>
                    </a:blip>
                    <a:srcRect t="5590" r="1917" b="12422"/>
                    <a:stretch/>
                  </pic:blipFill>
                  <pic:spPr bwMode="auto">
                    <a:xfrm>
                      <a:off x="0" y="0"/>
                      <a:ext cx="3997763" cy="17647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27D8E" w:rsidRDefault="00427D8E" w:rsidP="00BE4A67"/>
    <w:p w:rsidR="00427D8E" w:rsidRDefault="00427D8E" w:rsidP="00BE4A67"/>
    <w:p w:rsidR="00427D8E" w:rsidRDefault="00427D8E" w:rsidP="00BE4A67"/>
    <w:p w:rsidR="00427D8E" w:rsidRDefault="00427D8E" w:rsidP="00BE4A67"/>
    <w:p w:rsidR="00427D8E" w:rsidRDefault="00427D8E" w:rsidP="00BE4A67"/>
    <w:p w:rsidR="00427D8E" w:rsidRDefault="00427D8E" w:rsidP="00BE4A67"/>
    <w:p w:rsidR="00427D8E" w:rsidRDefault="00427D8E" w:rsidP="00BE4A67"/>
    <w:p w:rsidR="00427D8E" w:rsidRDefault="00427D8E" w:rsidP="00BE4A67"/>
    <w:p w:rsidR="00427D8E" w:rsidRDefault="00427D8E" w:rsidP="00BE4A67"/>
    <w:p w:rsidR="00427D8E" w:rsidRDefault="00427D8E" w:rsidP="00BE4A67"/>
    <w:p w:rsidR="00B92B97" w:rsidRDefault="00B92B97" w:rsidP="00BE4A67"/>
    <w:p w:rsidR="00B92B97" w:rsidRDefault="00B92B97" w:rsidP="00BE4A67"/>
    <w:p w:rsidR="008E6D49" w:rsidRDefault="007E56E4" w:rsidP="00BE4A67">
      <w:r>
        <w:t xml:space="preserve">  6) Indiquer si le béton au voisinage immédiat de l’armature est carboné ?</w:t>
      </w:r>
    </w:p>
    <w:p w:rsidR="007E56E4" w:rsidRDefault="007E56E4" w:rsidP="00BE4A67">
      <w:r>
        <w:t xml:space="preserve">      L’armature en acier va-t-elle se corroder ?</w:t>
      </w:r>
    </w:p>
    <w:p w:rsidR="00D42B50" w:rsidRDefault="007E56E4" w:rsidP="00BE4A67">
      <w:r>
        <w:t xml:space="preserve">  7) Montrer que la réfection de 1 m</w:t>
      </w:r>
      <w:r>
        <w:rPr>
          <w:vertAlign w:val="superscript"/>
        </w:rPr>
        <w:t>3</w:t>
      </w:r>
      <w:r>
        <w:t xml:space="preserve"> de route en béton consiste à réalcaliniser environ 2,5.10</w:t>
      </w:r>
      <w:r>
        <w:rPr>
          <w:vertAlign w:val="superscript"/>
        </w:rPr>
        <w:t>-2</w:t>
      </w:r>
      <w:r>
        <w:t xml:space="preserve"> m</w:t>
      </w:r>
      <w:r>
        <w:rPr>
          <w:vertAlign w:val="superscript"/>
        </w:rPr>
        <w:t>3</w:t>
      </w:r>
      <w:r>
        <w:t xml:space="preserve"> de béton.</w:t>
      </w:r>
    </w:p>
    <w:p w:rsidR="00DF6822" w:rsidRDefault="00DF6822" w:rsidP="00BE4A67"/>
    <w:p w:rsidR="00105FEE" w:rsidRPr="00105FEE" w:rsidRDefault="00105FEE" w:rsidP="00105FEE">
      <w:pPr>
        <w:ind w:left="170"/>
        <w:rPr>
          <w:u w:val="single"/>
        </w:rPr>
      </w:pPr>
      <w:r>
        <w:t xml:space="preserve">• </w:t>
      </w:r>
      <w:r w:rsidRPr="00A45C83">
        <w:rPr>
          <w:b/>
        </w:rPr>
        <w:t>Oxydo-réduction</w:t>
      </w:r>
    </w:p>
    <w:p w:rsidR="00105FEE" w:rsidRDefault="00B92B97" w:rsidP="00BE4A67">
      <w:r>
        <w:rPr>
          <w:noProof/>
        </w:rPr>
        <mc:AlternateContent>
          <mc:Choice Requires="wps">
            <w:drawing>
              <wp:anchor distT="45720" distB="45720" distL="114300" distR="114300" simplePos="0" relativeHeight="251764224" behindDoc="0" locked="0" layoutInCell="1" allowOverlap="1">
                <wp:simplePos x="0" y="0"/>
                <wp:positionH relativeFrom="column">
                  <wp:posOffset>421640</wp:posOffset>
                </wp:positionH>
                <wp:positionV relativeFrom="paragraph">
                  <wp:posOffset>60960</wp:posOffset>
                </wp:positionV>
                <wp:extent cx="5962650" cy="5514975"/>
                <wp:effectExtent l="0" t="0" r="19050" b="28575"/>
                <wp:wrapSquare wrapText="bothSides"/>
                <wp:docPr id="3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5514975"/>
                        </a:xfrm>
                        <a:prstGeom prst="rect">
                          <a:avLst/>
                        </a:prstGeom>
                        <a:solidFill>
                          <a:srgbClr val="FFFFFF"/>
                        </a:solidFill>
                        <a:ln w="9525">
                          <a:solidFill>
                            <a:srgbClr val="000000"/>
                          </a:solidFill>
                          <a:miter lim="800000"/>
                          <a:headEnd/>
                          <a:tailEnd/>
                        </a:ln>
                      </wps:spPr>
                      <wps:txbx>
                        <w:txbxContent>
                          <w:p w:rsidR="006304A4" w:rsidRDefault="006304A4">
                            <w:pPr>
                              <w:rPr>
                                <w:u w:val="single"/>
                              </w:rPr>
                            </w:pPr>
                            <w:r>
                              <w:rPr>
                                <w:u w:val="single"/>
                              </w:rPr>
                              <w:t>Traitement du béton par réalcalinisation à courant imposé</w:t>
                            </w:r>
                          </w:p>
                          <w:p w:rsidR="006304A4" w:rsidRDefault="006304A4">
                            <w:r>
                              <w:t xml:space="preserve"> Il s’agit d’une méthode électrochimique qui consiste à :</w:t>
                            </w:r>
                          </w:p>
                          <w:p w:rsidR="006304A4" w:rsidRDefault="006304A4" w:rsidP="00AD103D">
                            <w:pPr>
                              <w:ind w:left="397"/>
                            </w:pPr>
                            <w:r>
                              <w:t>- Se connecter sur les armatures du béton et à les utiliser comme cathode.</w:t>
                            </w:r>
                          </w:p>
                          <w:p w:rsidR="006304A4" w:rsidRDefault="006304A4" w:rsidP="00AD103D">
                            <w:pPr>
                              <w:ind w:left="397"/>
                            </w:pPr>
                            <w:r>
                              <w:t>- Poser temporairement, à la surface du béton, un grillage métallique servant d’anode, noyé dans une pâte électrolytique.</w:t>
                            </w:r>
                          </w:p>
                          <w:p w:rsidR="006304A4" w:rsidRDefault="006304A4" w:rsidP="00AD103D">
                            <w:pPr>
                              <w:ind w:left="397"/>
                            </w:pPr>
                            <w:r>
                              <w:t>- Faire passer un courant entre anode et cathode, en les reliant à un générateur de courant.</w:t>
                            </w:r>
                          </w:p>
                          <w:p w:rsidR="006304A4" w:rsidRDefault="006304A4" w:rsidP="007413C0">
                            <w:r>
                              <w:t xml:space="preserve"> Le traitement est une électrolyse au cours de laquelle le dioxygène produit à l’anode est réduit à la cathode.</w:t>
                            </w:r>
                          </w:p>
                          <w:p w:rsidR="006304A4" w:rsidRDefault="006304A4" w:rsidP="007413C0">
                            <w:r>
                              <w:t xml:space="preserve"> Il y a alors formation d’ions hydroxyde à la cathode.</w:t>
                            </w:r>
                          </w:p>
                          <w:p w:rsidR="006304A4" w:rsidRDefault="006304A4" w:rsidP="007413C0">
                            <w:r>
                              <w:t xml:space="preserve"> Cela conduit à l’augmentation du pH du béton corrigeant ainsi la diminution de pH consécutive à sa carbonatation.</w:t>
                            </w:r>
                          </w:p>
                          <w:p w:rsidR="006304A4" w:rsidRDefault="006304A4" w:rsidP="007413C0">
                            <w:r>
                              <w:t xml:space="preserve"> Le traitement est réalisé avec une densité de courant imposé de valeur comprise entre 0,50 et 1,0 A.m</w:t>
                            </w:r>
                            <w:r>
                              <w:rPr>
                                <w:vertAlign w:val="superscript"/>
                              </w:rPr>
                              <w:t>-2</w:t>
                            </w:r>
                            <w:r>
                              <w:t xml:space="preserve"> et sa durée est de deux semaines.</w:t>
                            </w:r>
                          </w:p>
                          <w:p w:rsidR="006304A4" w:rsidRDefault="006304A4" w:rsidP="007413C0">
                            <w:r>
                              <w:t xml:space="preserve"> La réalcalinisation est un traitement adapté, à condition que le front de carbonatation n’ait pas encore atteint l’armature.</w:t>
                            </w:r>
                          </w:p>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Pr="007413C0" w:rsidRDefault="006304A4" w:rsidP="007413C0">
                            <w:pPr>
                              <w:jc w:val="center"/>
                              <w:rPr>
                                <w:sz w:val="20"/>
                                <w:szCs w:val="20"/>
                              </w:rPr>
                            </w:pPr>
                            <w:r>
                              <w:rPr>
                                <w:sz w:val="20"/>
                                <w:szCs w:val="20"/>
                              </w:rPr>
                              <w:t>(Bulletin du ciment, numéro 21, septembre 1993 – Construction Moderne, Ouvrage d’Art, annuel 2011)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33.2pt;margin-top:4.8pt;width:469.5pt;height:434.25pt;z-index:251764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">
                <v:textbox>
                  <w:txbxContent>
                    <w:p w:rsidR="006304A4" w:rsidRDefault="006304A4">
                      <w:pPr>
                        <w:rPr>
                          <w:u w:val="single"/>
                        </w:rPr>
                      </w:pPr>
                      <w:r>
                        <w:rPr>
                          <w:u w:val="single"/>
                        </w:rPr>
                        <w:t>Traitement du béton par réalcalinisation à courant imposé</w:t>
                      </w:r>
                    </w:p>
                    <w:p w:rsidR="006304A4" w:rsidRDefault="006304A4">
                      <w:r>
                        <w:t xml:space="preserve"> Il s’agit d’une méthode électrochimique qui consiste à :</w:t>
                      </w:r>
                    </w:p>
                    <w:p w:rsidR="006304A4" w:rsidRDefault="006304A4" w:rsidP="00AD103D">
                      <w:pPr>
                        <w:ind w:left="397"/>
                      </w:pPr>
                      <w:r>
                        <w:t>- Se connecter sur les armatures du béton et à les utiliser comme cathode.</w:t>
                      </w:r>
                    </w:p>
                    <w:p w:rsidR="006304A4" w:rsidRDefault="006304A4" w:rsidP="00AD103D">
                      <w:pPr>
                        <w:ind w:left="397"/>
                      </w:pPr>
                      <w:r>
                        <w:t>- Poser temporairement, à la surface du béton, un grillage métallique servant d’anode, noyé dans une pâte électrolytique.</w:t>
                      </w:r>
                    </w:p>
                    <w:p w:rsidR="006304A4" w:rsidRDefault="006304A4" w:rsidP="00AD103D">
                      <w:pPr>
                        <w:ind w:left="397"/>
                      </w:pPr>
                      <w:r>
                        <w:t>- Faire passer un courant entre anode et cathode, en les reliant à un générateur de courant.</w:t>
                      </w:r>
                    </w:p>
                    <w:p w:rsidR="006304A4" w:rsidRDefault="006304A4" w:rsidP="007413C0">
                      <w:r>
                        <w:t xml:space="preserve"> Le traitement est une électrolyse au cours de laquelle le dioxygène produit à l’anode est réduit à la cathode.</w:t>
                      </w:r>
                    </w:p>
                    <w:p w:rsidR="006304A4" w:rsidRDefault="006304A4" w:rsidP="007413C0">
                      <w:r>
                        <w:t xml:space="preserve"> Il y a alors formation d’ions hydroxyde à la cathode.</w:t>
                      </w:r>
                    </w:p>
                    <w:p w:rsidR="006304A4" w:rsidRDefault="006304A4" w:rsidP="007413C0">
                      <w:r>
                        <w:t xml:space="preserve"> Cela conduit à l’augmentation du pH du béton corrigeant ainsi la diminution de pH consécutive à sa carbonatation.</w:t>
                      </w:r>
                    </w:p>
                    <w:p w:rsidR="006304A4" w:rsidRDefault="006304A4" w:rsidP="007413C0">
                      <w:r>
                        <w:t xml:space="preserve"> Le traitement est réalisé avec une densité de courant imposé de valeur comprise entre 0,50 et 1,0 A.m</w:t>
                      </w:r>
                      <w:r>
                        <w:rPr>
                          <w:vertAlign w:val="superscript"/>
                        </w:rPr>
                        <w:t>-2</w:t>
                      </w:r>
                      <w:r>
                        <w:t xml:space="preserve"> et sa durée est de deux semaines.</w:t>
                      </w:r>
                    </w:p>
                    <w:p w:rsidR="006304A4" w:rsidRDefault="006304A4" w:rsidP="007413C0">
                      <w:r>
                        <w:t xml:space="preserve"> La réalcalinisation est un traitement adapté, à condition que le front de carbonatation n’ait pas encore atteint l’armature.</w:t>
                      </w:r>
                    </w:p>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Default="006304A4" w:rsidP="007413C0"/>
                    <w:p w:rsidR="006304A4" w:rsidRPr="007413C0" w:rsidRDefault="006304A4" w:rsidP="007413C0">
                      <w:pPr>
                        <w:jc w:val="center"/>
                        <w:rPr>
                          <w:sz w:val="20"/>
                          <w:szCs w:val="20"/>
                        </w:rPr>
                      </w:pPr>
                      <w:r>
                        <w:rPr>
                          <w:sz w:val="20"/>
                          <w:szCs w:val="20"/>
                        </w:rPr>
                        <w:t>(Bulletin du ciment, numéro 21, septembre 1993 – Construction Moderne, Ouvrage d’Art, annuel 2011)</w:t>
                      </w:r>
                    </w:p>
                  </w:txbxContent>
                </v:textbox>
                <w10:wrap type="square"/>
              </v:shape>
            </w:pict>
          </mc:Fallback>
        </mc:AlternateContent>
      </w:r>
    </w:p>
    <w:p w:rsidR="00325549" w:rsidRDefault="00325549" w:rsidP="00BE4A67"/>
    <w:p w:rsidR="00325549" w:rsidRDefault="00325549" w:rsidP="00BE4A67"/>
    <w:p w:rsidR="00325549" w:rsidRDefault="00325549"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B92B97" w:rsidP="00BE4A67">
      <w:r w:rsidRPr="00AD103D">
        <w:rPr>
          <w:noProof/>
        </w:rPr>
        <w:drawing>
          <wp:anchor distT="0" distB="0" distL="114300" distR="114300" simplePos="0" relativeHeight="251841024" behindDoc="0" locked="0" layoutInCell="1" allowOverlap="1">
            <wp:simplePos x="0" y="0"/>
            <wp:positionH relativeFrom="column">
              <wp:posOffset>687705</wp:posOffset>
            </wp:positionH>
            <wp:positionV relativeFrom="paragraph">
              <wp:posOffset>109220</wp:posOffset>
            </wp:positionV>
            <wp:extent cx="4969723" cy="2646154"/>
            <wp:effectExtent l="0" t="0" r="2540" b="1905"/>
            <wp:wrapNone/>
            <wp:docPr id="311" name="Image 311" descr="C:\Users\Alain Ludier\Download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lain Ludier\Downloads\t1.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69723" cy="264615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AD103D" w:rsidRDefault="00AD103D" w:rsidP="00BE4A67"/>
    <w:p w:rsidR="00DF6822" w:rsidRDefault="00DF6822" w:rsidP="00BE4A67"/>
    <w:p w:rsidR="00812D1C" w:rsidRDefault="00B92B97" w:rsidP="00BE4A67">
      <w:r>
        <w:br w:type="page"/>
      </w:r>
    </w:p>
    <w:p w:rsidR="00812D1C" w:rsidRDefault="00812D1C" w:rsidP="00BE4A67">
      <w:r>
        <w:lastRenderedPageBreak/>
        <w:t xml:space="preserve">  8) Pourquoi utilise-t-on un générateur électrique ?</w:t>
      </w:r>
    </w:p>
    <w:p w:rsidR="00812D1C" w:rsidRDefault="00812D1C" w:rsidP="00BE4A67">
      <w:r>
        <w:t xml:space="preserve">      Indiquer en justifiant si ce générateur est de tension continue ou sinusoïdale.</w:t>
      </w:r>
    </w:p>
    <w:p w:rsidR="00812D1C" w:rsidRDefault="00812D1C" w:rsidP="00BE4A67">
      <w:r>
        <w:t xml:space="preserve">  9) Quel est l’intérêt de la présence de la pâte électrolytique sur l’anode ?</w:t>
      </w:r>
    </w:p>
    <w:p w:rsidR="00812D1C" w:rsidRPr="00BE4A67" w:rsidRDefault="00812D1C" w:rsidP="00BE4A67">
      <w:r>
        <w:t xml:space="preserve">  10) Comment savoir si l’opération de réalcalinisation a été efficace, par exemple au bout de 15 jours ?</w:t>
      </w:r>
    </w:p>
    <w:p w:rsidR="00271FC7" w:rsidRDefault="00271FC7" w:rsidP="00C7740C">
      <w:r>
        <w:br w:type="page"/>
      </w:r>
    </w:p>
    <w:p w:rsidR="00683094" w:rsidRDefault="00683094" w:rsidP="00683094">
      <w:pPr>
        <w:pStyle w:val="Titre1"/>
      </w:pPr>
      <w:r>
        <w:lastRenderedPageBreak/>
        <w:t>Bilan</w:t>
      </w:r>
      <w:r w:rsidR="0091634B">
        <w:t xml:space="preserve"> des sujets </w:t>
      </w:r>
      <w:r w:rsidR="005E4ABA">
        <w:t>2018</w:t>
      </w:r>
    </w:p>
    <w:p w:rsidR="00C567FC" w:rsidRPr="006E4112" w:rsidRDefault="0091634B" w:rsidP="00944B8B">
      <w:pPr>
        <w:ind w:left="283"/>
        <w:rPr>
          <w:b/>
        </w:rPr>
      </w:pPr>
      <w:r>
        <w:rPr>
          <w:b/>
          <w:u w:val="single"/>
        </w:rPr>
        <w:t xml:space="preserve">Sujets </w:t>
      </w:r>
      <w:r w:rsidR="003532A3">
        <w:rPr>
          <w:b/>
          <w:u w:val="single"/>
        </w:rPr>
        <w:t>2018</w:t>
      </w:r>
    </w:p>
    <w:p w:rsidR="00944B8B" w:rsidRDefault="00944B8B" w:rsidP="00944B8B">
      <w:pPr>
        <w:ind w:left="567"/>
      </w:pPr>
      <w:r>
        <w:rPr>
          <w:u w:val="single"/>
        </w:rPr>
        <w:t>Physique</w:t>
      </w:r>
    </w:p>
    <w:p w:rsidR="00944B8B" w:rsidRDefault="00534664" w:rsidP="00944B8B">
      <w:pPr>
        <w:ind w:left="737"/>
      </w:pPr>
      <w:r>
        <w:t>Acoustique</w:t>
      </w:r>
      <w:r w:rsidR="00FA4FBD">
        <w:t> :</w:t>
      </w:r>
      <w:r w:rsidR="004058D2">
        <w:t xml:space="preserve"> 3</w:t>
      </w:r>
    </w:p>
    <w:p w:rsidR="003532A3" w:rsidRDefault="003532A3" w:rsidP="00944B8B">
      <w:pPr>
        <w:ind w:left="737"/>
      </w:pPr>
      <w:r>
        <w:t>Calorimétrie : 3</w:t>
      </w:r>
    </w:p>
    <w:p w:rsidR="00FA4FBD" w:rsidRDefault="003A2152" w:rsidP="00944B8B">
      <w:pPr>
        <w:ind w:left="737"/>
      </w:pPr>
      <w:r>
        <w:t>Dilatation</w:t>
      </w:r>
    </w:p>
    <w:p w:rsidR="00944B8B" w:rsidRDefault="00944B8B" w:rsidP="00944B8B">
      <w:pPr>
        <w:ind w:left="737"/>
      </w:pPr>
      <w:r>
        <w:t>Mécanique</w:t>
      </w:r>
    </w:p>
    <w:p w:rsidR="00944B8B" w:rsidRDefault="00944B8B" w:rsidP="00944B8B">
      <w:pPr>
        <w:ind w:left="737"/>
      </w:pPr>
      <w:r>
        <w:t>Mécanique des fluides :</w:t>
      </w:r>
      <w:r w:rsidR="00534664">
        <w:t xml:space="preserve"> 1</w:t>
      </w:r>
    </w:p>
    <w:p w:rsidR="00944B8B" w:rsidRDefault="00883436" w:rsidP="00944B8B">
      <w:pPr>
        <w:ind w:left="737"/>
      </w:pPr>
      <w:r>
        <w:t>Photométrie :</w:t>
      </w:r>
      <w:r w:rsidR="002B6AAC">
        <w:t xml:space="preserve"> 1</w:t>
      </w:r>
    </w:p>
    <w:p w:rsidR="00944B8B" w:rsidRDefault="00217861" w:rsidP="00944B8B">
      <w:pPr>
        <w:ind w:left="737"/>
      </w:pPr>
      <w:r>
        <w:t>Thermique :</w:t>
      </w:r>
      <w:r w:rsidR="004058D2">
        <w:t xml:space="preserve"> 3</w:t>
      </w:r>
    </w:p>
    <w:p w:rsidR="00944B8B" w:rsidRDefault="00944B8B" w:rsidP="00944B8B">
      <w:pPr>
        <w:ind w:left="737"/>
      </w:pPr>
      <w:r>
        <w:t>Thermodynamique de gaz parfaits</w:t>
      </w:r>
    </w:p>
    <w:p w:rsidR="00944B8B" w:rsidRDefault="00944B8B" w:rsidP="00944B8B">
      <w:pPr>
        <w:ind w:left="567"/>
      </w:pPr>
      <w:r>
        <w:rPr>
          <w:u w:val="single"/>
        </w:rPr>
        <w:t>Chimie</w:t>
      </w:r>
    </w:p>
    <w:p w:rsidR="00944B8B" w:rsidRDefault="00944B8B" w:rsidP="00944B8B">
      <w:pPr>
        <w:ind w:left="794"/>
      </w:pPr>
      <w:r>
        <w:t>Chimie organique</w:t>
      </w:r>
      <w:r w:rsidR="00217861">
        <w:t> :</w:t>
      </w:r>
      <w:r w:rsidR="004058D2">
        <w:t xml:space="preserve"> 4</w:t>
      </w:r>
    </w:p>
    <w:p w:rsidR="00944B8B" w:rsidRDefault="00944B8B" w:rsidP="00944B8B">
      <w:pPr>
        <w:ind w:left="794"/>
      </w:pPr>
      <w:r>
        <w:t>Oxydoréduction</w:t>
      </w:r>
      <w:r w:rsidR="00DF3558">
        <w:t> :</w:t>
      </w:r>
      <w:r w:rsidR="003532A3">
        <w:t xml:space="preserve"> 1</w:t>
      </w:r>
    </w:p>
    <w:p w:rsidR="00E20D70" w:rsidRDefault="00944B8B" w:rsidP="00A5352A">
      <w:pPr>
        <w:ind w:left="794"/>
      </w:pPr>
      <w:r>
        <w:t>Solutions aqueuses</w:t>
      </w:r>
      <w:r w:rsidR="00217861">
        <w:t> :</w:t>
      </w:r>
      <w:r w:rsidR="003532A3">
        <w:t xml:space="preserve"> 3</w:t>
      </w:r>
    </w:p>
    <w:p w:rsidR="00944B8B" w:rsidRDefault="00866B48" w:rsidP="003532A3">
      <w:pPr>
        <w:rPr>
          <w:b/>
          <w:u w:val="single"/>
        </w:rPr>
      </w:pPr>
      <w:r w:rsidRPr="006E4112">
        <w:rPr>
          <w:b/>
          <w:u w:val="single"/>
        </w:rPr>
        <w:t>Bilan global</w:t>
      </w:r>
    </w:p>
    <w:tbl>
      <w:tblPr>
        <w:tblStyle w:val="Grilledutableau"/>
        <w:tblW w:w="0" w:type="auto"/>
        <w:jc w:val="center"/>
        <w:tblLook w:val="04A0" w:firstRow="1" w:lastRow="0" w:firstColumn="1" w:lastColumn="0" w:noHBand="0" w:noVBand="1"/>
      </w:tblPr>
      <w:tblGrid>
        <w:gridCol w:w="1242"/>
        <w:gridCol w:w="1416"/>
      </w:tblGrid>
      <w:tr w:rsidR="00A5352A" w:rsidTr="000432E7">
        <w:trPr>
          <w:jc w:val="center"/>
        </w:trPr>
        <w:tc>
          <w:tcPr>
            <w:tcW w:w="1242" w:type="dxa"/>
            <w:vAlign w:val="center"/>
          </w:tcPr>
          <w:p w:rsidR="00A5352A" w:rsidRDefault="00A5352A" w:rsidP="000432E7">
            <w:pPr>
              <w:jc w:val="center"/>
            </w:pPr>
            <w:r>
              <w:t>BTS</w:t>
            </w:r>
          </w:p>
        </w:tc>
        <w:tc>
          <w:tcPr>
            <w:tcW w:w="1276" w:type="dxa"/>
            <w:vAlign w:val="center"/>
          </w:tcPr>
          <w:p w:rsidR="00A5352A" w:rsidRDefault="005E4ABA" w:rsidP="000432E7">
            <w:pPr>
              <w:jc w:val="center"/>
            </w:pPr>
            <w:r>
              <w:t>?...2018</w:t>
            </w:r>
          </w:p>
        </w:tc>
      </w:tr>
      <w:tr w:rsidR="00A5352A" w:rsidTr="000432E7">
        <w:trPr>
          <w:jc w:val="center"/>
        </w:trPr>
        <w:tc>
          <w:tcPr>
            <w:tcW w:w="1242" w:type="dxa"/>
            <w:vAlign w:val="center"/>
          </w:tcPr>
          <w:p w:rsidR="00A5352A" w:rsidRDefault="00A5352A" w:rsidP="000432E7">
            <w:pPr>
              <w:jc w:val="center"/>
            </w:pPr>
            <w:r>
              <w:t>B</w:t>
            </w:r>
          </w:p>
          <w:p w:rsidR="000E341A" w:rsidRDefault="000E341A" w:rsidP="000432E7">
            <w:pPr>
              <w:jc w:val="center"/>
            </w:pPr>
            <w:r>
              <w:t>EEC</w:t>
            </w:r>
          </w:p>
          <w:p w:rsidR="00A5352A" w:rsidRDefault="00A5352A" w:rsidP="000432E7">
            <w:pPr>
              <w:jc w:val="center"/>
            </w:pPr>
            <w:r>
              <w:t>TP</w:t>
            </w:r>
          </w:p>
          <w:p w:rsidR="00A5352A" w:rsidRDefault="00A5352A" w:rsidP="000432E7">
            <w:pPr>
              <w:jc w:val="center"/>
            </w:pPr>
            <w:r>
              <w:t>SCBH</w:t>
            </w:r>
          </w:p>
          <w:p w:rsidR="00A5352A" w:rsidRDefault="00A5352A" w:rsidP="000432E7">
            <w:pPr>
              <w:jc w:val="center"/>
            </w:pPr>
            <w:r>
              <w:t>EB</w:t>
            </w:r>
          </w:p>
          <w:p w:rsidR="00A5352A" w:rsidRDefault="00A5352A" w:rsidP="000432E7">
            <w:pPr>
              <w:jc w:val="center"/>
            </w:pPr>
            <w:r>
              <w:t>AF</w:t>
            </w:r>
          </w:p>
        </w:tc>
        <w:tc>
          <w:tcPr>
            <w:tcW w:w="1276" w:type="dxa"/>
            <w:vAlign w:val="center"/>
          </w:tcPr>
          <w:p w:rsidR="00A5352A" w:rsidRDefault="00A5352A" w:rsidP="000432E7">
            <w:pPr>
              <w:jc w:val="center"/>
            </w:pPr>
            <w:r>
              <w:t>1990</w:t>
            </w:r>
            <w:r w:rsidR="00652089">
              <w:t>…</w:t>
            </w:r>
          </w:p>
          <w:p w:rsidR="000E341A" w:rsidRDefault="000E341A" w:rsidP="000432E7">
            <w:pPr>
              <w:jc w:val="center"/>
            </w:pPr>
            <w:r>
              <w:t>1991</w:t>
            </w:r>
            <w:r w:rsidR="00652089">
              <w:t>…</w:t>
            </w:r>
          </w:p>
          <w:p w:rsidR="00A5352A" w:rsidRDefault="00A5352A" w:rsidP="000432E7">
            <w:pPr>
              <w:jc w:val="center"/>
            </w:pPr>
            <w:r>
              <w:t>1991</w:t>
            </w:r>
            <w:r w:rsidR="00652089">
              <w:t>…</w:t>
            </w:r>
          </w:p>
          <w:p w:rsidR="00A5352A" w:rsidRDefault="00A5352A" w:rsidP="000432E7">
            <w:pPr>
              <w:jc w:val="center"/>
            </w:pPr>
            <w:r>
              <w:t>1992</w:t>
            </w:r>
            <w:r w:rsidR="00652089">
              <w:t>…</w:t>
            </w:r>
          </w:p>
          <w:p w:rsidR="00A5352A" w:rsidRDefault="000432E7" w:rsidP="000432E7">
            <w:pPr>
              <w:jc w:val="center"/>
            </w:pPr>
            <w:r>
              <w:t>1996</w:t>
            </w:r>
            <w:r w:rsidR="00652089">
              <w:t>…</w:t>
            </w:r>
            <w:r w:rsidR="00F16FE5">
              <w:t>2017</w:t>
            </w:r>
          </w:p>
          <w:p w:rsidR="00A5352A" w:rsidRDefault="000432E7" w:rsidP="000432E7">
            <w:pPr>
              <w:jc w:val="center"/>
            </w:pPr>
            <w:r>
              <w:t>1999</w:t>
            </w:r>
            <w:r w:rsidR="00652089">
              <w:t>…</w:t>
            </w:r>
          </w:p>
        </w:tc>
      </w:tr>
    </w:tbl>
    <w:p w:rsidR="00866B48" w:rsidRDefault="00866B48" w:rsidP="006F6601">
      <w:pPr>
        <w:jc w:val="center"/>
      </w:pPr>
      <w:r w:rsidRPr="00496991">
        <w:rPr>
          <w:b/>
          <w:u w:val="single"/>
        </w:rPr>
        <w:t>P</w:t>
      </w:r>
      <w:r>
        <w:rPr>
          <w:u w:val="single"/>
        </w:rPr>
        <w:t>hysique</w:t>
      </w:r>
    </w:p>
    <w:p w:rsidR="00866B48" w:rsidRDefault="00866B48" w:rsidP="006F6601">
      <w:pPr>
        <w:jc w:val="center"/>
      </w:pPr>
      <w:r>
        <w:t xml:space="preserve">Acoustique : </w:t>
      </w:r>
      <w:r w:rsidR="004058D2">
        <w:t>69</w:t>
      </w:r>
    </w:p>
    <w:p w:rsidR="00866B48" w:rsidRPr="00761F1D" w:rsidRDefault="00866B48" w:rsidP="006F6601">
      <w:pPr>
        <w:jc w:val="center"/>
        <w:rPr>
          <w:vertAlign w:val="subscript"/>
        </w:rPr>
      </w:pPr>
      <w:r>
        <w:t xml:space="preserve">Calorimétrie : </w:t>
      </w:r>
      <w:r w:rsidR="003532A3">
        <w:t>24</w:t>
      </w:r>
      <w:r w:rsidR="00761F1D">
        <w:rPr>
          <w:vertAlign w:val="subscript"/>
        </w:rPr>
        <w:t>sujets</w:t>
      </w:r>
      <w:r w:rsidR="00D875E6">
        <w:t xml:space="preserve"> et 20</w:t>
      </w:r>
      <w:r w:rsidR="00761F1D">
        <w:rPr>
          <w:vertAlign w:val="subscript"/>
        </w:rPr>
        <w:t>extraits</w:t>
      </w:r>
    </w:p>
    <w:p w:rsidR="00866B48" w:rsidRDefault="00866B48" w:rsidP="006F6601">
      <w:pPr>
        <w:jc w:val="center"/>
      </w:pPr>
      <w:r>
        <w:t>Mécanique</w:t>
      </w:r>
      <w:r w:rsidR="002B6AAC">
        <w:t> : 16</w:t>
      </w:r>
    </w:p>
    <w:p w:rsidR="00866B48" w:rsidRDefault="00866B48" w:rsidP="006F6601">
      <w:pPr>
        <w:jc w:val="center"/>
      </w:pPr>
      <w:r>
        <w:t>Mécanique</w:t>
      </w:r>
      <w:r w:rsidR="009B36CA">
        <w:t xml:space="preserve"> </w:t>
      </w:r>
      <w:r>
        <w:t xml:space="preserve">des fluides : </w:t>
      </w:r>
      <w:r w:rsidR="003532A3">
        <w:t>61</w:t>
      </w:r>
    </w:p>
    <w:p w:rsidR="00866B48" w:rsidRDefault="00866B48" w:rsidP="006F6601">
      <w:pPr>
        <w:jc w:val="center"/>
      </w:pPr>
      <w:r>
        <w:t>Photométrie</w:t>
      </w:r>
      <w:r w:rsidR="00964954">
        <w:t xml:space="preserve"> : </w:t>
      </w:r>
      <w:r w:rsidR="003532A3">
        <w:t>36</w:t>
      </w:r>
    </w:p>
    <w:p w:rsidR="009B36CA" w:rsidRDefault="00835417" w:rsidP="006F6601">
      <w:pPr>
        <w:jc w:val="center"/>
      </w:pPr>
      <w:r>
        <w:t>Rayonnement : 7</w:t>
      </w:r>
    </w:p>
    <w:p w:rsidR="00866B48" w:rsidRDefault="00866B48" w:rsidP="006F6601">
      <w:pPr>
        <w:jc w:val="center"/>
      </w:pPr>
      <w:r>
        <w:t xml:space="preserve">Thermique : </w:t>
      </w:r>
      <w:r w:rsidR="004058D2">
        <w:t>78</w:t>
      </w:r>
    </w:p>
    <w:p w:rsidR="00866B48" w:rsidRDefault="00866B48" w:rsidP="006F6601">
      <w:pPr>
        <w:jc w:val="center"/>
      </w:pPr>
      <w:r>
        <w:t>Thermodynamique de gaz parfaits</w:t>
      </w:r>
      <w:r w:rsidR="002B6AAC">
        <w:t> : 20</w:t>
      </w:r>
    </w:p>
    <w:p w:rsidR="00866B48" w:rsidRDefault="00866B48" w:rsidP="006F6601">
      <w:pPr>
        <w:jc w:val="center"/>
      </w:pPr>
      <w:r w:rsidRPr="00496991">
        <w:rPr>
          <w:b/>
          <w:u w:val="single"/>
        </w:rPr>
        <w:t>C</w:t>
      </w:r>
      <w:r>
        <w:rPr>
          <w:u w:val="single"/>
        </w:rPr>
        <w:t>himie</w:t>
      </w:r>
    </w:p>
    <w:p w:rsidR="00866B48" w:rsidRDefault="00866B48" w:rsidP="006F6601">
      <w:pPr>
        <w:jc w:val="center"/>
      </w:pPr>
      <w:r>
        <w:t>Chimie organique :</w:t>
      </w:r>
      <w:r w:rsidR="004058D2">
        <w:t xml:space="preserve"> 81</w:t>
      </w:r>
    </w:p>
    <w:p w:rsidR="00866B48" w:rsidRDefault="00866B48" w:rsidP="006F6601">
      <w:pPr>
        <w:jc w:val="center"/>
      </w:pPr>
      <w:r>
        <w:t>Oxydoréduction :</w:t>
      </w:r>
      <w:r w:rsidR="003532A3">
        <w:t xml:space="preserve"> 50</w:t>
      </w:r>
    </w:p>
    <w:p w:rsidR="002E333B" w:rsidRDefault="00866B48" w:rsidP="006F6601">
      <w:pPr>
        <w:jc w:val="center"/>
      </w:pPr>
      <w:r>
        <w:t>Solutions aqueuses :</w:t>
      </w:r>
      <w:r w:rsidR="003532A3">
        <w:t xml:space="preserve"> 44</w:t>
      </w:r>
    </w:p>
    <w:p w:rsidR="00F85D0B" w:rsidRDefault="00F85D0B" w:rsidP="00683094">
      <w:r>
        <w:br w:type="page"/>
      </w:r>
    </w:p>
    <w:tbl>
      <w:tblPr>
        <w:tblW w:w="5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0"/>
        <w:gridCol w:w="540"/>
        <w:gridCol w:w="540"/>
        <w:gridCol w:w="540"/>
      </w:tblGrid>
      <w:tr w:rsidR="002B5B6D" w:rsidRPr="006B215C" w:rsidTr="002B5B6D">
        <w:trPr>
          <w:trHeight w:val="523"/>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tcPr>
          <w:p w:rsidR="002B5B6D" w:rsidRPr="006B215C" w:rsidRDefault="002B5B6D" w:rsidP="006B215C">
            <w:pPr>
              <w:rPr>
                <w:b/>
                <w:sz w:val="20"/>
                <w:szCs w:val="20"/>
                <w:u w:val="single"/>
              </w:rPr>
            </w:pPr>
            <w:r w:rsidRPr="006B215C">
              <w:rPr>
                <w:b/>
                <w:sz w:val="20"/>
                <w:szCs w:val="20"/>
                <w:u w:val="single"/>
              </w:rPr>
              <w:lastRenderedPageBreak/>
              <w:t>Acoustique...</w:t>
            </w:r>
          </w:p>
          <w:p w:rsidR="002B5B6D" w:rsidRPr="006B215C" w:rsidRDefault="002B5B6D" w:rsidP="006B215C">
            <w:pPr>
              <w:rPr>
                <w:b/>
                <w:sz w:val="20"/>
                <w:szCs w:val="20"/>
                <w:u w:val="single"/>
              </w:rPr>
            </w:pPr>
            <w:r w:rsidRPr="006B215C">
              <w:rPr>
                <w:sz w:val="20"/>
                <w:szCs w:val="20"/>
              </w:rPr>
              <w:t>P</w:t>
            </w:r>
            <w:r w:rsidRPr="006B215C">
              <w:rPr>
                <w:sz w:val="20"/>
                <w:szCs w:val="20"/>
                <w:vertAlign w:val="subscript"/>
              </w:rPr>
              <w:t>0</w:t>
            </w:r>
            <w:r w:rsidRPr="006B215C">
              <w:rPr>
                <w:sz w:val="20"/>
                <w:szCs w:val="20"/>
              </w:rPr>
              <w:t>=10</w:t>
            </w:r>
            <w:r w:rsidRPr="006B215C">
              <w:rPr>
                <w:sz w:val="20"/>
                <w:szCs w:val="20"/>
                <w:vertAlign w:val="superscript"/>
              </w:rPr>
              <w:t>-12</w:t>
            </w:r>
            <w:r w:rsidRPr="006B215C">
              <w:rPr>
                <w:sz w:val="20"/>
                <w:szCs w:val="20"/>
              </w:rPr>
              <w:t>W,  I</w:t>
            </w:r>
            <w:r w:rsidRPr="006B215C">
              <w:rPr>
                <w:sz w:val="20"/>
                <w:szCs w:val="20"/>
                <w:vertAlign w:val="subscript"/>
              </w:rPr>
              <w:t>0</w:t>
            </w:r>
            <w:r w:rsidRPr="006B215C">
              <w:rPr>
                <w:sz w:val="20"/>
                <w:szCs w:val="20"/>
              </w:rPr>
              <w:t>=10</w:t>
            </w:r>
            <w:r w:rsidRPr="006B215C">
              <w:rPr>
                <w:sz w:val="20"/>
                <w:szCs w:val="20"/>
                <w:vertAlign w:val="superscript"/>
              </w:rPr>
              <w:t>-12</w:t>
            </w:r>
            <w:r w:rsidRPr="006B215C">
              <w:rPr>
                <w:sz w:val="20"/>
                <w:szCs w:val="20"/>
              </w:rPr>
              <w:t>W.m</w:t>
            </w:r>
            <w:r w:rsidRPr="006B215C">
              <w:rPr>
                <w:sz w:val="20"/>
                <w:szCs w:val="20"/>
                <w:vertAlign w:val="superscript"/>
              </w:rPr>
              <w:t>-2</w:t>
            </w:r>
            <w:r w:rsidRPr="006B215C">
              <w:rPr>
                <w:sz w:val="20"/>
                <w:szCs w:val="20"/>
              </w:rPr>
              <w:t>,  p</w:t>
            </w:r>
            <w:r w:rsidRPr="006B215C">
              <w:rPr>
                <w:sz w:val="20"/>
                <w:szCs w:val="20"/>
                <w:vertAlign w:val="subscript"/>
              </w:rPr>
              <w:t>0</w:t>
            </w:r>
            <w:r w:rsidRPr="006B215C">
              <w:rPr>
                <w:sz w:val="20"/>
                <w:szCs w:val="20"/>
              </w:rPr>
              <w:t>=2.10</w:t>
            </w:r>
            <w:r w:rsidRPr="006B215C">
              <w:rPr>
                <w:sz w:val="20"/>
                <w:szCs w:val="20"/>
                <w:vertAlign w:val="superscript"/>
              </w:rPr>
              <w:t>-5</w:t>
            </w:r>
            <w:r w:rsidRPr="006B215C">
              <w:rPr>
                <w:sz w:val="20"/>
                <w:szCs w:val="20"/>
              </w:rPr>
              <w:t>Pa</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2B5B6D" w:rsidRDefault="002B5B6D" w:rsidP="006B215C">
            <w:pPr>
              <w:rPr>
                <w:sz w:val="20"/>
                <w:szCs w:val="20"/>
              </w:rPr>
            </w:pPr>
            <w:r>
              <w:rPr>
                <w:sz w:val="20"/>
                <w:szCs w:val="20"/>
              </w:rPr>
              <w:t>af</w:t>
            </w:r>
          </w:p>
          <w:p w:rsidR="002B5B6D" w:rsidRPr="006B215C" w:rsidRDefault="00A320AF" w:rsidP="006B215C">
            <w:pPr>
              <w:rPr>
                <w:sz w:val="16"/>
                <w:szCs w:val="16"/>
              </w:rPr>
            </w:pPr>
            <w:r>
              <w:rPr>
                <w:sz w:val="16"/>
                <w:szCs w:val="16"/>
              </w:rPr>
              <w:t>2018</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2B5B6D" w:rsidRPr="00CC231B" w:rsidRDefault="002B5B6D" w:rsidP="00CC231B">
            <w:pPr>
              <w:rPr>
                <w:sz w:val="20"/>
                <w:szCs w:val="20"/>
              </w:rPr>
            </w:pPr>
            <w:r>
              <w:rPr>
                <w:sz w:val="20"/>
                <w:szCs w:val="20"/>
              </w:rPr>
              <w:t>b</w:t>
            </w:r>
          </w:p>
          <w:p w:rsidR="002B5B6D" w:rsidRPr="00CC231B" w:rsidRDefault="00A320AF" w:rsidP="00CC231B">
            <w:pPr>
              <w:rPr>
                <w:sz w:val="16"/>
                <w:szCs w:val="16"/>
              </w:rPr>
            </w:pPr>
            <w:r>
              <w:rPr>
                <w:sz w:val="16"/>
                <w:szCs w:val="16"/>
              </w:rPr>
              <w:t>2018</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2B5B6D" w:rsidRDefault="00A320AF" w:rsidP="00CC231B">
            <w:pPr>
              <w:rPr>
                <w:sz w:val="20"/>
                <w:szCs w:val="20"/>
              </w:rPr>
            </w:pPr>
            <w:r>
              <w:rPr>
                <w:sz w:val="20"/>
                <w:szCs w:val="20"/>
              </w:rPr>
              <w:t>tp</w:t>
            </w:r>
          </w:p>
          <w:p w:rsidR="002B5B6D" w:rsidRPr="002B5B6D" w:rsidRDefault="00A320AF" w:rsidP="00CC231B">
            <w:pPr>
              <w:rPr>
                <w:sz w:val="16"/>
                <w:szCs w:val="16"/>
              </w:rPr>
            </w:pPr>
            <w:r>
              <w:rPr>
                <w:sz w:val="16"/>
                <w:szCs w:val="16"/>
              </w:rPr>
              <w:t>2018</w:t>
            </w:r>
          </w:p>
        </w:tc>
      </w:tr>
      <w:tr w:rsidR="002B5B6D" w:rsidRPr="006B215C" w:rsidTr="00025888">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FFFF99"/>
          </w:tcPr>
          <w:p w:rsidR="002B5B6D" w:rsidRPr="006B215C" w:rsidRDefault="002B5B6D" w:rsidP="006B215C">
            <w:pPr>
              <w:rPr>
                <w:sz w:val="20"/>
                <w:szCs w:val="20"/>
                <w:u w:val="single"/>
              </w:rPr>
            </w:pPr>
            <w:r w:rsidRPr="006B215C">
              <w:rPr>
                <w:sz w:val="20"/>
                <w:szCs w:val="20"/>
              </w:rPr>
              <w:t>...</w:t>
            </w:r>
            <w:r w:rsidRPr="006B215C">
              <w:rPr>
                <w:sz w:val="20"/>
                <w:szCs w:val="20"/>
                <w:u w:val="single"/>
              </w:rPr>
              <w:t>physique</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color w:val="FFFF99"/>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color w:val="FFFF99"/>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color w:val="FFFF99"/>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bscript"/>
                <w:lang w:val="en-US"/>
              </w:rPr>
            </w:pPr>
            <w:r w:rsidRPr="006B215C">
              <w:rPr>
                <w:sz w:val="20"/>
                <w:szCs w:val="20"/>
              </w:rPr>
              <w:t>ω</w:t>
            </w:r>
            <w:r w:rsidRPr="006B215C">
              <w:rPr>
                <w:sz w:val="20"/>
                <w:szCs w:val="20"/>
                <w:lang w:val="en-US"/>
              </w:rPr>
              <w:t xml:space="preserve"> = 2</w:t>
            </w:r>
            <w:r w:rsidRPr="006B215C">
              <w:rPr>
                <w:sz w:val="20"/>
                <w:szCs w:val="20"/>
              </w:rPr>
              <w:t>π</w:t>
            </w:r>
            <w:r w:rsidRPr="006B215C">
              <w:rPr>
                <w:sz w:val="20"/>
                <w:szCs w:val="20"/>
                <w:lang w:val="en-US"/>
              </w:rPr>
              <w:t xml:space="preserve">.f ; T = 1/f ; </w:t>
            </w:r>
            <w:r w:rsidRPr="006B215C">
              <w:rPr>
                <w:sz w:val="20"/>
                <w:szCs w:val="20"/>
              </w:rPr>
              <w:t>λ</w:t>
            </w:r>
            <w:r w:rsidRPr="006B215C">
              <w:rPr>
                <w:sz w:val="20"/>
                <w:szCs w:val="20"/>
                <w:lang w:val="en-US"/>
              </w:rPr>
              <w:t xml:space="preserve"> = C.T ; i = f</w:t>
            </w:r>
            <w:r w:rsidRPr="006B215C">
              <w:rPr>
                <w:sz w:val="20"/>
                <w:szCs w:val="20"/>
                <w:vertAlign w:val="subscript"/>
                <w:lang w:val="en-US"/>
              </w:rPr>
              <w:t>2</w:t>
            </w:r>
            <w:r w:rsidRPr="006B215C">
              <w:rPr>
                <w:sz w:val="20"/>
                <w:szCs w:val="20"/>
                <w:lang w:val="en-US"/>
              </w:rPr>
              <w:t>/f</w:t>
            </w:r>
            <w:r w:rsidRPr="006B215C">
              <w:rPr>
                <w:sz w:val="20"/>
                <w:szCs w:val="20"/>
                <w:vertAlign w:val="subscript"/>
                <w:lang w:val="en-US"/>
              </w:rPr>
              <w:t>1</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r>
      <w:tr w:rsidR="002B5B6D" w:rsidRPr="006B215C" w:rsidTr="00025888">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octave </w:t>
            </w:r>
            <w:r w:rsidRPr="006B215C">
              <w:rPr>
                <w:sz w:val="16"/>
                <w:szCs w:val="16"/>
              </w:rPr>
              <w:t>(centre f</w:t>
            </w:r>
            <w:r w:rsidRPr="006B215C">
              <w:rPr>
                <w:sz w:val="16"/>
                <w:szCs w:val="16"/>
                <w:vertAlign w:val="subscript"/>
              </w:rPr>
              <w:t>0</w:t>
            </w:r>
            <w:r w:rsidRPr="006B215C">
              <w:rPr>
                <w:sz w:val="16"/>
                <w:szCs w:val="16"/>
              </w:rPr>
              <w:t>) </w:t>
            </w:r>
            <w:r w:rsidRPr="006B215C">
              <w:rPr>
                <w:sz w:val="20"/>
                <w:szCs w:val="20"/>
              </w:rPr>
              <w:t>; ½ octaves : f</w:t>
            </w:r>
            <w:r w:rsidRPr="006B215C">
              <w:rPr>
                <w:sz w:val="20"/>
                <w:szCs w:val="20"/>
                <w:vertAlign w:val="subscript"/>
              </w:rPr>
              <w:t>0</w:t>
            </w:r>
            <w:r w:rsidRPr="006B215C">
              <w:rPr>
                <w:sz w:val="20"/>
                <w:szCs w:val="20"/>
              </w:rPr>
              <w:t>/√2-f</w:t>
            </w:r>
            <w:r w:rsidRPr="006B215C">
              <w:rPr>
                <w:sz w:val="20"/>
                <w:szCs w:val="20"/>
                <w:vertAlign w:val="subscript"/>
              </w:rPr>
              <w:t>0</w:t>
            </w:r>
            <w:r w:rsidRPr="006B215C">
              <w:rPr>
                <w:sz w:val="20"/>
                <w:szCs w:val="20"/>
              </w:rPr>
              <w:t>-f</w:t>
            </w:r>
            <w:r w:rsidRPr="006B215C">
              <w:rPr>
                <w:sz w:val="20"/>
                <w:szCs w:val="20"/>
                <w:vertAlign w:val="subscript"/>
              </w:rPr>
              <w:t>0</w:t>
            </w:r>
            <w:r w:rsidRPr="006B215C">
              <w:rPr>
                <w:sz w:val="20"/>
                <w:szCs w:val="20"/>
              </w:rPr>
              <w:t>.√2</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p = </w:t>
            </w:r>
            <w:proofErr w:type="spellStart"/>
            <w:r w:rsidRPr="006B215C">
              <w:rPr>
                <w:sz w:val="20"/>
                <w:szCs w:val="20"/>
              </w:rPr>
              <w:t>p</w:t>
            </w:r>
            <w:r w:rsidRPr="006B215C">
              <w:rPr>
                <w:sz w:val="20"/>
                <w:szCs w:val="20"/>
                <w:vertAlign w:val="subscript"/>
              </w:rPr>
              <w:t>maximum</w:t>
            </w:r>
            <w:r w:rsidRPr="006B215C">
              <w:rPr>
                <w:sz w:val="20"/>
                <w:szCs w:val="20"/>
              </w:rPr>
              <w:t>.cos</w:t>
            </w:r>
            <w:proofErr w:type="spellEnd"/>
            <w:r w:rsidRPr="006B215C">
              <w:rPr>
                <w:sz w:val="20"/>
                <w:szCs w:val="20"/>
              </w:rPr>
              <w:t xml:space="preserve"> ω(t-x/C) ; p</w:t>
            </w:r>
            <w:r w:rsidRPr="006B215C">
              <w:rPr>
                <w:sz w:val="20"/>
                <w:szCs w:val="20"/>
                <w:vertAlign w:val="subscript"/>
              </w:rPr>
              <w:t>m</w:t>
            </w:r>
            <w:r w:rsidRPr="006B215C">
              <w:rPr>
                <w:sz w:val="20"/>
                <w:szCs w:val="20"/>
              </w:rPr>
              <w:t xml:space="preserve"> = </w:t>
            </w:r>
            <w:proofErr w:type="spellStart"/>
            <w:r w:rsidRPr="006B215C">
              <w:rPr>
                <w:sz w:val="20"/>
                <w:szCs w:val="20"/>
              </w:rPr>
              <w:t>p</w:t>
            </w:r>
            <w:r w:rsidRPr="006B215C">
              <w:rPr>
                <w:sz w:val="20"/>
                <w:szCs w:val="20"/>
                <w:vertAlign w:val="subscript"/>
              </w:rPr>
              <w:t>efficace</w:t>
            </w:r>
            <w:proofErr w:type="spellEnd"/>
            <w:r w:rsidRPr="006B215C">
              <w:rPr>
                <w:sz w:val="20"/>
                <w:szCs w:val="20"/>
                <w:vertAlign w:val="subscript"/>
              </w:rPr>
              <w:t> </w:t>
            </w:r>
            <w:r w:rsidRPr="006B215C">
              <w:rPr>
                <w:sz w:val="20"/>
                <w:szCs w:val="20"/>
              </w:rPr>
              <w:t>/√2</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onde mécanique élastique</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η = P</w:t>
            </w:r>
            <w:r w:rsidRPr="006B215C">
              <w:rPr>
                <w:sz w:val="20"/>
                <w:szCs w:val="20"/>
                <w:vertAlign w:val="subscript"/>
              </w:rPr>
              <w:t>a</w:t>
            </w:r>
            <w:r w:rsidRPr="006B215C">
              <w:rPr>
                <w:sz w:val="20"/>
                <w:szCs w:val="20"/>
              </w:rPr>
              <w:t>/P</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N</w:t>
            </w:r>
            <w:r w:rsidRPr="006B215C">
              <w:rPr>
                <w:sz w:val="20"/>
                <w:szCs w:val="20"/>
                <w:vertAlign w:val="subscript"/>
              </w:rPr>
              <w:t xml:space="preserve">w </w:t>
            </w:r>
            <w:r w:rsidRPr="006B215C">
              <w:rPr>
                <w:sz w:val="20"/>
                <w:szCs w:val="20"/>
              </w:rPr>
              <w:t>= 10log (P</w:t>
            </w:r>
            <w:r w:rsidRPr="006B215C">
              <w:rPr>
                <w:sz w:val="20"/>
                <w:szCs w:val="20"/>
                <w:vertAlign w:val="subscript"/>
              </w:rPr>
              <w:t>a</w:t>
            </w:r>
            <w:r w:rsidRPr="006B215C">
              <w:rPr>
                <w:sz w:val="20"/>
                <w:szCs w:val="20"/>
              </w:rPr>
              <w:t>/P</w:t>
            </w:r>
            <w:r w:rsidRPr="006B215C">
              <w:rPr>
                <w:sz w:val="20"/>
                <w:szCs w:val="20"/>
                <w:vertAlign w:val="subscript"/>
              </w:rPr>
              <w:t>0</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P</w:t>
            </w:r>
            <w:r w:rsidRPr="006B215C">
              <w:rPr>
                <w:sz w:val="20"/>
                <w:szCs w:val="20"/>
                <w:vertAlign w:val="subscript"/>
              </w:rPr>
              <w:t>a</w:t>
            </w:r>
            <w:r w:rsidRPr="006B215C">
              <w:rPr>
                <w:sz w:val="20"/>
                <w:szCs w:val="20"/>
              </w:rPr>
              <w:t xml:space="preserve"> = P</w:t>
            </w:r>
            <w:r w:rsidRPr="006B215C">
              <w:rPr>
                <w:sz w:val="20"/>
                <w:szCs w:val="20"/>
                <w:vertAlign w:val="subscript"/>
              </w:rPr>
              <w:t>0</w:t>
            </w:r>
            <w:r w:rsidRPr="006B215C">
              <w:rPr>
                <w:sz w:val="20"/>
                <w:szCs w:val="20"/>
              </w:rPr>
              <w:t>.10</w:t>
            </w:r>
            <w:r w:rsidRPr="006B215C">
              <w:rPr>
                <w:sz w:val="20"/>
                <w:szCs w:val="20"/>
                <w:vertAlign w:val="superscript"/>
              </w:rPr>
              <w:t>0</w:t>
            </w:r>
            <w:proofErr w:type="gramStart"/>
            <w:r w:rsidRPr="006B215C">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S = Ω.R</w:t>
            </w:r>
            <w:r w:rsidRPr="006B215C">
              <w:rPr>
                <w:sz w:val="20"/>
                <w:szCs w:val="20"/>
                <w:vertAlign w:val="superscript"/>
              </w:rPr>
              <w:t>2 </w:t>
            </w:r>
            <w:r w:rsidRPr="006B215C">
              <w:rPr>
                <w:sz w:val="20"/>
                <w:szCs w:val="20"/>
              </w:rPr>
              <w:t>; source isotrope : Ω = 4π</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CD37F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 = P</w:t>
            </w:r>
            <w:r w:rsidRPr="006B215C">
              <w:rPr>
                <w:sz w:val="20"/>
                <w:szCs w:val="20"/>
                <w:vertAlign w:val="subscript"/>
              </w:rPr>
              <w:t>a</w:t>
            </w:r>
            <w:r w:rsidRPr="006B215C">
              <w:rPr>
                <w:sz w:val="20"/>
                <w:szCs w:val="20"/>
              </w:rPr>
              <w:t>/S</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color w:val="FF0000"/>
                <w:sz w:val="20"/>
                <w:szCs w:val="20"/>
              </w:rPr>
            </w:pPr>
            <w:r w:rsidRPr="006B215C">
              <w:rPr>
                <w:color w:val="FF0000"/>
                <w:sz w:val="20"/>
                <w:szCs w:val="20"/>
              </w:rPr>
              <w:t>I/I</w:t>
            </w:r>
            <w:r w:rsidRPr="006B215C">
              <w:rPr>
                <w:color w:val="FF0000"/>
                <w:sz w:val="20"/>
                <w:szCs w:val="20"/>
                <w:vertAlign w:val="subscript"/>
              </w:rPr>
              <w:t>0</w:t>
            </w:r>
            <w:r w:rsidRPr="006B215C">
              <w:rPr>
                <w:color w:val="FF0000"/>
                <w:sz w:val="20"/>
                <w:szCs w:val="20"/>
              </w:rPr>
              <w:t xml:space="preserve"> = (p/p</w:t>
            </w:r>
            <w:r w:rsidRPr="006B215C">
              <w:rPr>
                <w:color w:val="FF0000"/>
                <w:sz w:val="20"/>
                <w:szCs w:val="20"/>
                <w:vertAlign w:val="subscript"/>
              </w:rPr>
              <w:t>0</w:t>
            </w:r>
            <w:r w:rsidRPr="006B215C">
              <w:rPr>
                <w:color w:val="FF0000"/>
                <w:sz w:val="20"/>
                <w:szCs w:val="20"/>
              </w:rPr>
              <w:t>)</w:t>
            </w:r>
            <w:r w:rsidRPr="006B215C">
              <w:rPr>
                <w:color w:val="FF0000"/>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 = p</w:t>
            </w:r>
            <w:r w:rsidRPr="006B215C">
              <w:rPr>
                <w:sz w:val="20"/>
                <w:szCs w:val="20"/>
                <w:vertAlign w:val="subscript"/>
              </w:rPr>
              <w:t>e</w:t>
            </w:r>
            <w:r w:rsidRPr="006B215C">
              <w:rPr>
                <w:sz w:val="20"/>
                <w:szCs w:val="20"/>
                <w:vertAlign w:val="superscript"/>
              </w:rPr>
              <w:t>2</w:t>
            </w:r>
            <w:proofErr w:type="gramStart"/>
            <w:r w:rsidRPr="006B215C">
              <w:rPr>
                <w:sz w:val="20"/>
                <w:szCs w:val="20"/>
              </w:rPr>
              <w:t>/(</w:t>
            </w:r>
            <w:proofErr w:type="spellStart"/>
            <w:proofErr w:type="gramEnd"/>
            <w:r w:rsidRPr="006B215C">
              <w:rPr>
                <w:sz w:val="20"/>
                <w:szCs w:val="20"/>
              </w:rPr>
              <w:t>ρ.C</w:t>
            </w:r>
            <w:proofErr w:type="spellEnd"/>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w:t>
            </w:r>
            <w:r w:rsidRPr="006B215C">
              <w:rPr>
                <w:sz w:val="20"/>
                <w:szCs w:val="20"/>
                <w:vertAlign w:val="subscript"/>
              </w:rPr>
              <w:t>1</w:t>
            </w:r>
            <w:r w:rsidRPr="006B215C">
              <w:rPr>
                <w:sz w:val="20"/>
                <w:szCs w:val="20"/>
              </w:rPr>
              <w:t>/I</w:t>
            </w:r>
            <w:r w:rsidRPr="006B215C">
              <w:rPr>
                <w:sz w:val="20"/>
                <w:szCs w:val="20"/>
                <w:vertAlign w:val="subscript"/>
              </w:rPr>
              <w:t xml:space="preserve">2 </w:t>
            </w:r>
            <w:r w:rsidRPr="006B215C">
              <w:rPr>
                <w:sz w:val="20"/>
                <w:szCs w:val="20"/>
              </w:rPr>
              <w:t>= (R</w:t>
            </w:r>
            <w:r w:rsidRPr="006B215C">
              <w:rPr>
                <w:sz w:val="20"/>
                <w:szCs w:val="20"/>
                <w:vertAlign w:val="subscript"/>
              </w:rPr>
              <w:t>2</w:t>
            </w:r>
            <w:r w:rsidRPr="006B215C">
              <w:rPr>
                <w:sz w:val="20"/>
                <w:szCs w:val="20"/>
              </w:rPr>
              <w:t>/R</w:t>
            </w:r>
            <w:r w:rsidRPr="006B215C">
              <w:rPr>
                <w:sz w:val="20"/>
                <w:szCs w:val="20"/>
                <w:vertAlign w:val="subscript"/>
              </w:rPr>
              <w:t>1</w:t>
            </w:r>
            <w:r w:rsidRPr="006B215C">
              <w:rPr>
                <w:sz w:val="20"/>
                <w:szCs w:val="20"/>
              </w:rPr>
              <w:t>)</w:t>
            </w:r>
            <w:r w:rsidRPr="006B215C">
              <w:rPr>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CD37F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N</w:t>
            </w:r>
            <w:r w:rsidRPr="006B215C">
              <w:rPr>
                <w:sz w:val="20"/>
                <w:szCs w:val="20"/>
                <w:vertAlign w:val="subscript"/>
              </w:rPr>
              <w:t>i</w:t>
            </w:r>
            <w:r w:rsidRPr="006B215C">
              <w:rPr>
                <w:sz w:val="20"/>
                <w:szCs w:val="20"/>
              </w:rPr>
              <w:t xml:space="preserve"> = 10 log (I/I</w:t>
            </w:r>
            <w:r w:rsidRPr="006B215C">
              <w:rPr>
                <w:sz w:val="20"/>
                <w:szCs w:val="20"/>
                <w:vertAlign w:val="subscript"/>
              </w:rPr>
              <w:t>0</w:t>
            </w:r>
            <w:r w:rsidRPr="006B215C">
              <w:rPr>
                <w:sz w:val="20"/>
                <w:szCs w:val="20"/>
              </w:rPr>
              <w:t>) = N</w:t>
            </w:r>
            <w:r w:rsidRPr="006B215C">
              <w:rPr>
                <w:sz w:val="20"/>
                <w:szCs w:val="20"/>
                <w:vertAlign w:val="subscript"/>
              </w:rPr>
              <w:t>p</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CE696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I = I</w:t>
            </w:r>
            <w:r w:rsidRPr="006B215C">
              <w:rPr>
                <w:sz w:val="20"/>
                <w:szCs w:val="20"/>
                <w:vertAlign w:val="subscript"/>
              </w:rPr>
              <w:t>0</w:t>
            </w:r>
            <w:r w:rsidRPr="006B215C">
              <w:rPr>
                <w:sz w:val="20"/>
                <w:szCs w:val="20"/>
              </w:rPr>
              <w:t>.10</w:t>
            </w:r>
            <w:r w:rsidRPr="006B215C">
              <w:rPr>
                <w:sz w:val="20"/>
                <w:szCs w:val="20"/>
                <w:vertAlign w:val="superscript"/>
              </w:rPr>
              <w:t>0</w:t>
            </w:r>
            <w:proofErr w:type="gramStart"/>
            <w:r w:rsidRPr="006B215C">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N</w:t>
            </w:r>
            <w:r w:rsidRPr="006B215C">
              <w:rPr>
                <w:sz w:val="20"/>
                <w:szCs w:val="20"/>
                <w:vertAlign w:val="subscript"/>
              </w:rPr>
              <w:t>p</w:t>
            </w:r>
            <w:r w:rsidRPr="006B215C">
              <w:rPr>
                <w:sz w:val="20"/>
                <w:szCs w:val="20"/>
              </w:rPr>
              <w:t xml:space="preserve"> = 20 log (p/p</w:t>
            </w:r>
            <w:r w:rsidRPr="006B215C">
              <w:rPr>
                <w:sz w:val="20"/>
                <w:szCs w:val="20"/>
                <w:vertAlign w:val="subscript"/>
              </w:rPr>
              <w:t>0</w:t>
            </w:r>
            <w:r w:rsidRPr="006B215C">
              <w:rPr>
                <w:sz w:val="20"/>
                <w:szCs w:val="20"/>
              </w:rPr>
              <w:t>) = N</w:t>
            </w:r>
            <w:r w:rsidRPr="006B215C">
              <w:rPr>
                <w:sz w:val="20"/>
                <w:szCs w:val="20"/>
                <w:vertAlign w:val="subscript"/>
              </w:rPr>
              <w:t>i</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p = p</w:t>
            </w:r>
            <w:r w:rsidRPr="006B215C">
              <w:rPr>
                <w:sz w:val="20"/>
                <w:szCs w:val="20"/>
                <w:vertAlign w:val="subscript"/>
              </w:rPr>
              <w:t>0</w:t>
            </w:r>
            <w:r w:rsidRPr="006B215C">
              <w:rPr>
                <w:sz w:val="20"/>
                <w:szCs w:val="20"/>
              </w:rPr>
              <w:t>.10</w:t>
            </w:r>
            <w:r w:rsidRPr="006B215C">
              <w:rPr>
                <w:sz w:val="20"/>
                <w:szCs w:val="20"/>
                <w:vertAlign w:val="superscript"/>
              </w:rPr>
              <w:t>0</w:t>
            </w:r>
            <w:proofErr w:type="gramStart"/>
            <w:r w:rsidRPr="006B215C">
              <w:rPr>
                <w:sz w:val="20"/>
                <w:szCs w:val="20"/>
                <w:vertAlign w:val="superscript"/>
              </w:rPr>
              <w:t>,05.N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I</w:t>
            </w:r>
            <w:r w:rsidRPr="006B215C">
              <w:rPr>
                <w:sz w:val="20"/>
                <w:szCs w:val="20"/>
                <w:vertAlign w:val="subscript"/>
              </w:rPr>
              <w:t>Δf</w:t>
            </w:r>
            <w:r w:rsidRPr="006B215C">
              <w:rPr>
                <w:sz w:val="20"/>
                <w:szCs w:val="20"/>
              </w:rPr>
              <w:t xml:space="preserve"> = </w:t>
            </w:r>
            <w:proofErr w:type="spellStart"/>
            <w:r w:rsidRPr="006B215C">
              <w:rPr>
                <w:sz w:val="20"/>
                <w:szCs w:val="20"/>
              </w:rPr>
              <w:t>I</w:t>
            </w:r>
            <w:r w:rsidRPr="006B215C">
              <w:rPr>
                <w:sz w:val="20"/>
                <w:szCs w:val="20"/>
                <w:vertAlign w:val="subscript"/>
              </w:rPr>
              <w:t>spectral</w:t>
            </w:r>
            <w:r w:rsidRPr="006B215C">
              <w:rPr>
                <w:sz w:val="20"/>
                <w:szCs w:val="20"/>
              </w:rPr>
              <w:t>.Δf</w:t>
            </w:r>
            <w:proofErr w:type="spellEnd"/>
            <w:r w:rsidRPr="006B215C">
              <w:rPr>
                <w:sz w:val="20"/>
                <w:szCs w:val="20"/>
              </w:rPr>
              <w:t xml:space="preserve"> ; N = </w:t>
            </w:r>
            <w:proofErr w:type="spellStart"/>
            <w:r w:rsidRPr="006B215C">
              <w:rPr>
                <w:sz w:val="20"/>
                <w:szCs w:val="20"/>
              </w:rPr>
              <w:t>N</w:t>
            </w:r>
            <w:r w:rsidRPr="006B215C">
              <w:rPr>
                <w:sz w:val="20"/>
                <w:szCs w:val="20"/>
                <w:vertAlign w:val="subscript"/>
              </w:rPr>
              <w:t>spectral</w:t>
            </w:r>
            <w:proofErr w:type="spellEnd"/>
            <w:r w:rsidRPr="006B215C">
              <w:rPr>
                <w:sz w:val="20"/>
                <w:szCs w:val="20"/>
                <w:vertAlign w:val="subscript"/>
              </w:rPr>
              <w:t xml:space="preserve"> </w:t>
            </w:r>
            <w:r w:rsidRPr="006B215C">
              <w:rPr>
                <w:sz w:val="20"/>
                <w:szCs w:val="20"/>
              </w:rPr>
              <w:t>+ 10 log Δf</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dB(A) = dB + gain</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F0F7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proofErr w:type="spellStart"/>
            <w:r w:rsidRPr="006B215C">
              <w:rPr>
                <w:sz w:val="20"/>
                <w:szCs w:val="20"/>
              </w:rPr>
              <w:t>I</w:t>
            </w:r>
            <w:r w:rsidRPr="006B215C">
              <w:rPr>
                <w:sz w:val="20"/>
                <w:szCs w:val="20"/>
                <w:vertAlign w:val="subscript"/>
              </w:rPr>
              <w:t>total</w:t>
            </w:r>
            <w:proofErr w:type="spellEnd"/>
            <w:r w:rsidRPr="006B215C">
              <w:rPr>
                <w:sz w:val="20"/>
                <w:szCs w:val="20"/>
                <w:vertAlign w:val="subscript"/>
              </w:rPr>
              <w:t xml:space="preserve"> </w:t>
            </w:r>
            <w:r w:rsidRPr="006B215C">
              <w:rPr>
                <w:sz w:val="20"/>
                <w:szCs w:val="20"/>
              </w:rPr>
              <w:t>= ΣI ; N</w:t>
            </w:r>
            <w:r w:rsidRPr="006B215C">
              <w:rPr>
                <w:sz w:val="20"/>
                <w:szCs w:val="20"/>
                <w:vertAlign w:val="subscript"/>
              </w:rPr>
              <w:t xml:space="preserve">totale </w:t>
            </w:r>
            <w:r w:rsidRPr="006B215C">
              <w:rPr>
                <w:sz w:val="20"/>
                <w:szCs w:val="20"/>
              </w:rPr>
              <w:t>= 10 log Σ10</w:t>
            </w:r>
            <w:r w:rsidRPr="006B215C">
              <w:rPr>
                <w:sz w:val="20"/>
                <w:szCs w:val="20"/>
                <w:vertAlign w:val="superscript"/>
              </w:rPr>
              <w:t>0</w:t>
            </w:r>
            <w:proofErr w:type="gramStart"/>
            <w:r w:rsidRPr="006B215C">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2B5B6D" w:rsidRPr="006B215C" w:rsidRDefault="002B5B6D" w:rsidP="006B215C">
            <w:pPr>
              <w:rPr>
                <w:sz w:val="20"/>
                <w:szCs w:val="20"/>
              </w:rPr>
            </w:pPr>
          </w:p>
        </w:tc>
      </w:tr>
      <w:tr w:rsidR="002B5B6D" w:rsidRPr="006B215C" w:rsidTr="00EC5C93">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u w:val="single"/>
              </w:rPr>
            </w:pPr>
            <w:r w:rsidRPr="006B215C">
              <w:rPr>
                <w:sz w:val="20"/>
                <w:szCs w:val="20"/>
              </w:rPr>
              <w:t>...</w:t>
            </w:r>
            <w:r w:rsidRPr="006B215C">
              <w:rPr>
                <w:sz w:val="20"/>
                <w:szCs w:val="20"/>
                <w:u w:val="single"/>
              </w:rPr>
              <w:t>bâtiment</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7B5091">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bscript"/>
              </w:rPr>
            </w:pPr>
            <w:r w:rsidRPr="006B215C">
              <w:rPr>
                <w:sz w:val="20"/>
                <w:szCs w:val="20"/>
              </w:rPr>
              <w:t>A = Σα</w:t>
            </w:r>
            <w:proofErr w:type="spellStart"/>
            <w:r w:rsidRPr="006B215C">
              <w:rPr>
                <w:sz w:val="20"/>
                <w:szCs w:val="20"/>
                <w:vertAlign w:val="subscript"/>
              </w:rPr>
              <w:t>i</w:t>
            </w:r>
            <w:r w:rsidRPr="006B215C">
              <w:rPr>
                <w:sz w:val="20"/>
                <w:szCs w:val="20"/>
              </w:rPr>
              <w:t>.S</w:t>
            </w:r>
            <w:r w:rsidRPr="006B215C">
              <w:rPr>
                <w:sz w:val="20"/>
                <w:szCs w:val="20"/>
                <w:vertAlign w:val="subscript"/>
              </w:rPr>
              <w:t>i</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r>
      <w:tr w:rsidR="002B5B6D" w:rsidRPr="006B215C" w:rsidTr="007B5091">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i/>
                <w:sz w:val="20"/>
                <w:szCs w:val="20"/>
              </w:rPr>
            </w:pPr>
            <w:r w:rsidRPr="006B215C">
              <w:rPr>
                <w:i/>
                <w:sz w:val="20"/>
                <w:szCs w:val="20"/>
              </w:rPr>
              <w:t>Sabine : T</w:t>
            </w:r>
            <w:r w:rsidRPr="006B215C">
              <w:rPr>
                <w:i/>
                <w:sz w:val="20"/>
                <w:szCs w:val="20"/>
                <w:vertAlign w:val="subscript"/>
              </w:rPr>
              <w:t>R</w:t>
            </w:r>
            <w:r w:rsidRPr="006B215C">
              <w:rPr>
                <w:i/>
                <w:sz w:val="20"/>
                <w:szCs w:val="20"/>
              </w:rPr>
              <w:t xml:space="preserve"> = 0,16V/A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i/>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i/>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i/>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N</w:t>
            </w:r>
            <w:r w:rsidRPr="006B215C">
              <w:rPr>
                <w:sz w:val="20"/>
                <w:szCs w:val="20"/>
                <w:vertAlign w:val="subscript"/>
              </w:rPr>
              <w:t xml:space="preserve">D </w:t>
            </w:r>
            <w:r w:rsidRPr="006B215C">
              <w:rPr>
                <w:sz w:val="20"/>
                <w:szCs w:val="20"/>
              </w:rPr>
              <w:t>= N</w:t>
            </w:r>
            <w:r w:rsidRPr="006B215C">
              <w:rPr>
                <w:sz w:val="20"/>
                <w:szCs w:val="20"/>
                <w:vertAlign w:val="subscript"/>
              </w:rPr>
              <w:t xml:space="preserve">w </w:t>
            </w:r>
            <w:r w:rsidRPr="006B215C">
              <w:rPr>
                <w:sz w:val="20"/>
                <w:szCs w:val="20"/>
              </w:rPr>
              <w:t>+ 10 log (Q/4πR</w:t>
            </w:r>
            <w:r w:rsidRPr="006B215C">
              <w:rPr>
                <w:sz w:val="20"/>
                <w:szCs w:val="20"/>
                <w:vertAlign w:val="superscript"/>
              </w:rPr>
              <w:t>2</w:t>
            </w:r>
            <w:r w:rsidRPr="006B215C">
              <w:rPr>
                <w:sz w:val="20"/>
                <w:szCs w:val="20"/>
              </w:rPr>
              <w:t>) ; Ω = 4π/Q</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N</w:t>
            </w:r>
            <w:r w:rsidRPr="006B215C">
              <w:rPr>
                <w:sz w:val="20"/>
                <w:szCs w:val="20"/>
                <w:vertAlign w:val="subscript"/>
              </w:rPr>
              <w:t xml:space="preserve">R </w:t>
            </w:r>
            <w:r w:rsidRPr="006B215C">
              <w:rPr>
                <w:sz w:val="20"/>
                <w:szCs w:val="20"/>
              </w:rPr>
              <w:t>= N</w:t>
            </w:r>
            <w:r w:rsidRPr="006B215C">
              <w:rPr>
                <w:sz w:val="20"/>
                <w:szCs w:val="20"/>
                <w:vertAlign w:val="subscript"/>
              </w:rPr>
              <w:t xml:space="preserve">w </w:t>
            </w:r>
            <w:r w:rsidRPr="006B215C">
              <w:rPr>
                <w:sz w:val="20"/>
                <w:szCs w:val="20"/>
              </w:rPr>
              <w:t xml:space="preserve">+ 10 </w:t>
            </w:r>
            <w:proofErr w:type="gramStart"/>
            <w:r w:rsidRPr="006B215C">
              <w:rPr>
                <w:sz w:val="20"/>
                <w:szCs w:val="20"/>
              </w:rPr>
              <w:t>log</w:t>
            </w:r>
            <w:proofErr w:type="gramEnd"/>
            <w:r w:rsidRPr="006B215C">
              <w:rPr>
                <w:sz w:val="20"/>
                <w:szCs w:val="20"/>
              </w:rPr>
              <w:t xml:space="preserve"> (4/A)</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16"/>
                <w:szCs w:val="16"/>
                <w:lang w:val="en-GB"/>
              </w:rPr>
            </w:pPr>
            <w:r w:rsidRPr="006B215C">
              <w:rPr>
                <w:sz w:val="20"/>
                <w:szCs w:val="20"/>
                <w:lang w:val="en-GB"/>
              </w:rPr>
              <w:t>N = N</w:t>
            </w:r>
            <w:r w:rsidRPr="006B215C">
              <w:rPr>
                <w:sz w:val="20"/>
                <w:szCs w:val="20"/>
                <w:vertAlign w:val="subscript"/>
                <w:lang w:val="en-GB"/>
              </w:rPr>
              <w:t xml:space="preserve">w </w:t>
            </w:r>
            <w:r w:rsidRPr="006B215C">
              <w:rPr>
                <w:sz w:val="20"/>
                <w:szCs w:val="20"/>
                <w:lang w:val="en-GB"/>
              </w:rPr>
              <w:t>+10 log(Q/4</w:t>
            </w:r>
            <w:r w:rsidRPr="006B215C">
              <w:rPr>
                <w:sz w:val="20"/>
                <w:szCs w:val="20"/>
              </w:rPr>
              <w:t>π</w:t>
            </w:r>
            <w:r w:rsidRPr="006B215C">
              <w:rPr>
                <w:sz w:val="20"/>
                <w:szCs w:val="20"/>
                <w:lang w:val="en-GB"/>
              </w:rPr>
              <w:t>R</w:t>
            </w:r>
            <w:r w:rsidRPr="006B215C">
              <w:rPr>
                <w:sz w:val="20"/>
                <w:szCs w:val="20"/>
                <w:vertAlign w:val="superscript"/>
                <w:lang w:val="en-GB"/>
              </w:rPr>
              <w:t xml:space="preserve">2 </w:t>
            </w:r>
            <w:r w:rsidRPr="006B215C">
              <w:rPr>
                <w:sz w:val="20"/>
                <w:szCs w:val="20"/>
                <w:lang w:val="en-GB"/>
              </w:rPr>
              <w:t xml:space="preserve">+ 4/A) </w:t>
            </w:r>
            <w:r w:rsidRPr="006B215C">
              <w:rPr>
                <w:sz w:val="16"/>
                <w:szCs w:val="16"/>
                <w:lang w:val="en-GB"/>
              </w:rPr>
              <w:t>(Q = 1,2,4,8)</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r w:rsidRPr="006B215C">
              <w:rPr>
                <w:sz w:val="20"/>
                <w:szCs w:val="20"/>
                <w:lang w:val="en-GB"/>
              </w:rPr>
              <w:t>refraction ; diffraction</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GB"/>
              </w:rPr>
            </w:pPr>
          </w:p>
        </w:tc>
      </w:tr>
      <w:tr w:rsidR="002B5B6D" w:rsidRPr="006B215C" w:rsidTr="002B5B6D">
        <w:trPr>
          <w:trHeight w:val="43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bscript"/>
              </w:rPr>
            </w:pPr>
            <w:r w:rsidRPr="006B215C">
              <w:rPr>
                <w:sz w:val="20"/>
                <w:szCs w:val="20"/>
                <w:lang w:val="en-GB"/>
              </w:rPr>
              <w:t>τ</w:t>
            </w:r>
            <w:r w:rsidRPr="006B215C">
              <w:rPr>
                <w:sz w:val="20"/>
                <w:szCs w:val="20"/>
              </w:rPr>
              <w:t xml:space="preserve"> = </w:t>
            </w:r>
            <w:proofErr w:type="spellStart"/>
            <w:r w:rsidRPr="006B215C">
              <w:rPr>
                <w:sz w:val="20"/>
                <w:szCs w:val="20"/>
              </w:rPr>
              <w:t>I</w:t>
            </w:r>
            <w:r w:rsidRPr="006B215C">
              <w:rPr>
                <w:sz w:val="20"/>
                <w:szCs w:val="20"/>
                <w:vertAlign w:val="subscript"/>
              </w:rPr>
              <w:t>transmise</w:t>
            </w:r>
            <w:proofErr w:type="spellEnd"/>
            <w:r w:rsidRPr="006B215C">
              <w:rPr>
                <w:sz w:val="20"/>
                <w:szCs w:val="20"/>
              </w:rPr>
              <w:t>/</w:t>
            </w:r>
            <w:proofErr w:type="spellStart"/>
            <w:r w:rsidRPr="006B215C">
              <w:rPr>
                <w:sz w:val="20"/>
                <w:szCs w:val="20"/>
              </w:rPr>
              <w:t>I</w:t>
            </w:r>
            <w:r w:rsidRPr="006B215C">
              <w:rPr>
                <w:sz w:val="20"/>
                <w:szCs w:val="20"/>
                <w:vertAlign w:val="subscript"/>
              </w:rPr>
              <w:t>incidente</w:t>
            </w:r>
            <w:proofErr w:type="spellEnd"/>
            <w:r w:rsidRPr="006B215C">
              <w:rPr>
                <w:sz w:val="20"/>
                <w:szCs w:val="20"/>
              </w:rPr>
              <w:t xml:space="preserve"> ; r = </w:t>
            </w:r>
            <w:proofErr w:type="spellStart"/>
            <w:r w:rsidRPr="006B215C">
              <w:rPr>
                <w:sz w:val="20"/>
                <w:szCs w:val="20"/>
              </w:rPr>
              <w:t>I</w:t>
            </w:r>
            <w:r w:rsidRPr="006B215C">
              <w:rPr>
                <w:sz w:val="20"/>
                <w:szCs w:val="20"/>
                <w:vertAlign w:val="subscript"/>
              </w:rPr>
              <w:t>réfléchie</w:t>
            </w:r>
            <w:proofErr w:type="spellEnd"/>
            <w:r w:rsidRPr="006B215C">
              <w:rPr>
                <w:sz w:val="20"/>
                <w:szCs w:val="20"/>
              </w:rPr>
              <w:t>/</w:t>
            </w:r>
            <w:proofErr w:type="spellStart"/>
            <w:r w:rsidRPr="006B215C">
              <w:rPr>
                <w:sz w:val="20"/>
                <w:szCs w:val="20"/>
              </w:rPr>
              <w:t>I</w:t>
            </w:r>
            <w:r w:rsidRPr="006B215C">
              <w:rPr>
                <w:sz w:val="20"/>
                <w:szCs w:val="20"/>
                <w:vertAlign w:val="subscript"/>
              </w:rPr>
              <w:t>incidente</w:t>
            </w:r>
            <w:proofErr w:type="spellEnd"/>
          </w:p>
          <w:p w:rsidR="002B5B6D" w:rsidRPr="006B215C" w:rsidRDefault="002B5B6D" w:rsidP="006B215C">
            <w:pPr>
              <w:rPr>
                <w:sz w:val="20"/>
                <w:szCs w:val="20"/>
                <w:vertAlign w:val="subscript"/>
              </w:rPr>
            </w:pPr>
            <w:r w:rsidRPr="006B215C">
              <w:rPr>
                <w:sz w:val="20"/>
                <w:szCs w:val="20"/>
              </w:rPr>
              <w:t>τ = P</w:t>
            </w:r>
            <w:r w:rsidRPr="006B215C">
              <w:rPr>
                <w:sz w:val="20"/>
                <w:szCs w:val="20"/>
                <w:vertAlign w:val="subscript"/>
              </w:rPr>
              <w:t xml:space="preserve">t </w:t>
            </w:r>
            <w:r w:rsidRPr="006B215C">
              <w:rPr>
                <w:sz w:val="20"/>
                <w:szCs w:val="20"/>
              </w:rPr>
              <w:t>/ P</w:t>
            </w:r>
            <w:r w:rsidRPr="006B215C">
              <w:rPr>
                <w:sz w:val="20"/>
                <w:szCs w:val="20"/>
                <w:vertAlign w:val="subscript"/>
              </w:rPr>
              <w:t>i</w:t>
            </w:r>
            <w:r w:rsidRPr="006B215C">
              <w:rPr>
                <w:sz w:val="20"/>
                <w:szCs w:val="20"/>
              </w:rPr>
              <w:t xml:space="preserve">                  r = P</w:t>
            </w:r>
            <w:r w:rsidRPr="006B215C">
              <w:rPr>
                <w:sz w:val="20"/>
                <w:szCs w:val="20"/>
                <w:vertAlign w:val="subscript"/>
              </w:rPr>
              <w:t xml:space="preserve">r </w:t>
            </w:r>
            <w:r w:rsidRPr="006B215C">
              <w:rPr>
                <w:sz w:val="20"/>
                <w:szCs w:val="20"/>
              </w:rPr>
              <w:t>/ P</w:t>
            </w:r>
            <w:r w:rsidRPr="006B215C">
              <w:rPr>
                <w:sz w:val="20"/>
                <w:szCs w:val="20"/>
                <w:vertAlign w:val="subscript"/>
              </w:rPr>
              <w:t>i</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vertAlign w:val="superscript"/>
              </w:rPr>
            </w:pPr>
            <w:r w:rsidRPr="006B215C">
              <w:rPr>
                <w:sz w:val="20"/>
                <w:szCs w:val="20"/>
              </w:rPr>
              <w:t xml:space="preserve">R = -10 log </w:t>
            </w:r>
            <w:r w:rsidRPr="006B215C">
              <w:rPr>
                <w:sz w:val="20"/>
                <w:szCs w:val="20"/>
                <w:lang w:val="en-GB"/>
              </w:rPr>
              <w:t>τ</w:t>
            </w:r>
            <w:r w:rsidRPr="006B215C">
              <w:rPr>
                <w:sz w:val="20"/>
                <w:szCs w:val="20"/>
              </w:rPr>
              <w:t xml:space="preserve">  = 10 log (1/</w:t>
            </w:r>
            <w:r w:rsidRPr="006B215C">
              <w:rPr>
                <w:sz w:val="20"/>
                <w:szCs w:val="20"/>
                <w:lang w:val="en-GB"/>
              </w:rPr>
              <w:t>τ)</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lang w:val="en-GB"/>
              </w:rPr>
              <w:t>τ</w:t>
            </w:r>
            <w:r w:rsidRPr="006B215C">
              <w:rPr>
                <w:sz w:val="20"/>
                <w:szCs w:val="20"/>
              </w:rPr>
              <w:t xml:space="preserve"> = 10</w:t>
            </w:r>
            <w:r w:rsidRPr="006B215C">
              <w:rPr>
                <w:sz w:val="20"/>
                <w:szCs w:val="20"/>
                <w:vertAlign w:val="superscript"/>
              </w:rPr>
              <w:t xml:space="preserve"> -0,1.R</w:t>
            </w:r>
            <w:r w:rsidRPr="006B215C">
              <w:rPr>
                <w:sz w:val="20"/>
                <w:szCs w:val="20"/>
              </w:rPr>
              <w:t xml:space="preserve">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F0F7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16"/>
                <w:szCs w:val="16"/>
                <w:lang w:val="en-US"/>
              </w:rPr>
            </w:pPr>
            <w:r w:rsidRPr="006B215C">
              <w:rPr>
                <w:sz w:val="16"/>
                <w:szCs w:val="16"/>
                <w:lang w:val="en-US"/>
              </w:rPr>
              <w:t>D</w:t>
            </w:r>
            <w:r w:rsidRPr="006B215C">
              <w:rPr>
                <w:sz w:val="16"/>
                <w:szCs w:val="16"/>
                <w:vertAlign w:val="subscript"/>
                <w:lang w:val="en-US"/>
              </w:rPr>
              <w:t xml:space="preserve">b </w:t>
            </w:r>
            <w:r w:rsidRPr="006B215C">
              <w:rPr>
                <w:sz w:val="16"/>
                <w:szCs w:val="16"/>
                <w:lang w:val="en-US"/>
              </w:rPr>
              <w:t>= N</w:t>
            </w:r>
            <w:r w:rsidRPr="006B215C">
              <w:rPr>
                <w:sz w:val="16"/>
                <w:szCs w:val="16"/>
                <w:vertAlign w:val="subscript"/>
                <w:lang w:val="en-US"/>
              </w:rPr>
              <w:t>1</w:t>
            </w:r>
            <w:r w:rsidRPr="006B215C">
              <w:rPr>
                <w:sz w:val="16"/>
                <w:szCs w:val="16"/>
                <w:lang w:val="en-US"/>
              </w:rPr>
              <w:t>–N</w:t>
            </w:r>
            <w:r w:rsidRPr="006B215C">
              <w:rPr>
                <w:sz w:val="16"/>
                <w:szCs w:val="16"/>
                <w:vertAlign w:val="subscript"/>
                <w:lang w:val="en-US"/>
              </w:rPr>
              <w:t>2</w:t>
            </w:r>
            <w:r w:rsidRPr="006B215C">
              <w:rPr>
                <w:sz w:val="16"/>
                <w:szCs w:val="16"/>
                <w:lang w:val="en-US"/>
              </w:rPr>
              <w:t>; D</w:t>
            </w:r>
            <w:r w:rsidRPr="006B215C">
              <w:rPr>
                <w:sz w:val="16"/>
                <w:szCs w:val="16"/>
                <w:vertAlign w:val="subscript"/>
                <w:lang w:val="en-US"/>
              </w:rPr>
              <w:t>b</w:t>
            </w:r>
            <w:r w:rsidRPr="006B215C">
              <w:rPr>
                <w:sz w:val="16"/>
                <w:szCs w:val="16"/>
                <w:lang w:val="en-US"/>
              </w:rPr>
              <w:t xml:space="preserve"> = R+10 log(A/S) = 10 log (A/</w:t>
            </w:r>
            <w:r w:rsidRPr="006B215C">
              <w:rPr>
                <w:sz w:val="16"/>
                <w:szCs w:val="16"/>
                <w:lang w:val="en-GB"/>
              </w:rPr>
              <w:t>τ</w:t>
            </w:r>
            <w:r w:rsidRPr="006B215C">
              <w:rPr>
                <w:sz w:val="16"/>
                <w:szCs w:val="16"/>
                <w:lang w:val="en-US"/>
              </w:rPr>
              <w:t>.S)</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lang w:val="en-US"/>
              </w:rPr>
            </w:pPr>
          </w:p>
        </w:tc>
      </w:tr>
      <w:tr w:rsidR="002B5B6D" w:rsidRPr="006B215C" w:rsidTr="000E71DE">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lang w:val="en-GB"/>
              </w:rPr>
              <w:t>Δ</w:t>
            </w:r>
            <w:r w:rsidRPr="006B215C">
              <w:rPr>
                <w:sz w:val="20"/>
                <w:szCs w:val="20"/>
              </w:rPr>
              <w:t>N=10 log(A</w:t>
            </w:r>
            <w:r w:rsidRPr="006B215C">
              <w:rPr>
                <w:sz w:val="20"/>
                <w:szCs w:val="20"/>
                <w:vertAlign w:val="subscript"/>
              </w:rPr>
              <w:t>1</w:t>
            </w:r>
            <w:r w:rsidRPr="006B215C">
              <w:rPr>
                <w:sz w:val="20"/>
                <w:szCs w:val="20"/>
              </w:rPr>
              <w:t>/A</w:t>
            </w:r>
            <w:r w:rsidRPr="006B215C">
              <w:rPr>
                <w:sz w:val="20"/>
                <w:szCs w:val="20"/>
                <w:vertAlign w:val="subscript"/>
              </w:rPr>
              <w:t>2</w:t>
            </w:r>
            <w:r w:rsidRPr="006B215C">
              <w:rPr>
                <w:sz w:val="20"/>
                <w:szCs w:val="20"/>
              </w:rPr>
              <w:t>) = 10 log (T</w:t>
            </w:r>
            <w:r w:rsidRPr="006B215C">
              <w:rPr>
                <w:sz w:val="20"/>
                <w:szCs w:val="20"/>
                <w:vertAlign w:val="subscript"/>
              </w:rPr>
              <w:t>2</w:t>
            </w:r>
            <w:r w:rsidRPr="006B215C">
              <w:rPr>
                <w:sz w:val="20"/>
                <w:szCs w:val="20"/>
              </w:rPr>
              <w:t>/T</w:t>
            </w:r>
            <w:r w:rsidRPr="006B215C">
              <w:rPr>
                <w:sz w:val="20"/>
                <w:szCs w:val="20"/>
                <w:vertAlign w:val="subscript"/>
              </w:rPr>
              <w:t>1</w:t>
            </w:r>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D</w:t>
            </w:r>
            <w:r w:rsidRPr="006B215C">
              <w:rPr>
                <w:sz w:val="20"/>
                <w:szCs w:val="20"/>
                <w:vertAlign w:val="subscript"/>
              </w:rPr>
              <w:t xml:space="preserve">n </w:t>
            </w:r>
            <w:r w:rsidRPr="006B215C">
              <w:rPr>
                <w:sz w:val="20"/>
                <w:szCs w:val="20"/>
              </w:rPr>
              <w:t>= D</w:t>
            </w:r>
            <w:r w:rsidRPr="006B215C">
              <w:rPr>
                <w:sz w:val="20"/>
                <w:szCs w:val="20"/>
                <w:vertAlign w:val="subscript"/>
              </w:rPr>
              <w:t xml:space="preserve">b </w:t>
            </w:r>
            <w:r w:rsidRPr="006B215C">
              <w:rPr>
                <w:sz w:val="20"/>
                <w:szCs w:val="20"/>
              </w:rPr>
              <w:t xml:space="preserve">+ 10 </w:t>
            </w:r>
            <w:proofErr w:type="gramStart"/>
            <w:r w:rsidRPr="006B215C">
              <w:rPr>
                <w:sz w:val="20"/>
                <w:szCs w:val="20"/>
              </w:rPr>
              <w:t>log</w:t>
            </w:r>
            <w:proofErr w:type="gramEnd"/>
            <w:r w:rsidRPr="006B215C">
              <w:rPr>
                <w:sz w:val="20"/>
                <w:szCs w:val="20"/>
              </w:rPr>
              <w:t xml:space="preserve"> (T/0,5)</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σ = </w:t>
            </w:r>
            <w:proofErr w:type="spellStart"/>
            <w:r w:rsidRPr="006B215C">
              <w:rPr>
                <w:sz w:val="20"/>
                <w:szCs w:val="20"/>
              </w:rPr>
              <w:t>ρ.e</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R = a + b log (</w:t>
            </w:r>
            <w:proofErr w:type="spellStart"/>
            <w:r w:rsidRPr="006B215C">
              <w:rPr>
                <w:sz w:val="20"/>
                <w:szCs w:val="20"/>
              </w:rPr>
              <w:t>c.σ</w:t>
            </w:r>
            <w:proofErr w:type="spellEnd"/>
            <w:r w:rsidRPr="006B215C">
              <w:rPr>
                <w:sz w:val="20"/>
                <w:szCs w:val="20"/>
              </w:rPr>
              <w:t>) ; a, b, c : constantes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loi de masse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loi de fréquence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fréquence critique, résonnance, ΔR</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r w:rsidR="002B5B6D" w:rsidRPr="006B215C" w:rsidTr="002B5B6D">
        <w:trPr>
          <w:trHeight w:val="447"/>
          <w:jc w:val="center"/>
        </w:trPr>
        <w:tc>
          <w:tcPr>
            <w:tcW w:w="360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r w:rsidRPr="006B215C">
              <w:rPr>
                <w:sz w:val="20"/>
                <w:szCs w:val="20"/>
              </w:rPr>
              <w:t xml:space="preserve">paroi discontinue : τ = </w:t>
            </w:r>
            <w:proofErr w:type="spellStart"/>
            <w:r w:rsidRPr="006B215C">
              <w:rPr>
                <w:sz w:val="20"/>
                <w:szCs w:val="20"/>
              </w:rPr>
              <w:t>Στ</w:t>
            </w:r>
            <w:r w:rsidRPr="006B215C">
              <w:rPr>
                <w:sz w:val="20"/>
                <w:szCs w:val="20"/>
                <w:vertAlign w:val="subscript"/>
              </w:rPr>
              <w:t>i</w:t>
            </w:r>
            <w:r w:rsidRPr="006B215C">
              <w:rPr>
                <w:sz w:val="20"/>
                <w:szCs w:val="20"/>
              </w:rPr>
              <w:t>.S</w:t>
            </w:r>
            <w:r w:rsidRPr="006B215C">
              <w:rPr>
                <w:sz w:val="20"/>
                <w:szCs w:val="20"/>
                <w:vertAlign w:val="subscript"/>
              </w:rPr>
              <w:t>i</w:t>
            </w:r>
            <w:proofErr w:type="spellEnd"/>
            <w:r w:rsidRPr="006B215C">
              <w:rPr>
                <w:sz w:val="20"/>
                <w:szCs w:val="20"/>
              </w:rPr>
              <w:t>/</w:t>
            </w:r>
            <w:proofErr w:type="spellStart"/>
            <w:r w:rsidRPr="006B215C">
              <w:rPr>
                <w:sz w:val="20"/>
                <w:szCs w:val="20"/>
              </w:rPr>
              <w:t>ΣS</w:t>
            </w:r>
            <w:r w:rsidRPr="006B215C">
              <w:rPr>
                <w:sz w:val="20"/>
                <w:szCs w:val="20"/>
                <w:vertAlign w:val="subscript"/>
              </w:rPr>
              <w:t>i</w:t>
            </w:r>
            <w:proofErr w:type="spellEnd"/>
          </w:p>
          <w:p w:rsidR="002B5B6D" w:rsidRPr="006B215C" w:rsidRDefault="002B5B6D" w:rsidP="006B215C">
            <w:pPr>
              <w:rPr>
                <w:sz w:val="20"/>
                <w:szCs w:val="20"/>
              </w:rPr>
            </w:pPr>
            <w:r w:rsidRPr="006B215C">
              <w:rPr>
                <w:sz w:val="20"/>
                <w:szCs w:val="20"/>
              </w:rPr>
              <w:t>D</w:t>
            </w:r>
            <w:r w:rsidRPr="006B215C">
              <w:rPr>
                <w:sz w:val="20"/>
                <w:szCs w:val="20"/>
                <w:vertAlign w:val="subscript"/>
              </w:rPr>
              <w:t xml:space="preserve">b </w:t>
            </w:r>
            <w:r w:rsidRPr="006B215C">
              <w:rPr>
                <w:sz w:val="20"/>
                <w:szCs w:val="20"/>
              </w:rPr>
              <w:t>= 10 log (A/</w:t>
            </w:r>
            <w:proofErr w:type="spellStart"/>
            <w:r w:rsidRPr="006B215C">
              <w:rPr>
                <w:sz w:val="20"/>
                <w:szCs w:val="20"/>
              </w:rPr>
              <w:t>Στ</w:t>
            </w:r>
            <w:r w:rsidRPr="006B215C">
              <w:rPr>
                <w:sz w:val="20"/>
                <w:szCs w:val="20"/>
                <w:vertAlign w:val="subscript"/>
              </w:rPr>
              <w:t>i</w:t>
            </w:r>
            <w:r w:rsidRPr="006B215C">
              <w:rPr>
                <w:sz w:val="20"/>
                <w:szCs w:val="20"/>
              </w:rPr>
              <w:t>S</w:t>
            </w:r>
            <w:r w:rsidRPr="006B215C">
              <w:rPr>
                <w:sz w:val="20"/>
                <w:szCs w:val="20"/>
                <w:vertAlign w:val="subscript"/>
              </w:rPr>
              <w:t>i</w:t>
            </w:r>
            <w:proofErr w:type="spellEnd"/>
            <w:r w:rsidRPr="006B215C">
              <w:rPr>
                <w:sz w:val="20"/>
                <w:szCs w:val="20"/>
              </w:rPr>
              <w:t>) = R+10 log (A/</w:t>
            </w:r>
            <w:proofErr w:type="spellStart"/>
            <w:r w:rsidRPr="006B215C">
              <w:rPr>
                <w:sz w:val="20"/>
                <w:szCs w:val="20"/>
              </w:rPr>
              <w:t>ΣS</w:t>
            </w:r>
            <w:r w:rsidRPr="006B215C">
              <w:rPr>
                <w:sz w:val="20"/>
                <w:szCs w:val="20"/>
                <w:vertAlign w:val="subscript"/>
              </w:rPr>
              <w:t>i</w:t>
            </w:r>
            <w:proofErr w:type="spellEnd"/>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2B5B6D" w:rsidRPr="006B215C" w:rsidRDefault="002B5B6D" w:rsidP="006B215C">
            <w:pPr>
              <w:rPr>
                <w:sz w:val="20"/>
                <w:szCs w:val="20"/>
              </w:rPr>
            </w:pPr>
          </w:p>
        </w:tc>
      </w:tr>
    </w:tbl>
    <w:p w:rsidR="006B215C" w:rsidRDefault="006B215C" w:rsidP="00683094">
      <w:r>
        <w:br w:type="page"/>
      </w:r>
    </w:p>
    <w:tbl>
      <w:tblPr>
        <w:tblW w:w="4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78"/>
        <w:gridCol w:w="536"/>
        <w:gridCol w:w="536"/>
        <w:gridCol w:w="536"/>
      </w:tblGrid>
      <w:tr w:rsidR="008059A8" w:rsidRPr="004A3A6D" w:rsidTr="00F12A6C">
        <w:trPr>
          <w:trHeight w:val="477"/>
          <w:jc w:val="center"/>
        </w:trPr>
        <w:tc>
          <w:tcPr>
            <w:tcW w:w="2578" w:type="dxa"/>
            <w:tcBorders>
              <w:top w:val="single" w:sz="4" w:space="0" w:color="auto"/>
              <w:left w:val="single" w:sz="4" w:space="0" w:color="auto"/>
              <w:bottom w:val="single" w:sz="4" w:space="0" w:color="auto"/>
              <w:right w:val="single" w:sz="4" w:space="0" w:color="auto"/>
            </w:tcBorders>
            <w:shd w:val="clear" w:color="auto" w:fill="FF99CC"/>
            <w:hideMark/>
          </w:tcPr>
          <w:p w:rsidR="008059A8" w:rsidRPr="004A3A6D" w:rsidRDefault="008059A8" w:rsidP="004A3A6D">
            <w:pPr>
              <w:rPr>
                <w:u w:val="single"/>
                <w:vertAlign w:val="subscript"/>
              </w:rPr>
            </w:pPr>
            <w:r w:rsidRPr="004A3A6D">
              <w:rPr>
                <w:u w:val="single"/>
              </w:rPr>
              <w:lastRenderedPageBreak/>
              <w:t>Sujets</w:t>
            </w:r>
          </w:p>
          <w:p w:rsidR="008059A8" w:rsidRPr="004A3A6D" w:rsidRDefault="008059A8" w:rsidP="004A3A6D">
            <w:pPr>
              <w:rPr>
                <w:b/>
                <w:u w:val="single"/>
              </w:rPr>
            </w:pPr>
            <w:r w:rsidRPr="004A3A6D">
              <w:t xml:space="preserve">       </w:t>
            </w:r>
            <w:r w:rsidRPr="004A3A6D">
              <w:rPr>
                <w:b/>
                <w:u w:val="single"/>
              </w:rPr>
              <w:t>Calorimétrie</w:t>
            </w:r>
          </w:p>
        </w:tc>
        <w:tc>
          <w:tcPr>
            <w:tcW w:w="536" w:type="dxa"/>
            <w:tcBorders>
              <w:top w:val="single" w:sz="4" w:space="0" w:color="auto"/>
              <w:left w:val="single" w:sz="4" w:space="0" w:color="auto"/>
              <w:bottom w:val="single" w:sz="4" w:space="0" w:color="auto"/>
              <w:right w:val="single" w:sz="4" w:space="0" w:color="auto"/>
            </w:tcBorders>
            <w:shd w:val="clear" w:color="auto" w:fill="FF99CC"/>
            <w:hideMark/>
          </w:tcPr>
          <w:p w:rsidR="008059A8" w:rsidRPr="002A6816" w:rsidRDefault="008059A8" w:rsidP="004A3A6D">
            <w:pPr>
              <w:rPr>
                <w:sz w:val="20"/>
                <w:szCs w:val="20"/>
              </w:rPr>
            </w:pPr>
            <w:r>
              <w:rPr>
                <w:sz w:val="20"/>
                <w:szCs w:val="20"/>
              </w:rPr>
              <w:t>af</w:t>
            </w:r>
          </w:p>
          <w:p w:rsidR="008059A8" w:rsidRPr="002A6816" w:rsidRDefault="008059A8" w:rsidP="004A3A6D">
            <w:pPr>
              <w:rPr>
                <w:sz w:val="16"/>
                <w:szCs w:val="16"/>
              </w:rPr>
            </w:pPr>
            <w:r>
              <w:rPr>
                <w:sz w:val="16"/>
                <w:szCs w:val="16"/>
              </w:rPr>
              <w:t>2018</w:t>
            </w:r>
          </w:p>
        </w:tc>
        <w:tc>
          <w:tcPr>
            <w:tcW w:w="536" w:type="dxa"/>
            <w:tcBorders>
              <w:top w:val="single" w:sz="4" w:space="0" w:color="auto"/>
              <w:left w:val="single" w:sz="4" w:space="0" w:color="auto"/>
              <w:bottom w:val="single" w:sz="4" w:space="0" w:color="auto"/>
              <w:right w:val="single" w:sz="4" w:space="0" w:color="auto"/>
            </w:tcBorders>
            <w:shd w:val="clear" w:color="auto" w:fill="FF99CC"/>
            <w:hideMark/>
          </w:tcPr>
          <w:p w:rsidR="008059A8" w:rsidRPr="002A6816" w:rsidRDefault="008059A8" w:rsidP="004A3A6D">
            <w:pPr>
              <w:rPr>
                <w:sz w:val="20"/>
                <w:szCs w:val="20"/>
              </w:rPr>
            </w:pPr>
            <w:r w:rsidRPr="002A6816">
              <w:rPr>
                <w:sz w:val="20"/>
                <w:szCs w:val="20"/>
              </w:rPr>
              <w:t>eec</w:t>
            </w:r>
          </w:p>
          <w:p w:rsidR="008059A8" w:rsidRPr="002A6816" w:rsidRDefault="008059A8" w:rsidP="004A3A6D">
            <w:pPr>
              <w:rPr>
                <w:sz w:val="16"/>
                <w:szCs w:val="16"/>
              </w:rPr>
            </w:pPr>
            <w:r>
              <w:rPr>
                <w:sz w:val="16"/>
                <w:szCs w:val="16"/>
              </w:rPr>
              <w:t>2018</w:t>
            </w:r>
          </w:p>
        </w:tc>
        <w:tc>
          <w:tcPr>
            <w:tcW w:w="536" w:type="dxa"/>
            <w:tcBorders>
              <w:top w:val="single" w:sz="4" w:space="0" w:color="auto"/>
              <w:left w:val="single" w:sz="4" w:space="0" w:color="auto"/>
              <w:bottom w:val="single" w:sz="4" w:space="0" w:color="auto"/>
              <w:right w:val="single" w:sz="4" w:space="0" w:color="auto"/>
            </w:tcBorders>
            <w:shd w:val="clear" w:color="auto" w:fill="FF99CC"/>
          </w:tcPr>
          <w:p w:rsidR="008059A8" w:rsidRDefault="008059A8" w:rsidP="004A3A6D">
            <w:pPr>
              <w:rPr>
                <w:sz w:val="16"/>
                <w:szCs w:val="16"/>
              </w:rPr>
            </w:pPr>
            <w:r>
              <w:rPr>
                <w:sz w:val="16"/>
                <w:szCs w:val="16"/>
              </w:rPr>
              <w:t>s</w:t>
            </w:r>
            <w:r w:rsidRPr="008059A8">
              <w:rPr>
                <w:sz w:val="16"/>
                <w:szCs w:val="16"/>
              </w:rPr>
              <w:t>cbh</w:t>
            </w:r>
          </w:p>
          <w:p w:rsidR="008059A8" w:rsidRPr="008059A8" w:rsidRDefault="008059A8" w:rsidP="004A3A6D">
            <w:pPr>
              <w:rPr>
                <w:sz w:val="16"/>
                <w:szCs w:val="16"/>
              </w:rPr>
            </w:pPr>
            <w:r>
              <w:rPr>
                <w:sz w:val="16"/>
                <w:szCs w:val="16"/>
              </w:rPr>
              <w:t>2018</w:t>
            </w:r>
          </w:p>
        </w:tc>
      </w:tr>
      <w:tr w:rsidR="008059A8" w:rsidRPr="004A3A6D" w:rsidTr="00F12A6C">
        <w:trPr>
          <w:trHeight w:val="70"/>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définitions</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r>
      <w:tr w:rsidR="008059A8" w:rsidRPr="004A3A6D" w:rsidTr="009B3AAD">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Q = m.c.Δθ</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shd w:val="clear" w:color="auto" w:fill="92D050"/>
            <w:hideMark/>
          </w:tcPr>
          <w:p w:rsidR="008059A8" w:rsidRPr="004A3A6D" w:rsidRDefault="008059A8" w:rsidP="004A3A6D">
            <w:r w:rsidRPr="004A3A6D">
              <w:t xml:space="preserve">Q = </w:t>
            </w:r>
            <w:proofErr w:type="spellStart"/>
            <w:r w:rsidRPr="004A3A6D">
              <w:t>n.C.Δθ</w:t>
            </w:r>
            <w:proofErr w:type="spellEnd"/>
            <w:r w:rsidRPr="004A3A6D">
              <w:t xml:space="preserve"> (C</w:t>
            </w:r>
            <w:r w:rsidRPr="004A3A6D">
              <w:rPr>
                <w:vertAlign w:val="subscript"/>
              </w:rPr>
              <w:t>p </w:t>
            </w:r>
            <w:proofErr w:type="gramStart"/>
            <w:r w:rsidRPr="004A3A6D">
              <w:t>:C</w:t>
            </w:r>
            <w:r w:rsidRPr="004A3A6D">
              <w:rPr>
                <w:vertAlign w:val="subscript"/>
              </w:rPr>
              <w:t>v</w:t>
            </w:r>
            <w:proofErr w:type="gramEnd"/>
            <w:r w:rsidRPr="004A3A6D">
              <w:t xml:space="preserve"> = γ)</w:t>
            </w:r>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 xml:space="preserve">Q = </w:t>
            </w:r>
            <w:proofErr w:type="spellStart"/>
            <w:r w:rsidRPr="004A3A6D">
              <w:t>C.Δθ</w:t>
            </w:r>
            <w:proofErr w:type="spellEnd"/>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DC21F9">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 xml:space="preserve">Q = </w:t>
            </w:r>
            <w:proofErr w:type="spellStart"/>
            <w:r w:rsidRPr="004A3A6D">
              <w:t>m.L</w:t>
            </w:r>
            <w:proofErr w:type="spellEnd"/>
          </w:p>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proofErr w:type="spellStart"/>
            <w:r w:rsidRPr="004A3A6D">
              <w:t>ΣQ</w:t>
            </w:r>
            <w:r w:rsidRPr="004A3A6D">
              <w:rPr>
                <w:vertAlign w:val="subscript"/>
              </w:rPr>
              <w:t>i</w:t>
            </w:r>
            <w:proofErr w:type="spellEnd"/>
            <w:r w:rsidRPr="004A3A6D">
              <w:t xml:space="preserve"> = 0</w:t>
            </w:r>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DC21F9">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Q (E) = P.t</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m = ρ.V</w:t>
            </w:r>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9B3AAD">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proofErr w:type="gramStart"/>
            <w:r w:rsidRPr="004A3A6D">
              <w:t>t(</w:t>
            </w:r>
            <w:proofErr w:type="gramEnd"/>
            <w:r w:rsidRPr="004A3A6D">
              <w:t>temps) ; d(débit)</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r>
      <w:tr w:rsidR="008059A8" w:rsidRPr="004A3A6D" w:rsidTr="009B3AAD">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η : rendement %</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auto"/>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coût</w:t>
            </w:r>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pPr>
              <w:rPr>
                <w:vertAlign w:val="subscript"/>
              </w:rPr>
            </w:pPr>
            <w:r w:rsidRPr="004A3A6D">
              <w:t>pouvoir calorifique  P</w:t>
            </w:r>
            <w:r w:rsidRPr="004A3A6D">
              <w:rPr>
                <w:vertAlign w:val="subscript"/>
              </w:rPr>
              <w:t>c</w:t>
            </w:r>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 xml:space="preserve">Q = </w:t>
            </w:r>
            <w:proofErr w:type="spellStart"/>
            <w:r w:rsidRPr="004A3A6D">
              <w:t>n.P</w:t>
            </w:r>
            <w:r w:rsidRPr="004A3A6D">
              <w:rPr>
                <w:vertAlign w:val="subscript"/>
              </w:rPr>
              <w:t>c</w:t>
            </w:r>
            <w:proofErr w:type="spellEnd"/>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pPr>
              <w:rPr>
                <w:vertAlign w:val="subscript"/>
              </w:rPr>
            </w:pPr>
            <w:r w:rsidRPr="004A3A6D">
              <w:t>n = m/M, n = V/</w:t>
            </w:r>
            <w:proofErr w:type="spellStart"/>
            <w:r w:rsidRPr="004A3A6D">
              <w:t>V</w:t>
            </w:r>
            <w:r w:rsidRPr="004A3A6D">
              <w:rPr>
                <w:vertAlign w:val="subscript"/>
              </w:rPr>
              <w:t>molaire</w:t>
            </w:r>
            <w:proofErr w:type="spellEnd"/>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trHeight w:val="269"/>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 xml:space="preserve">P.C.S = P.C.I + </w:t>
            </w:r>
            <w:proofErr w:type="spellStart"/>
            <w:r w:rsidRPr="004A3A6D">
              <w:t>m.L</w:t>
            </w:r>
            <w:proofErr w:type="spellEnd"/>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trHeight w:val="269"/>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proofErr w:type="spellStart"/>
            <w:r w:rsidRPr="004A3A6D">
              <w:t>p.V</w:t>
            </w:r>
            <w:proofErr w:type="spellEnd"/>
            <w:r w:rsidRPr="004A3A6D">
              <w:t xml:space="preserve"> = </w:t>
            </w:r>
            <w:proofErr w:type="spellStart"/>
            <w:r w:rsidRPr="004A3A6D">
              <w:t>n.RT</w:t>
            </w:r>
            <w:proofErr w:type="spellEnd"/>
          </w:p>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tcPr>
          <w:p w:rsidR="008059A8" w:rsidRPr="004A3A6D" w:rsidRDefault="008059A8" w:rsidP="004A3A6D"/>
        </w:tc>
      </w:tr>
      <w:tr w:rsidR="008059A8" w:rsidRPr="004A3A6D" w:rsidTr="00F12A6C">
        <w:trPr>
          <w:trHeight w:val="269"/>
          <w:jc w:val="center"/>
        </w:trPr>
        <w:tc>
          <w:tcPr>
            <w:tcW w:w="2578" w:type="dxa"/>
            <w:tcBorders>
              <w:top w:val="single" w:sz="4" w:space="0" w:color="auto"/>
              <w:left w:val="single" w:sz="4" w:space="0" w:color="auto"/>
              <w:bottom w:val="single" w:sz="4" w:space="0" w:color="auto"/>
              <w:right w:val="single" w:sz="4" w:space="0" w:color="auto"/>
            </w:tcBorders>
            <w:hideMark/>
          </w:tcPr>
          <w:p w:rsidR="008059A8" w:rsidRPr="004A3A6D" w:rsidRDefault="008059A8" w:rsidP="004A3A6D">
            <w:r w:rsidRPr="004A3A6D">
              <w:t>Transfert de chaleur</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c>
          <w:tcPr>
            <w:tcW w:w="536" w:type="dxa"/>
            <w:tcBorders>
              <w:top w:val="single" w:sz="4" w:space="0" w:color="auto"/>
              <w:left w:val="single" w:sz="4" w:space="0" w:color="auto"/>
              <w:bottom w:val="single" w:sz="4" w:space="0" w:color="auto"/>
              <w:right w:val="single" w:sz="4" w:space="0" w:color="auto"/>
            </w:tcBorders>
            <w:shd w:val="clear" w:color="auto" w:fill="FFFF00"/>
          </w:tcPr>
          <w:p w:rsidR="008059A8" w:rsidRPr="004A3A6D" w:rsidRDefault="008059A8" w:rsidP="004A3A6D"/>
        </w:tc>
      </w:tr>
    </w:tbl>
    <w:p w:rsidR="004A3A6D" w:rsidRDefault="004A3A6D" w:rsidP="00683094"/>
    <w:p w:rsidR="004A3A6D" w:rsidRDefault="004A3A6D" w:rsidP="00683094">
      <w:r>
        <w:br w:type="page"/>
      </w:r>
    </w:p>
    <w:p w:rsidR="00CF6F00" w:rsidRDefault="00CF6F00" w:rsidP="00C567FC"/>
    <w:tbl>
      <w:tblPr>
        <w:tblW w:w="3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tblGrid>
      <w:tr w:rsidR="001067F5" w:rsidRPr="002E027E" w:rsidTr="001067F5">
        <w:trPr>
          <w:trHeight w:val="527"/>
          <w:jc w:val="center"/>
        </w:trPr>
        <w:tc>
          <w:tcPr>
            <w:tcW w:w="2969" w:type="dxa"/>
            <w:tcBorders>
              <w:bottom w:val="single" w:sz="4" w:space="0" w:color="auto"/>
            </w:tcBorders>
            <w:shd w:val="clear" w:color="auto" w:fill="CCFFFF"/>
          </w:tcPr>
          <w:p w:rsidR="001067F5" w:rsidRPr="002E027E" w:rsidRDefault="001067F5" w:rsidP="00806413">
            <w:pPr>
              <w:rPr>
                <w:b/>
                <w:sz w:val="20"/>
                <w:szCs w:val="20"/>
                <w:u w:val="single"/>
                <w:lang w:val="en-GB"/>
              </w:rPr>
            </w:pPr>
            <w:r w:rsidRPr="002E027E">
              <w:rPr>
                <w:b/>
                <w:sz w:val="20"/>
                <w:szCs w:val="20"/>
                <w:u w:val="single"/>
                <w:lang w:val="en-GB"/>
              </w:rPr>
              <w:t>MECANIQUE</w:t>
            </w:r>
            <w:r w:rsidRPr="002E027E">
              <w:rPr>
                <w:b/>
                <w:sz w:val="20"/>
                <w:szCs w:val="20"/>
                <w:lang w:val="en-GB"/>
              </w:rPr>
              <w:t xml:space="preserve"> des </w:t>
            </w:r>
            <w:r w:rsidRPr="002E027E">
              <w:rPr>
                <w:b/>
                <w:sz w:val="20"/>
                <w:szCs w:val="20"/>
                <w:u w:val="single"/>
                <w:lang w:val="en-GB"/>
              </w:rPr>
              <w:t>FLUIDES</w:t>
            </w:r>
          </w:p>
        </w:tc>
        <w:tc>
          <w:tcPr>
            <w:tcW w:w="550" w:type="dxa"/>
            <w:shd w:val="clear" w:color="auto" w:fill="auto"/>
          </w:tcPr>
          <w:p w:rsidR="001067F5" w:rsidRPr="00F871B0" w:rsidRDefault="001067F5" w:rsidP="00806413">
            <w:pPr>
              <w:rPr>
                <w:sz w:val="20"/>
                <w:szCs w:val="20"/>
                <w:lang w:val="en-GB"/>
              </w:rPr>
            </w:pPr>
            <w:r>
              <w:rPr>
                <w:sz w:val="20"/>
                <w:szCs w:val="20"/>
                <w:lang w:val="en-GB"/>
              </w:rPr>
              <w:t>e</w:t>
            </w:r>
            <w:r w:rsidR="0017304B">
              <w:rPr>
                <w:sz w:val="20"/>
                <w:szCs w:val="20"/>
                <w:lang w:val="en-GB"/>
              </w:rPr>
              <w:t>ec</w:t>
            </w:r>
          </w:p>
          <w:p w:rsidR="001067F5" w:rsidRPr="00441EB2" w:rsidRDefault="0017304B" w:rsidP="0066394D">
            <w:pPr>
              <w:rPr>
                <w:sz w:val="16"/>
                <w:szCs w:val="16"/>
                <w:lang w:val="en-GB"/>
              </w:rPr>
            </w:pPr>
            <w:r>
              <w:rPr>
                <w:sz w:val="16"/>
                <w:szCs w:val="16"/>
                <w:lang w:val="en-GB"/>
              </w:rPr>
              <w:t>201</w:t>
            </w:r>
            <w:r w:rsidR="0066394D">
              <w:rPr>
                <w:sz w:val="16"/>
                <w:szCs w:val="16"/>
                <w:lang w:val="en-GB"/>
              </w:rPr>
              <w:t>8</w:t>
            </w:r>
          </w:p>
        </w:tc>
      </w:tr>
      <w:tr w:rsidR="001067F5" w:rsidRPr="002E027E" w:rsidTr="001067F5">
        <w:trPr>
          <w:trHeight w:val="347"/>
          <w:jc w:val="center"/>
        </w:trPr>
        <w:tc>
          <w:tcPr>
            <w:tcW w:w="2969" w:type="dxa"/>
            <w:shd w:val="clear" w:color="auto" w:fill="FFFF00"/>
          </w:tcPr>
          <w:p w:rsidR="001067F5" w:rsidRPr="002E027E" w:rsidRDefault="001067F5" w:rsidP="00806413">
            <w:pPr>
              <w:rPr>
                <w:b/>
                <w:u w:val="single"/>
              </w:rPr>
            </w:pPr>
            <w:r w:rsidRPr="002E027E">
              <w:rPr>
                <w:b/>
                <w:u w:val="single"/>
              </w:rPr>
              <w:t>hydrostatique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vertAlign w:val="subscript"/>
              </w:rPr>
            </w:pPr>
            <w:proofErr w:type="spellStart"/>
            <w:r w:rsidRPr="002E027E">
              <w:rPr>
                <w:sz w:val="20"/>
                <w:szCs w:val="20"/>
              </w:rPr>
              <w:t>d</w:t>
            </w:r>
            <w:r w:rsidRPr="002E027E">
              <w:rPr>
                <w:sz w:val="20"/>
                <w:szCs w:val="20"/>
                <w:vertAlign w:val="subscript"/>
              </w:rPr>
              <w:t>fluide</w:t>
            </w:r>
            <w:proofErr w:type="spellEnd"/>
            <w:r w:rsidRPr="002E027E">
              <w:rPr>
                <w:sz w:val="20"/>
                <w:szCs w:val="20"/>
              </w:rPr>
              <w:t xml:space="preserve"> =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 </w:t>
            </w:r>
            <w:r w:rsidRPr="002E027E">
              <w:rPr>
                <w:sz w:val="20"/>
                <w:szCs w:val="20"/>
              </w:rPr>
              <w:t xml:space="preserve">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référent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ρ</w:t>
            </w:r>
            <w:r w:rsidRPr="002E027E">
              <w:rPr>
                <w:sz w:val="20"/>
                <w:szCs w:val="20"/>
                <w:vertAlign w:val="subscript"/>
              </w:rPr>
              <w:t>gaz</w:t>
            </w:r>
            <w:proofErr w:type="spellEnd"/>
            <w:r w:rsidRPr="002E027E">
              <w:rPr>
                <w:sz w:val="20"/>
                <w:szCs w:val="20"/>
              </w:rPr>
              <w:t xml:space="preserve"> = ρ</w:t>
            </w:r>
            <w:r w:rsidRPr="002E027E">
              <w:rPr>
                <w:sz w:val="20"/>
                <w:szCs w:val="20"/>
                <w:vertAlign w:val="subscript"/>
              </w:rPr>
              <w:t>0</w:t>
            </w:r>
            <w:r w:rsidRPr="002E027E">
              <w:rPr>
                <w:sz w:val="20"/>
                <w:szCs w:val="20"/>
              </w:rPr>
              <w:t>. (P / P</w:t>
            </w:r>
            <w:r w:rsidRPr="002E027E">
              <w:rPr>
                <w:sz w:val="20"/>
                <w:szCs w:val="20"/>
                <w:vertAlign w:val="subscript"/>
              </w:rPr>
              <w:t>0</w:t>
            </w:r>
            <w:r w:rsidRPr="002E027E">
              <w:rPr>
                <w:sz w:val="20"/>
                <w:szCs w:val="20"/>
              </w:rPr>
              <w:t>)</w:t>
            </w:r>
            <w:proofErr w:type="gramStart"/>
            <w:r w:rsidRPr="002E027E">
              <w:rPr>
                <w:sz w:val="20"/>
                <w:szCs w:val="20"/>
              </w:rPr>
              <w:t>.(</w:t>
            </w:r>
            <w:proofErr w:type="gramEnd"/>
            <w:r w:rsidRPr="002E027E">
              <w:rPr>
                <w:sz w:val="20"/>
                <w:szCs w:val="20"/>
              </w:rPr>
              <w:t>T</w:t>
            </w:r>
            <w:r>
              <w:rPr>
                <w:sz w:val="20"/>
                <w:szCs w:val="20"/>
                <w:vertAlign w:val="subscript"/>
              </w:rPr>
              <w:t>0</w:t>
            </w:r>
            <w:r w:rsidRPr="002E027E">
              <w:rPr>
                <w:sz w:val="20"/>
                <w:szCs w:val="20"/>
              </w:rPr>
              <w:t xml:space="preserve"> / 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ρ</w:t>
            </w:r>
            <w:r w:rsidRPr="002E027E">
              <w:rPr>
                <w:sz w:val="20"/>
                <w:szCs w:val="20"/>
                <w:vertAlign w:val="subscript"/>
              </w:rPr>
              <w:t>mélange</w:t>
            </w:r>
            <w:r w:rsidRPr="002E027E">
              <w:rPr>
                <w:sz w:val="20"/>
                <w:szCs w:val="20"/>
              </w:rPr>
              <w:t xml:space="preserve"> = Σ </w:t>
            </w:r>
            <w:proofErr w:type="spellStart"/>
            <w:r w:rsidRPr="002E027E">
              <w:rPr>
                <w:sz w:val="20"/>
                <w:szCs w:val="20"/>
              </w:rPr>
              <w:t>ρ</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p w:rsidR="001067F5" w:rsidRPr="002E027E" w:rsidRDefault="001067F5" w:rsidP="00806413">
            <w:pPr>
              <w:rPr>
                <w:sz w:val="20"/>
                <w:szCs w:val="20"/>
              </w:rPr>
            </w:pPr>
            <w:r w:rsidRPr="002E027E">
              <w:rPr>
                <w:sz w:val="20"/>
                <w:szCs w:val="20"/>
              </w:rPr>
              <w:t>d</w:t>
            </w:r>
            <w:r w:rsidRPr="002E027E">
              <w:rPr>
                <w:sz w:val="20"/>
                <w:szCs w:val="20"/>
                <w:vertAlign w:val="subscript"/>
              </w:rPr>
              <w:t>mélange</w:t>
            </w:r>
            <w:r w:rsidRPr="002E027E">
              <w:rPr>
                <w:sz w:val="20"/>
                <w:szCs w:val="20"/>
              </w:rPr>
              <w:t xml:space="preserve"> = Σ </w:t>
            </w:r>
            <w:proofErr w:type="spellStart"/>
            <w:r w:rsidRPr="002E027E">
              <w:rPr>
                <w:sz w:val="20"/>
                <w:szCs w:val="20"/>
              </w:rPr>
              <w:t>d</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P.V</w:t>
            </w:r>
            <w:r w:rsidRPr="002E027E">
              <w:rPr>
                <w:sz w:val="20"/>
                <w:szCs w:val="20"/>
                <w:vertAlign w:val="subscript"/>
              </w:rPr>
              <w:t>gaz</w:t>
            </w:r>
            <w:proofErr w:type="spellEnd"/>
            <w:r w:rsidRPr="002E027E">
              <w:rPr>
                <w:sz w:val="20"/>
                <w:szCs w:val="20"/>
              </w:rPr>
              <w:t xml:space="preserve"> = n.R.T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8F15FB">
              <w:rPr>
                <w:sz w:val="20"/>
                <w:szCs w:val="20"/>
                <w:u w:val="single"/>
              </w:rPr>
              <w:t>Principe</w:t>
            </w:r>
            <w:r w:rsidRPr="002E027E">
              <w:rPr>
                <w:sz w:val="20"/>
                <w:szCs w:val="20"/>
              </w:rPr>
              <w:t> : ΔP = ρ.g.h  (P</w:t>
            </w:r>
            <w:r w:rsidRPr="002E027E">
              <w:rPr>
                <w:sz w:val="20"/>
                <w:szCs w:val="20"/>
                <w:vertAlign w:val="subscript"/>
              </w:rPr>
              <w:t>2</w:t>
            </w:r>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Pression absolue </w:t>
            </w:r>
            <w:proofErr w:type="gramStart"/>
            <w:r w:rsidRPr="002E027E">
              <w:rPr>
                <w:sz w:val="20"/>
                <w:szCs w:val="20"/>
              </w:rPr>
              <w:t>:P</w:t>
            </w:r>
            <w:r w:rsidRPr="002E027E">
              <w:rPr>
                <w:sz w:val="20"/>
                <w:szCs w:val="20"/>
                <w:vertAlign w:val="subscript"/>
              </w:rPr>
              <w:t>2</w:t>
            </w:r>
            <w:proofErr w:type="gramEnd"/>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 xml:space="preserve"> + ρ.g.h</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0D1B48" w:rsidRDefault="001067F5" w:rsidP="00806413">
            <w:pPr>
              <w:rPr>
                <w:sz w:val="18"/>
                <w:szCs w:val="18"/>
              </w:rPr>
            </w:pPr>
            <w:r w:rsidRPr="000D1B48">
              <w:rPr>
                <w:sz w:val="18"/>
                <w:szCs w:val="18"/>
              </w:rPr>
              <w:t>Pression relative : P</w:t>
            </w:r>
            <w:r w:rsidRPr="000D1B48">
              <w:rPr>
                <w:sz w:val="18"/>
                <w:szCs w:val="18"/>
                <w:vertAlign w:val="subscript"/>
              </w:rPr>
              <w:t>2</w:t>
            </w:r>
            <w:r w:rsidRPr="000D1B48">
              <w:rPr>
                <w:sz w:val="18"/>
                <w:szCs w:val="18"/>
              </w:rPr>
              <w:t xml:space="preserve"> = ρ.g.h</w:t>
            </w:r>
            <w:r>
              <w:rPr>
                <w:sz w:val="18"/>
                <w:szCs w:val="18"/>
              </w:rPr>
              <w:t xml:space="preserve"> (</w:t>
            </w:r>
            <w:r w:rsidRPr="00C3798C">
              <w:rPr>
                <w:sz w:val="16"/>
                <w:szCs w:val="16"/>
              </w:rPr>
              <w:t>P</w:t>
            </w:r>
            <w:r w:rsidRPr="00C3798C">
              <w:rPr>
                <w:sz w:val="16"/>
                <w:szCs w:val="16"/>
                <w:vertAlign w:val="subscript"/>
              </w:rPr>
              <w:t>1</w:t>
            </w:r>
            <w:r w:rsidRPr="00C3798C">
              <w:rPr>
                <w:sz w:val="16"/>
                <w:szCs w:val="16"/>
              </w:rPr>
              <w:t>=P</w:t>
            </w:r>
            <w:r w:rsidRPr="00C3798C">
              <w:rPr>
                <w:sz w:val="16"/>
                <w:szCs w:val="16"/>
                <w:vertAlign w:val="subscript"/>
              </w:rPr>
              <w:t>atm</w:t>
            </w:r>
            <w:r>
              <w:rPr>
                <w:sz w:val="18"/>
                <w:szCs w:val="18"/>
              </w:rPr>
              <w: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16"/>
                <w:szCs w:val="16"/>
              </w:rPr>
            </w:pPr>
          </w:p>
        </w:tc>
      </w:tr>
      <w:tr w:rsidR="001067F5" w:rsidRPr="002E027E" w:rsidTr="001067F5">
        <w:trPr>
          <w:trHeight w:val="347"/>
          <w:jc w:val="center"/>
        </w:trPr>
        <w:tc>
          <w:tcPr>
            <w:tcW w:w="2969" w:type="dxa"/>
          </w:tcPr>
          <w:p w:rsidR="001067F5" w:rsidRPr="002E027E" w:rsidRDefault="001067F5" w:rsidP="00806413">
            <w:pPr>
              <w:rPr>
                <w:i/>
                <w:sz w:val="20"/>
                <w:szCs w:val="20"/>
              </w:rPr>
            </w:pPr>
            <w:r w:rsidRPr="002E027E">
              <w:rPr>
                <w:sz w:val="20"/>
                <w:szCs w:val="20"/>
              </w:rPr>
              <w:t xml:space="preserve">F = P.S </w:t>
            </w:r>
            <w:r w:rsidRPr="002E027E">
              <w:rPr>
                <w:i/>
                <w:sz w:val="20"/>
                <w:szCs w:val="20"/>
              </w:rPr>
              <w:t>(surface horizontale)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 xml:space="preserve">F = ∫ p.dS </w:t>
            </w:r>
            <w:r w:rsidRPr="002E027E">
              <w:rPr>
                <w:i/>
                <w:sz w:val="20"/>
                <w:szCs w:val="20"/>
              </w:rPr>
              <w:t>(surface verticale)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Carctéristiques</w:t>
            </w:r>
            <w:proofErr w:type="spellEnd"/>
            <w:r w:rsidRPr="002E027E">
              <w:rPr>
                <w:sz w:val="20"/>
                <w:szCs w:val="20"/>
              </w:rPr>
              <w:t xml:space="preserve"> de </w:t>
            </w:r>
            <w:r w:rsidRPr="002E027E">
              <w:rPr>
                <w:position w:val="-4"/>
                <w:sz w:val="20"/>
                <w:szCs w:val="20"/>
              </w:rPr>
              <w:object w:dxaOrig="260" w:dyaOrig="320">
                <v:shape id="_x0000_i1048" type="#_x0000_t75" style="width:13.5pt;height:15.75pt" o:ole="">
                  <v:imagedata r:id="rId108" o:title=""/>
                </v:shape>
                <o:OLEObject Type="Embed" ProgID="Equation.DSMT4" ShapeID="_x0000_i1048" DrawAspect="Content" ObjectID="_1600320824" r:id="rId109"/>
              </w:objec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Vases communicants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roofErr w:type="spellStart"/>
            <w:r w:rsidRPr="002E027E">
              <w:rPr>
                <w:sz w:val="20"/>
                <w:szCs w:val="20"/>
                <w:lang w:val="en-GB"/>
              </w:rPr>
              <w:t>Poids</w:t>
            </w:r>
            <w:proofErr w:type="spellEnd"/>
            <w:r w:rsidRPr="002E027E">
              <w:rPr>
                <w:sz w:val="20"/>
                <w:szCs w:val="20"/>
                <w:lang w:val="en-GB"/>
              </w:rPr>
              <w:t xml:space="preserve"> : P = m.g  (m = </w:t>
            </w:r>
            <w:r w:rsidRPr="002E027E">
              <w:rPr>
                <w:sz w:val="20"/>
                <w:szCs w:val="20"/>
              </w:rPr>
              <w:t>ρ</w:t>
            </w:r>
            <w:r w:rsidRPr="002E027E">
              <w:rPr>
                <w:sz w:val="20"/>
                <w:szCs w:val="20"/>
                <w:lang w:val="en-GB"/>
              </w:rPr>
              <w:t>.V)</w:t>
            </w:r>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roofErr w:type="spellStart"/>
            <w:r w:rsidRPr="002E027E">
              <w:rPr>
                <w:sz w:val="20"/>
                <w:szCs w:val="20"/>
                <w:lang w:val="en-GB"/>
              </w:rPr>
              <w:t>Théorème</w:t>
            </w:r>
            <w:proofErr w:type="spellEnd"/>
            <w:r w:rsidRPr="002E027E">
              <w:rPr>
                <w:sz w:val="20"/>
                <w:szCs w:val="20"/>
                <w:lang w:val="en-GB"/>
              </w:rPr>
              <w:t xml:space="preserve"> </w:t>
            </w:r>
            <w:proofErr w:type="spellStart"/>
            <w:r w:rsidRPr="002E027E">
              <w:rPr>
                <w:sz w:val="20"/>
                <w:szCs w:val="20"/>
                <w:lang w:val="en-GB"/>
              </w:rPr>
              <w:t>d’Archimède</w:t>
            </w:r>
            <w:proofErr w:type="spellEnd"/>
          </w:p>
          <w:p w:rsidR="001067F5" w:rsidRPr="002E027E" w:rsidRDefault="001067F5" w:rsidP="00806413">
            <w:pPr>
              <w:rPr>
                <w:sz w:val="20"/>
                <w:szCs w:val="20"/>
                <w:lang w:val="en-GB"/>
              </w:rPr>
            </w:pPr>
            <w:r w:rsidRPr="002E027E">
              <w:rPr>
                <w:sz w:val="20"/>
                <w:szCs w:val="20"/>
                <w:lang w:val="en-GB"/>
              </w:rPr>
              <w:t xml:space="preserve">П = </w:t>
            </w:r>
            <w:proofErr w:type="spellStart"/>
            <w:r w:rsidRPr="002E027E">
              <w:rPr>
                <w:sz w:val="20"/>
                <w:szCs w:val="20"/>
                <w:lang w:val="en-GB"/>
              </w:rPr>
              <w:t>ρ.V</w:t>
            </w:r>
            <w:r w:rsidRPr="002E027E">
              <w:rPr>
                <w:sz w:val="20"/>
                <w:szCs w:val="20"/>
                <w:vertAlign w:val="subscript"/>
                <w:lang w:val="en-GB"/>
              </w:rPr>
              <w:t>immergé</w:t>
            </w:r>
            <w:r w:rsidRPr="002E027E">
              <w:rPr>
                <w:sz w:val="20"/>
                <w:szCs w:val="20"/>
                <w:lang w:val="en-GB"/>
              </w:rPr>
              <w:t>.g</w:t>
            </w:r>
            <w:proofErr w:type="spellEnd"/>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sz w:val="20"/>
                <w:szCs w:val="20"/>
                <w:lang w:val="en-GB"/>
              </w:rPr>
            </w:pPr>
          </w:p>
        </w:tc>
        <w:tc>
          <w:tcPr>
            <w:tcW w:w="550" w:type="dxa"/>
            <w:shd w:val="clear" w:color="auto" w:fill="auto"/>
          </w:tcPr>
          <w:p w:rsidR="001067F5" w:rsidRPr="002E027E" w:rsidRDefault="001067F5" w:rsidP="00806413">
            <w:pPr>
              <w:rPr>
                <w:sz w:val="20"/>
                <w:szCs w:val="20"/>
                <w:lang w:val="en-GB"/>
              </w:rPr>
            </w:pPr>
          </w:p>
        </w:tc>
      </w:tr>
      <w:tr w:rsidR="001067F5" w:rsidRPr="002E027E" w:rsidTr="001067F5">
        <w:trPr>
          <w:trHeight w:val="347"/>
          <w:jc w:val="center"/>
        </w:trPr>
        <w:tc>
          <w:tcPr>
            <w:tcW w:w="2969" w:type="dxa"/>
          </w:tcPr>
          <w:p w:rsidR="001067F5" w:rsidRPr="002E027E" w:rsidRDefault="001067F5" w:rsidP="00806413">
            <w:pPr>
              <w:rPr>
                <w:i/>
                <w:sz w:val="20"/>
                <w:szCs w:val="20"/>
              </w:rPr>
            </w:pPr>
            <w:r w:rsidRPr="002E027E">
              <w:rPr>
                <w:sz w:val="20"/>
                <w:szCs w:val="20"/>
              </w:rPr>
              <w:t xml:space="preserve">Théorème de Pascal : </w:t>
            </w:r>
            <w:r w:rsidRPr="002E027E">
              <w:rPr>
                <w:i/>
                <w:sz w:val="20"/>
                <w:szCs w:val="20"/>
              </w:rPr>
              <w:t>les liquides</w:t>
            </w:r>
          </w:p>
          <w:p w:rsidR="001067F5" w:rsidRPr="002E027E" w:rsidRDefault="001067F5" w:rsidP="00806413">
            <w:pPr>
              <w:rPr>
                <w:i/>
                <w:sz w:val="20"/>
                <w:szCs w:val="20"/>
              </w:rPr>
            </w:pPr>
            <w:r w:rsidRPr="002E027E">
              <w:rPr>
                <w:i/>
                <w:sz w:val="20"/>
                <w:szCs w:val="20"/>
              </w:rPr>
              <w:t xml:space="preserve"> transmettent les pressions</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Borders>
              <w:bottom w:val="single" w:sz="4" w:space="0" w:color="auto"/>
            </w:tcBorders>
          </w:tcPr>
          <w:p w:rsidR="001067F5" w:rsidRPr="002E027E" w:rsidRDefault="001067F5" w:rsidP="00806413">
            <w:pPr>
              <w:rPr>
                <w:sz w:val="20"/>
                <w:szCs w:val="20"/>
              </w:rPr>
            </w:pPr>
            <w:r w:rsidRPr="002E027E">
              <w:rPr>
                <w:sz w:val="20"/>
                <w:szCs w:val="20"/>
              </w:rPr>
              <w:t>Tension superficielle, capillarité</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shd w:val="clear" w:color="auto" w:fill="00B0F0"/>
          </w:tcPr>
          <w:p w:rsidR="001067F5" w:rsidRPr="002E027E" w:rsidRDefault="001067F5" w:rsidP="00806413">
            <w:pPr>
              <w:rPr>
                <w:b/>
                <w:u w:val="single"/>
              </w:rPr>
            </w:pPr>
            <w:r w:rsidRPr="002E027E">
              <w:rPr>
                <w:b/>
                <w:u w:val="single"/>
              </w:rPr>
              <w:t>hydrodynamique</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vertAlign w:val="subscript"/>
              </w:rPr>
            </w:pPr>
            <w:r w:rsidRPr="002E027E">
              <w:rPr>
                <w:sz w:val="20"/>
                <w:szCs w:val="20"/>
              </w:rPr>
              <w:t>Q</w:t>
            </w:r>
            <w:r w:rsidRPr="002E027E">
              <w:rPr>
                <w:sz w:val="20"/>
                <w:szCs w:val="20"/>
                <w:vertAlign w:val="subscript"/>
              </w:rPr>
              <w:t>v</w:t>
            </w:r>
            <w:r w:rsidRPr="002E027E">
              <w:rPr>
                <w:sz w:val="20"/>
                <w:szCs w:val="20"/>
              </w:rPr>
              <w:t xml:space="preserve"> = S.v ; Q</w:t>
            </w:r>
            <w:r w:rsidRPr="002E027E">
              <w:rPr>
                <w:sz w:val="20"/>
                <w:szCs w:val="20"/>
                <w:vertAlign w:val="subscript"/>
              </w:rPr>
              <w:t>m</w:t>
            </w:r>
            <w:r w:rsidRPr="002E027E">
              <w:rPr>
                <w:sz w:val="20"/>
                <w:szCs w:val="20"/>
              </w:rPr>
              <w:t xml:space="preserve"> = </w:t>
            </w:r>
            <w:proofErr w:type="spellStart"/>
            <w:r w:rsidRPr="002E027E">
              <w:rPr>
                <w:sz w:val="20"/>
                <w:szCs w:val="20"/>
              </w:rPr>
              <w:t>ρ.Q</w:t>
            </w:r>
            <w:r w:rsidRPr="002E027E">
              <w:rPr>
                <w:sz w:val="20"/>
                <w:szCs w:val="20"/>
                <w:vertAlign w:val="subscript"/>
              </w:rPr>
              <w:t>v</w:t>
            </w:r>
            <w:proofErr w:type="spellEnd"/>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roofErr w:type="spellStart"/>
            <w:r w:rsidRPr="002E027E">
              <w:rPr>
                <w:sz w:val="20"/>
                <w:szCs w:val="20"/>
              </w:rPr>
              <w:t>S</w:t>
            </w:r>
            <w:r w:rsidRPr="002E027E">
              <w:rPr>
                <w:sz w:val="20"/>
                <w:szCs w:val="20"/>
                <w:vertAlign w:val="subscript"/>
              </w:rPr>
              <w:t>circulaire</w:t>
            </w:r>
            <w:proofErr w:type="spellEnd"/>
            <w:r w:rsidRPr="002E027E">
              <w:rPr>
                <w:sz w:val="20"/>
                <w:szCs w:val="20"/>
              </w:rPr>
              <w:t xml:space="preserve"> = π.R</w:t>
            </w:r>
            <w:r w:rsidRPr="002E027E">
              <w:rPr>
                <w:sz w:val="20"/>
                <w:szCs w:val="20"/>
                <w:vertAlign w:val="superscript"/>
              </w:rPr>
              <w:t>2</w:t>
            </w:r>
            <w:r w:rsidRPr="002E027E">
              <w:rPr>
                <w:sz w:val="20"/>
                <w:szCs w:val="20"/>
              </w:rPr>
              <w:t xml:space="preserve"> = π</w:t>
            </w:r>
            <w:proofErr w:type="gramStart"/>
            <w:r w:rsidRPr="002E027E">
              <w:rPr>
                <w:sz w:val="20"/>
                <w:szCs w:val="20"/>
              </w:rPr>
              <w:t>.(</w:t>
            </w:r>
            <w:proofErr w:type="gramEnd"/>
            <w:r w:rsidRPr="002E027E">
              <w:rPr>
                <w:sz w:val="20"/>
                <w:szCs w:val="20"/>
              </w:rPr>
              <w:t>D</w:t>
            </w:r>
            <w:r w:rsidRPr="002E027E">
              <w:rPr>
                <w:sz w:val="20"/>
                <w:szCs w:val="20"/>
                <w:vertAlign w:val="superscript"/>
              </w:rPr>
              <w:t>2</w:t>
            </w:r>
            <w:r w:rsidRPr="002E027E">
              <w:rPr>
                <w:sz w:val="20"/>
                <w:szCs w:val="20"/>
              </w:rPr>
              <w:t xml:space="preserve"> / 4)</w:t>
            </w:r>
          </w:p>
        </w:tc>
        <w:tc>
          <w:tcPr>
            <w:tcW w:w="550" w:type="dxa"/>
            <w:shd w:val="clear" w:color="auto" w:fill="00B0F0"/>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BB3CAE" w:rsidRDefault="001067F5" w:rsidP="00806413">
            <w:pPr>
              <w:rPr>
                <w:sz w:val="20"/>
                <w:szCs w:val="20"/>
              </w:rPr>
            </w:pPr>
            <w:r w:rsidRPr="002E027E">
              <w:rPr>
                <w:sz w:val="20"/>
                <w:szCs w:val="20"/>
              </w:rPr>
              <w:t>V</w:t>
            </w:r>
            <w:r w:rsidRPr="002E027E">
              <w:rPr>
                <w:sz w:val="20"/>
                <w:szCs w:val="20"/>
                <w:vertAlign w:val="subscript"/>
              </w:rPr>
              <w:t>2</w:t>
            </w:r>
            <w:r w:rsidRPr="002E027E">
              <w:rPr>
                <w:sz w:val="20"/>
                <w:szCs w:val="20"/>
              </w:rPr>
              <w:t xml:space="preserve"> = V</w:t>
            </w:r>
            <w:r w:rsidRPr="002E027E">
              <w:rPr>
                <w:sz w:val="20"/>
                <w:szCs w:val="20"/>
                <w:vertAlign w:val="subscript"/>
              </w:rPr>
              <w:t>1</w:t>
            </w:r>
            <w:proofErr w:type="gramStart"/>
            <w:r w:rsidRPr="002E027E">
              <w:rPr>
                <w:sz w:val="20"/>
                <w:szCs w:val="20"/>
              </w:rPr>
              <w:t>.(</w:t>
            </w:r>
            <w:proofErr w:type="gramEnd"/>
            <w:r w:rsidRPr="002E027E">
              <w:rPr>
                <w:sz w:val="20"/>
                <w:szCs w:val="20"/>
              </w:rPr>
              <w:t>D</w:t>
            </w:r>
            <w:r>
              <w:rPr>
                <w:sz w:val="20"/>
                <w:szCs w:val="20"/>
                <w:vertAlign w:val="subscript"/>
              </w:rPr>
              <w:t>1</w:t>
            </w:r>
            <w:r w:rsidRPr="002E027E">
              <w:rPr>
                <w:sz w:val="20"/>
                <w:szCs w:val="20"/>
              </w:rPr>
              <w:t xml:space="preserve"> / D</w:t>
            </w:r>
            <w:r>
              <w:rPr>
                <w:sz w:val="20"/>
                <w:szCs w:val="20"/>
                <w:vertAlign w:val="subscript"/>
              </w:rPr>
              <w:t>2</w:t>
            </w:r>
            <w:r w:rsidRPr="002E027E">
              <w:rPr>
                <w:sz w:val="20"/>
                <w:szCs w:val="20"/>
              </w:rPr>
              <w:t>)</w:t>
            </w:r>
            <w:r w:rsidRPr="002E027E">
              <w:rPr>
                <w:sz w:val="20"/>
                <w:szCs w:val="20"/>
                <w:vertAlign w:val="superscript"/>
              </w:rPr>
              <w:t>2</w:t>
            </w:r>
            <w:r>
              <w:rPr>
                <w:sz w:val="20"/>
                <w:szCs w:val="20"/>
              </w:rPr>
              <w:t xml:space="preserve"> = V</w:t>
            </w:r>
            <w:r>
              <w:rPr>
                <w:sz w:val="20"/>
                <w:szCs w:val="20"/>
                <w:vertAlign w:val="subscript"/>
              </w:rPr>
              <w:t>1</w:t>
            </w:r>
            <w:r>
              <w:rPr>
                <w:sz w:val="20"/>
                <w:szCs w:val="20"/>
              </w:rPr>
              <w:t xml:space="preserve"> .(S</w:t>
            </w:r>
            <w:r>
              <w:rPr>
                <w:sz w:val="20"/>
                <w:szCs w:val="20"/>
                <w:vertAlign w:val="subscript"/>
              </w:rPr>
              <w:t>1</w:t>
            </w:r>
            <w:r>
              <w:rPr>
                <w:sz w:val="20"/>
                <w:szCs w:val="20"/>
              </w:rPr>
              <w:t xml:space="preserve"> / S</w:t>
            </w:r>
            <w:r>
              <w:rPr>
                <w:sz w:val="20"/>
                <w:szCs w:val="20"/>
                <w:vertAlign w:val="subscript"/>
              </w:rPr>
              <w:t>2</w:t>
            </w:r>
            <w:r>
              <w:rPr>
                <w:sz w:val="20"/>
                <w:szCs w:val="20"/>
              </w:rPr>
              <w:t>)</w:t>
            </w:r>
          </w:p>
        </w:tc>
        <w:tc>
          <w:tcPr>
            <w:tcW w:w="550" w:type="dxa"/>
            <w:shd w:val="clear" w:color="auto" w:fill="auto"/>
          </w:tcPr>
          <w:p w:rsidR="001067F5" w:rsidRPr="002E027E" w:rsidRDefault="001067F5" w:rsidP="00806413">
            <w:pPr>
              <w:rPr>
                <w:sz w:val="20"/>
                <w:szCs w:val="20"/>
              </w:rPr>
            </w:pPr>
          </w:p>
        </w:tc>
      </w:tr>
      <w:tr w:rsidR="001067F5" w:rsidRPr="002E027E" w:rsidTr="00DA4F3C">
        <w:trPr>
          <w:trHeight w:val="347"/>
          <w:jc w:val="center"/>
        </w:trPr>
        <w:tc>
          <w:tcPr>
            <w:tcW w:w="2969" w:type="dxa"/>
          </w:tcPr>
          <w:p w:rsidR="001067F5" w:rsidRPr="00772EFB" w:rsidRDefault="001067F5" w:rsidP="00806413">
            <w:pPr>
              <w:rPr>
                <w:sz w:val="20"/>
                <w:szCs w:val="20"/>
                <w:vertAlign w:val="subscript"/>
              </w:rPr>
            </w:pPr>
            <w:r w:rsidRPr="002E027E">
              <w:rPr>
                <w:sz w:val="20"/>
                <w:szCs w:val="20"/>
              </w:rPr>
              <w:t>t = Volume / Q</w:t>
            </w:r>
            <w:r w:rsidRPr="002E027E">
              <w:rPr>
                <w:sz w:val="20"/>
                <w:szCs w:val="20"/>
                <w:vertAlign w:val="subscript"/>
              </w:rPr>
              <w:t>v</w:t>
            </w:r>
            <w:r>
              <w:rPr>
                <w:sz w:val="20"/>
                <w:szCs w:val="20"/>
              </w:rPr>
              <w:t xml:space="preserve"> = m / Q</w:t>
            </w:r>
            <w:r>
              <w:rPr>
                <w:sz w:val="20"/>
                <w:szCs w:val="20"/>
                <w:vertAlign w:val="subscript"/>
              </w:rPr>
              <w:t>m</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p>
        </w:tc>
        <w:tc>
          <w:tcPr>
            <w:tcW w:w="550" w:type="dxa"/>
            <w:shd w:val="clear" w:color="auto" w:fill="auto"/>
          </w:tcPr>
          <w:p w:rsidR="001067F5" w:rsidRPr="002E027E" w:rsidRDefault="001067F5" w:rsidP="00806413">
            <w:pPr>
              <w:rPr>
                <w:sz w:val="20"/>
                <w:szCs w:val="20"/>
              </w:rPr>
            </w:pPr>
          </w:p>
        </w:tc>
      </w:tr>
      <w:tr w:rsidR="001067F5" w:rsidRPr="002E027E" w:rsidTr="00DA4F3C">
        <w:trPr>
          <w:trHeight w:val="347"/>
          <w:jc w:val="center"/>
        </w:trPr>
        <w:tc>
          <w:tcPr>
            <w:tcW w:w="2969" w:type="dxa"/>
          </w:tcPr>
          <w:p w:rsidR="001067F5" w:rsidRPr="002E027E" w:rsidRDefault="001067F5" w:rsidP="00806413">
            <w:pPr>
              <w:rPr>
                <w:sz w:val="20"/>
                <w:szCs w:val="20"/>
              </w:rPr>
            </w:pPr>
            <w:r>
              <w:rPr>
                <w:sz w:val="20"/>
                <w:szCs w:val="20"/>
              </w:rPr>
              <w:t>(</w:t>
            </w:r>
            <w:r w:rsidRPr="002E027E">
              <w:rPr>
                <w:sz w:val="20"/>
                <w:szCs w:val="20"/>
              </w:rPr>
              <w:t>m / ρ</w:t>
            </w:r>
            <w:r>
              <w:rPr>
                <w:sz w:val="20"/>
                <w:szCs w:val="20"/>
              </w:rPr>
              <w:t>)</w:t>
            </w:r>
            <w:proofErr w:type="gramStart"/>
            <w:r w:rsidRPr="002E027E">
              <w:rPr>
                <w:sz w:val="20"/>
                <w:szCs w:val="20"/>
              </w:rPr>
              <w:t>.(</w:t>
            </w:r>
            <w:proofErr w:type="gramEnd"/>
            <w:r w:rsidRPr="002E027E">
              <w:rPr>
                <w:sz w:val="20"/>
                <w:szCs w:val="20"/>
              </w:rPr>
              <w:t>P</w:t>
            </w:r>
            <w:r w:rsidRPr="002E027E">
              <w:rPr>
                <w:sz w:val="20"/>
                <w:szCs w:val="20"/>
                <w:vertAlign w:val="subscript"/>
              </w:rPr>
              <w:t xml:space="preserve">2 </w:t>
            </w:r>
            <w:r w:rsidRPr="002E027E">
              <w:rPr>
                <w:sz w:val="20"/>
                <w:szCs w:val="20"/>
              </w:rPr>
              <w:t>- P</w:t>
            </w:r>
            <w:r w:rsidRPr="002E027E">
              <w:rPr>
                <w:sz w:val="20"/>
                <w:szCs w:val="20"/>
                <w:vertAlign w:val="subscript"/>
              </w:rPr>
              <w:t>1</w:t>
            </w:r>
            <w:r>
              <w:rPr>
                <w:sz w:val="20"/>
                <w:szCs w:val="20"/>
              </w:rPr>
              <w:t>) + ½ m</w:t>
            </w:r>
            <w:r w:rsidRPr="002E027E">
              <w:rPr>
                <w:sz w:val="20"/>
                <w:szCs w:val="20"/>
              </w:rPr>
              <w:t>.(v</w:t>
            </w:r>
            <w:r w:rsidRPr="002E027E">
              <w:rPr>
                <w:sz w:val="20"/>
                <w:szCs w:val="20"/>
                <w:vertAlign w:val="subscript"/>
              </w:rPr>
              <w:t>2</w:t>
            </w:r>
            <w:r w:rsidRPr="002E027E">
              <w:rPr>
                <w:sz w:val="20"/>
                <w:szCs w:val="20"/>
                <w:vertAlign w:val="superscript"/>
              </w:rPr>
              <w:t>2</w:t>
            </w:r>
            <w:r w:rsidRPr="002E027E">
              <w:rPr>
                <w:sz w:val="20"/>
                <w:szCs w:val="20"/>
              </w:rPr>
              <w:t xml:space="preserve"> - v</w:t>
            </w:r>
            <w:r w:rsidRPr="002E027E">
              <w:rPr>
                <w:sz w:val="20"/>
                <w:szCs w:val="20"/>
                <w:vertAlign w:val="subscript"/>
              </w:rPr>
              <w:t>1</w:t>
            </w:r>
            <w:r w:rsidRPr="002E027E">
              <w:rPr>
                <w:sz w:val="20"/>
                <w:szCs w:val="20"/>
                <w:vertAlign w:val="superscript"/>
              </w:rPr>
              <w:t>2</w:t>
            </w:r>
            <w:r w:rsidRPr="002E027E">
              <w:rPr>
                <w:sz w:val="20"/>
                <w:szCs w:val="20"/>
              </w:rPr>
              <w:t xml:space="preserve">) </w:t>
            </w:r>
          </w:p>
          <w:p w:rsidR="001067F5" w:rsidRPr="002E027E" w:rsidRDefault="001067F5" w:rsidP="00806413">
            <w:pPr>
              <w:rPr>
                <w:sz w:val="20"/>
                <w:szCs w:val="20"/>
              </w:rPr>
            </w:pPr>
            <w:r w:rsidRPr="002E027E">
              <w:rPr>
                <w:sz w:val="20"/>
                <w:szCs w:val="20"/>
              </w:rPr>
              <w:t>+ m g (z</w:t>
            </w:r>
            <w:r w:rsidRPr="002E027E">
              <w:rPr>
                <w:sz w:val="20"/>
                <w:szCs w:val="20"/>
                <w:vertAlign w:val="subscript"/>
              </w:rPr>
              <w:t>2</w:t>
            </w:r>
            <w:r w:rsidRPr="002E027E">
              <w:rPr>
                <w:sz w:val="20"/>
                <w:szCs w:val="20"/>
              </w:rPr>
              <w:t xml:space="preserve"> - z</w:t>
            </w:r>
            <w:r w:rsidRPr="002E027E">
              <w:rPr>
                <w:sz w:val="20"/>
                <w:szCs w:val="20"/>
                <w:vertAlign w:val="subscript"/>
              </w:rPr>
              <w:t>1</w:t>
            </w:r>
            <w:r w:rsidRPr="002E027E">
              <w:rPr>
                <w:sz w:val="20"/>
                <w:szCs w:val="20"/>
              </w:rPr>
              <w:t>) = E    (</w:t>
            </w:r>
            <w:proofErr w:type="spellStart"/>
            <w:r w:rsidRPr="002E027E">
              <w:rPr>
                <w:i/>
                <w:sz w:val="20"/>
                <w:szCs w:val="20"/>
              </w:rPr>
              <w:t>Bernouilli</w:t>
            </w:r>
            <w:proofErr w:type="spellEnd"/>
            <w:r w:rsidRPr="002E027E">
              <w:rPr>
                <w:sz w:val="20"/>
                <w:szCs w:val="20"/>
              </w:rPr>
              <w:t>)</w:t>
            </w:r>
          </w:p>
        </w:tc>
        <w:tc>
          <w:tcPr>
            <w:tcW w:w="550" w:type="dxa"/>
            <w:shd w:val="clear" w:color="auto" w:fill="00B0F0"/>
          </w:tcPr>
          <w:p w:rsidR="001067F5" w:rsidRPr="002E027E" w:rsidRDefault="001067F5" w:rsidP="00806413">
            <w:pPr>
              <w:rPr>
                <w:sz w:val="20"/>
                <w:szCs w:val="20"/>
              </w:rPr>
            </w:pPr>
          </w:p>
        </w:tc>
      </w:tr>
      <w:tr w:rsidR="001067F5" w:rsidRPr="002E027E" w:rsidTr="0017304B">
        <w:trPr>
          <w:trHeight w:val="347"/>
          <w:jc w:val="center"/>
        </w:trPr>
        <w:tc>
          <w:tcPr>
            <w:tcW w:w="2969" w:type="dxa"/>
          </w:tcPr>
          <w:p w:rsidR="001067F5" w:rsidRDefault="001067F5" w:rsidP="00806413">
            <w:pPr>
              <w:rPr>
                <w:sz w:val="20"/>
                <w:szCs w:val="20"/>
              </w:rPr>
            </w:pPr>
            <w:r>
              <w:rPr>
                <w:sz w:val="20"/>
                <w:szCs w:val="20"/>
                <w:u w:val="single"/>
              </w:rPr>
              <w:t xml:space="preserve">Ecoulement « </w:t>
            </w:r>
            <w:r w:rsidRPr="008F15FB">
              <w:rPr>
                <w:sz w:val="20"/>
                <w:szCs w:val="20"/>
                <w:u w:val="single"/>
              </w:rPr>
              <w:t>libre</w:t>
            </w:r>
            <w:r>
              <w:rPr>
                <w:sz w:val="20"/>
                <w:szCs w:val="20"/>
                <w:u w:val="single"/>
              </w:rPr>
              <w:t xml:space="preserve"> »</w:t>
            </w:r>
            <w:r w:rsidRPr="002E027E">
              <w:rPr>
                <w:sz w:val="20"/>
                <w:szCs w:val="20"/>
              </w:rPr>
              <w:t> : E = 0</w:t>
            </w:r>
          </w:p>
          <w:p w:rsidR="001067F5" w:rsidRPr="002E027E" w:rsidRDefault="001067F5" w:rsidP="00806413">
            <w:pPr>
              <w:rPr>
                <w:sz w:val="20"/>
                <w:szCs w:val="20"/>
              </w:rPr>
            </w:pPr>
            <w:r>
              <w:rPr>
                <w:sz w:val="20"/>
                <w:szCs w:val="20"/>
              </w:rPr>
              <w:t>P + ½ ρ.v</w:t>
            </w:r>
            <w:r>
              <w:rPr>
                <w:sz w:val="20"/>
                <w:szCs w:val="20"/>
                <w:vertAlign w:val="superscript"/>
              </w:rPr>
              <w:t>2</w:t>
            </w:r>
            <w:r>
              <w:rPr>
                <w:sz w:val="20"/>
                <w:szCs w:val="20"/>
              </w:rPr>
              <w:t xml:space="preserve"> + ρ.g.z = constante  </w:t>
            </w:r>
          </w:p>
        </w:tc>
        <w:tc>
          <w:tcPr>
            <w:tcW w:w="550" w:type="dxa"/>
            <w:shd w:val="clear" w:color="auto" w:fill="auto"/>
          </w:tcPr>
          <w:p w:rsidR="001067F5" w:rsidRPr="002E027E" w:rsidRDefault="001067F5" w:rsidP="00806413">
            <w:pPr>
              <w:rPr>
                <w:sz w:val="20"/>
                <w:szCs w:val="20"/>
              </w:rPr>
            </w:pPr>
          </w:p>
        </w:tc>
      </w:tr>
      <w:tr w:rsidR="001067F5" w:rsidRPr="002E027E" w:rsidTr="0017304B">
        <w:trPr>
          <w:trHeight w:val="347"/>
          <w:jc w:val="center"/>
        </w:trPr>
        <w:tc>
          <w:tcPr>
            <w:tcW w:w="2969" w:type="dxa"/>
          </w:tcPr>
          <w:p w:rsidR="001067F5" w:rsidRPr="002E027E" w:rsidRDefault="001067F5" w:rsidP="00806413">
            <w:pPr>
              <w:rPr>
                <w:sz w:val="20"/>
                <w:szCs w:val="20"/>
              </w:rPr>
            </w:pPr>
            <w:r w:rsidRPr="00E97E67">
              <w:rPr>
                <w:sz w:val="20"/>
                <w:szCs w:val="20"/>
                <w:highlight w:val="cyan"/>
              </w:rPr>
              <w:t>v = √2g.h</w:t>
            </w:r>
            <w:r>
              <w:rPr>
                <w:sz w:val="20"/>
                <w:szCs w:val="20"/>
              </w:rPr>
              <w:t xml:space="preserve"> (à l’air libre)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Default="001067F5" w:rsidP="00806413">
            <w:pPr>
              <w:rPr>
                <w:sz w:val="20"/>
                <w:szCs w:val="20"/>
              </w:rPr>
            </w:pPr>
            <w:r w:rsidRPr="008F15FB">
              <w:rPr>
                <w:sz w:val="20"/>
                <w:szCs w:val="20"/>
                <w:u w:val="single"/>
              </w:rPr>
              <w:t>Ecoulement forcé</w:t>
            </w:r>
            <w:r w:rsidRPr="002E027E">
              <w:rPr>
                <w:sz w:val="20"/>
                <w:szCs w:val="20"/>
              </w:rPr>
              <w:t> : E ≠ 0</w:t>
            </w:r>
          </w:p>
          <w:p w:rsidR="001067F5" w:rsidRPr="001002D6" w:rsidRDefault="001067F5" w:rsidP="00806413">
            <w:pPr>
              <w:rPr>
                <w:sz w:val="20"/>
                <w:szCs w:val="20"/>
              </w:rPr>
            </w:pPr>
            <w:r>
              <w:rPr>
                <w:sz w:val="20"/>
                <w:szCs w:val="20"/>
              </w:rPr>
              <w:t>Si m = Q</w:t>
            </w:r>
            <w:r>
              <w:rPr>
                <w:sz w:val="20"/>
                <w:szCs w:val="20"/>
                <w:vertAlign w:val="subscript"/>
              </w:rPr>
              <w:t>m </w:t>
            </w:r>
            <w:r>
              <w:rPr>
                <w:sz w:val="20"/>
                <w:szCs w:val="20"/>
              </w:rPr>
              <w:t>: E = P</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E = P.t</w:t>
            </w:r>
          </w:p>
        </w:tc>
        <w:tc>
          <w:tcPr>
            <w:tcW w:w="550" w:type="dxa"/>
            <w:shd w:val="clear" w:color="auto" w:fill="auto"/>
          </w:tcPr>
          <w:p w:rsidR="001067F5" w:rsidRPr="002E027E" w:rsidRDefault="001067F5" w:rsidP="00806413">
            <w:pPr>
              <w:rPr>
                <w:sz w:val="20"/>
                <w:szCs w:val="20"/>
              </w:rPr>
            </w:pPr>
          </w:p>
        </w:tc>
      </w:tr>
      <w:tr w:rsidR="001067F5" w:rsidRPr="002E027E" w:rsidTr="0017304B">
        <w:trPr>
          <w:trHeight w:val="347"/>
          <w:jc w:val="center"/>
        </w:trPr>
        <w:tc>
          <w:tcPr>
            <w:tcW w:w="2969" w:type="dxa"/>
          </w:tcPr>
          <w:p w:rsidR="001067F5" w:rsidRPr="002E027E" w:rsidRDefault="001067F5" w:rsidP="00806413">
            <w:pPr>
              <w:rPr>
                <w:sz w:val="20"/>
                <w:szCs w:val="20"/>
              </w:rPr>
            </w:pPr>
            <w:r w:rsidRPr="002E027E">
              <w:rPr>
                <w:sz w:val="20"/>
                <w:szCs w:val="20"/>
              </w:rPr>
              <w:t>Approximations</w:t>
            </w:r>
            <w:r>
              <w:rPr>
                <w:sz w:val="20"/>
                <w:szCs w:val="20"/>
              </w:rPr>
              <w:t> :</w:t>
            </w:r>
          </w:p>
          <w:p w:rsidR="001067F5" w:rsidRPr="002E027E" w:rsidRDefault="001067F5" w:rsidP="00806413">
            <w:pPr>
              <w:rPr>
                <w:sz w:val="20"/>
                <w:szCs w:val="20"/>
              </w:rPr>
            </w:pPr>
            <w:r w:rsidRPr="002E027E">
              <w:rPr>
                <w:sz w:val="20"/>
                <w:szCs w:val="20"/>
              </w:rPr>
              <w:t>v ≈ 0 (grande surface)</w:t>
            </w:r>
          </w:p>
          <w:p w:rsidR="001067F5" w:rsidRPr="002E027E" w:rsidRDefault="001067F5" w:rsidP="00806413">
            <w:pPr>
              <w:rPr>
                <w:sz w:val="20"/>
                <w:szCs w:val="20"/>
              </w:rPr>
            </w:pPr>
            <w:r w:rsidRPr="002E027E">
              <w:rPr>
                <w:sz w:val="20"/>
                <w:szCs w:val="20"/>
              </w:rPr>
              <w:t>P = P</w:t>
            </w:r>
            <w:r w:rsidRPr="002E027E">
              <w:rPr>
                <w:sz w:val="20"/>
                <w:szCs w:val="20"/>
                <w:vertAlign w:val="subscript"/>
              </w:rPr>
              <w:t>atmosphérique</w:t>
            </w:r>
            <w:r w:rsidRPr="002E027E">
              <w:rPr>
                <w:sz w:val="20"/>
                <w:szCs w:val="20"/>
              </w:rPr>
              <w:t xml:space="preserve"> (à l’air libre)</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Pr>
                <w:sz w:val="20"/>
                <w:szCs w:val="20"/>
              </w:rPr>
              <w:t>Tube de Pitot</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2E027E">
              <w:rPr>
                <w:sz w:val="20"/>
                <w:szCs w:val="20"/>
              </w:rPr>
              <w:t>Travail</w:t>
            </w:r>
            <w:r>
              <w:rPr>
                <w:sz w:val="20"/>
                <w:szCs w:val="20"/>
              </w:rPr>
              <w:t xml:space="preserve"> ; </w:t>
            </w:r>
            <w:r w:rsidRPr="002E027E">
              <w:rPr>
                <w:sz w:val="20"/>
                <w:szCs w:val="20"/>
              </w:rPr>
              <w:t>E</w:t>
            </w:r>
            <w:r>
              <w:rPr>
                <w:sz w:val="20"/>
                <w:szCs w:val="20"/>
                <w:vertAlign w:val="subscript"/>
              </w:rPr>
              <w:t>c</w:t>
            </w:r>
            <w:r w:rsidRPr="002E027E">
              <w:rPr>
                <w:sz w:val="20"/>
                <w:szCs w:val="20"/>
              </w:rPr>
              <w:t xml:space="preserve"> = ½.m.v</w:t>
            </w:r>
            <w:r w:rsidRPr="002E027E">
              <w:rPr>
                <w:sz w:val="20"/>
                <w:szCs w:val="20"/>
                <w:vertAlign w:val="superscript"/>
              </w:rPr>
              <w:t>2</w:t>
            </w:r>
            <w:r>
              <w:rPr>
                <w:sz w:val="20"/>
                <w:szCs w:val="20"/>
                <w:vertAlign w:val="superscript"/>
              </w:rPr>
              <w:t> </w:t>
            </w:r>
            <w:r>
              <w:rPr>
                <w:sz w:val="20"/>
                <w:szCs w:val="20"/>
              </w:rPr>
              <w:t>;</w:t>
            </w:r>
            <w:r w:rsidRPr="002E027E">
              <w:rPr>
                <w:sz w:val="20"/>
                <w:szCs w:val="20"/>
              </w:rPr>
              <w:t xml:space="preserve"> E</w:t>
            </w:r>
            <w:r>
              <w:rPr>
                <w:sz w:val="20"/>
                <w:szCs w:val="20"/>
                <w:vertAlign w:val="subscript"/>
              </w:rPr>
              <w:t>p</w:t>
            </w:r>
            <w:r w:rsidRPr="002E027E">
              <w:rPr>
                <w:sz w:val="20"/>
                <w:szCs w:val="20"/>
              </w:rPr>
              <w:t xml:space="preserve"> = m.g.h</w:t>
            </w:r>
          </w:p>
        </w:tc>
        <w:tc>
          <w:tcPr>
            <w:tcW w:w="550" w:type="dxa"/>
            <w:shd w:val="clear" w:color="auto" w:fill="auto"/>
          </w:tcPr>
          <w:p w:rsidR="001067F5" w:rsidRPr="002E027E" w:rsidRDefault="001067F5" w:rsidP="00806413">
            <w:pPr>
              <w:rPr>
                <w:sz w:val="20"/>
                <w:szCs w:val="20"/>
              </w:rPr>
            </w:pPr>
          </w:p>
        </w:tc>
      </w:tr>
      <w:tr w:rsidR="001067F5" w:rsidRPr="002E027E" w:rsidTr="001067F5">
        <w:trPr>
          <w:trHeight w:val="347"/>
          <w:jc w:val="center"/>
        </w:trPr>
        <w:tc>
          <w:tcPr>
            <w:tcW w:w="2969" w:type="dxa"/>
          </w:tcPr>
          <w:p w:rsidR="001067F5" w:rsidRPr="002E027E" w:rsidRDefault="001067F5" w:rsidP="00806413">
            <w:pPr>
              <w:rPr>
                <w:sz w:val="20"/>
                <w:szCs w:val="20"/>
              </w:rPr>
            </w:pPr>
            <w:r w:rsidRPr="000C3E03">
              <w:rPr>
                <w:sz w:val="20"/>
                <w:szCs w:val="20"/>
              </w:rPr>
              <w:t>G = L</w:t>
            </w:r>
            <w:r w:rsidRPr="000C3E03">
              <w:rPr>
                <w:sz w:val="20"/>
                <w:szCs w:val="20"/>
                <w:vertAlign w:val="superscript"/>
              </w:rPr>
              <w:t>α</w:t>
            </w:r>
            <w:r w:rsidRPr="000C3E03">
              <w:rPr>
                <w:sz w:val="20"/>
                <w:szCs w:val="20"/>
              </w:rPr>
              <w:t>.M</w:t>
            </w:r>
            <w:r w:rsidRPr="000C3E03">
              <w:rPr>
                <w:sz w:val="20"/>
                <w:szCs w:val="20"/>
                <w:vertAlign w:val="superscript"/>
              </w:rPr>
              <w:t>β</w:t>
            </w:r>
            <w:r w:rsidRPr="002E027E">
              <w:rPr>
                <w:sz w:val="20"/>
                <w:szCs w:val="20"/>
              </w:rPr>
              <w:t>...</w:t>
            </w:r>
            <w:r>
              <w:rPr>
                <w:sz w:val="20"/>
                <w:szCs w:val="20"/>
              </w:rPr>
              <w:t>, unités</w:t>
            </w:r>
          </w:p>
        </w:tc>
        <w:tc>
          <w:tcPr>
            <w:tcW w:w="550" w:type="dxa"/>
            <w:shd w:val="clear" w:color="auto" w:fill="auto"/>
          </w:tcPr>
          <w:p w:rsidR="001067F5" w:rsidRPr="002E027E" w:rsidRDefault="001067F5" w:rsidP="00806413">
            <w:pPr>
              <w:rPr>
                <w:sz w:val="20"/>
                <w:szCs w:val="20"/>
              </w:rPr>
            </w:pPr>
          </w:p>
        </w:tc>
      </w:tr>
      <w:tr w:rsidR="001067F5" w:rsidRPr="002E027E" w:rsidTr="00DA4F3C">
        <w:trPr>
          <w:trHeight w:val="347"/>
          <w:jc w:val="center"/>
        </w:trPr>
        <w:tc>
          <w:tcPr>
            <w:tcW w:w="2969" w:type="dxa"/>
          </w:tcPr>
          <w:p w:rsidR="001067F5" w:rsidRPr="002E027E" w:rsidRDefault="001067F5" w:rsidP="00806413">
            <w:pPr>
              <w:rPr>
                <w:sz w:val="20"/>
                <w:szCs w:val="20"/>
              </w:rPr>
            </w:pPr>
            <w:r>
              <w:rPr>
                <w:sz w:val="20"/>
                <w:szCs w:val="20"/>
              </w:rPr>
              <w:t>Pourcentage</w:t>
            </w:r>
          </w:p>
        </w:tc>
        <w:tc>
          <w:tcPr>
            <w:tcW w:w="550" w:type="dxa"/>
            <w:shd w:val="clear" w:color="auto" w:fill="00B0F0"/>
          </w:tcPr>
          <w:p w:rsidR="001067F5" w:rsidRPr="002E027E" w:rsidRDefault="001067F5" w:rsidP="00806413">
            <w:pPr>
              <w:rPr>
                <w:sz w:val="20"/>
                <w:szCs w:val="20"/>
              </w:rPr>
            </w:pPr>
          </w:p>
        </w:tc>
      </w:tr>
    </w:tbl>
    <w:p w:rsidR="00683094" w:rsidRDefault="00683094" w:rsidP="00683094"/>
    <w:tbl>
      <w:tblPr>
        <w:tblW w:w="3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tblGrid>
      <w:tr w:rsidR="00C63244" w:rsidRPr="00D91ACD" w:rsidTr="00C63244">
        <w:trPr>
          <w:trHeight w:val="527"/>
          <w:jc w:val="center"/>
        </w:trPr>
        <w:tc>
          <w:tcPr>
            <w:tcW w:w="2969" w:type="dxa"/>
            <w:shd w:val="clear" w:color="auto" w:fill="99FFCC"/>
          </w:tcPr>
          <w:p w:rsidR="00C63244" w:rsidRPr="00D91ACD" w:rsidRDefault="00C63244" w:rsidP="00806413">
            <w:pPr>
              <w:ind w:left="252"/>
              <w:rPr>
                <w:b/>
                <w:sz w:val="20"/>
                <w:szCs w:val="20"/>
                <w:u w:val="single"/>
                <w:lang w:val="en-GB"/>
              </w:rPr>
            </w:pPr>
            <w:r w:rsidRPr="00D91ACD">
              <w:rPr>
                <w:b/>
                <w:sz w:val="20"/>
                <w:szCs w:val="20"/>
                <w:u w:val="single"/>
                <w:lang w:val="en-GB"/>
              </w:rPr>
              <w:t>PHOTOMETRIE</w:t>
            </w:r>
          </w:p>
        </w:tc>
        <w:tc>
          <w:tcPr>
            <w:tcW w:w="550" w:type="dxa"/>
            <w:shd w:val="clear" w:color="auto" w:fill="auto"/>
          </w:tcPr>
          <w:p w:rsidR="00C63244" w:rsidRDefault="0066394D" w:rsidP="00806413">
            <w:pPr>
              <w:rPr>
                <w:sz w:val="20"/>
                <w:szCs w:val="20"/>
                <w:lang w:val="en-GB"/>
              </w:rPr>
            </w:pPr>
            <w:r>
              <w:rPr>
                <w:sz w:val="20"/>
                <w:szCs w:val="20"/>
                <w:lang w:val="en-GB"/>
              </w:rPr>
              <w:t>tp</w:t>
            </w:r>
          </w:p>
          <w:p w:rsidR="00C63244" w:rsidRPr="004319CC" w:rsidRDefault="0066394D" w:rsidP="00806413">
            <w:pPr>
              <w:rPr>
                <w:sz w:val="16"/>
                <w:szCs w:val="16"/>
                <w:lang w:val="en-GB"/>
              </w:rPr>
            </w:pPr>
            <w:r>
              <w:rPr>
                <w:sz w:val="16"/>
                <w:szCs w:val="16"/>
                <w:lang w:val="en-GB"/>
              </w:rPr>
              <w:t>2018</w:t>
            </w: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Définitions – Spectre lumineux</w:t>
            </w:r>
          </w:p>
        </w:tc>
        <w:tc>
          <w:tcPr>
            <w:tcW w:w="550" w:type="dxa"/>
            <w:shd w:val="clear" w:color="auto" w:fill="FFFF00"/>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D91ACD" w:rsidRDefault="00C63244" w:rsidP="00806413">
            <w:pPr>
              <w:rPr>
                <w:sz w:val="20"/>
                <w:szCs w:val="20"/>
              </w:rPr>
            </w:pPr>
            <w:r w:rsidRPr="00584074">
              <w:rPr>
                <w:sz w:val="20"/>
                <w:szCs w:val="20"/>
              </w:rPr>
              <w:t>Rayonnement</w:t>
            </w:r>
          </w:p>
        </w:tc>
        <w:tc>
          <w:tcPr>
            <w:tcW w:w="550" w:type="dxa"/>
            <w:shd w:val="clear" w:color="auto" w:fill="FFFF00"/>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Pr>
                <w:sz w:val="20"/>
                <w:szCs w:val="20"/>
                <w:lang w:val="en-GB"/>
              </w:rPr>
              <w:t>Utilance</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765795" w:rsidRDefault="00C63244" w:rsidP="00806413">
            <w:pPr>
              <w:rPr>
                <w:sz w:val="20"/>
                <w:szCs w:val="20"/>
              </w:rPr>
            </w:pPr>
            <w:proofErr w:type="spellStart"/>
            <w:r w:rsidRPr="00D91ACD">
              <w:rPr>
                <w:sz w:val="20"/>
                <w:szCs w:val="20"/>
              </w:rPr>
              <w:t>Φ</w:t>
            </w:r>
            <w:r w:rsidRPr="00D91ACD">
              <w:rPr>
                <w:sz w:val="20"/>
                <w:szCs w:val="20"/>
                <w:vertAlign w:val="subscript"/>
              </w:rPr>
              <w:t>énergétique</w:t>
            </w:r>
            <w:proofErr w:type="spellEnd"/>
            <w:r w:rsidRPr="00D91ACD">
              <w:rPr>
                <w:sz w:val="20"/>
                <w:szCs w:val="20"/>
              </w:rPr>
              <w:t xml:space="preserve"> = </w:t>
            </w:r>
            <w:proofErr w:type="spellStart"/>
            <w:r w:rsidRPr="00D91ACD">
              <w:rPr>
                <w:sz w:val="20"/>
                <w:szCs w:val="20"/>
              </w:rPr>
              <w:t>η.P</w:t>
            </w:r>
            <w:r w:rsidRPr="00D91ACD">
              <w:rPr>
                <w:sz w:val="20"/>
                <w:szCs w:val="20"/>
                <w:vertAlign w:val="subscript"/>
              </w:rPr>
              <w:t>électrique</w:t>
            </w:r>
            <w:proofErr w:type="spellEnd"/>
            <w:r>
              <w:rPr>
                <w:sz w:val="20"/>
                <w:szCs w:val="20"/>
              </w:rPr>
              <w:t xml:space="preserve"> (et E = P.t)</w:t>
            </w:r>
          </w:p>
        </w:tc>
        <w:tc>
          <w:tcPr>
            <w:tcW w:w="550" w:type="dxa"/>
            <w:shd w:val="clear" w:color="auto" w:fill="auto"/>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D91ACD" w:rsidRDefault="00C63244" w:rsidP="00806413">
            <w:pPr>
              <w:rPr>
                <w:sz w:val="20"/>
                <w:szCs w:val="20"/>
              </w:rPr>
            </w:pPr>
            <w:proofErr w:type="spellStart"/>
            <w:r w:rsidRPr="00D91ACD">
              <w:rPr>
                <w:sz w:val="20"/>
                <w:szCs w:val="20"/>
              </w:rPr>
              <w:t>Φ</w:t>
            </w:r>
            <w:r w:rsidRPr="00D91ACD">
              <w:rPr>
                <w:sz w:val="20"/>
                <w:szCs w:val="20"/>
                <w:vertAlign w:val="subscript"/>
              </w:rPr>
              <w:t>lumineux</w:t>
            </w:r>
            <w:proofErr w:type="spellEnd"/>
            <w:r w:rsidRPr="00D91ACD">
              <w:rPr>
                <w:sz w:val="20"/>
                <w:szCs w:val="20"/>
              </w:rPr>
              <w:t xml:space="preserve"> = </w:t>
            </w:r>
            <w:proofErr w:type="spellStart"/>
            <w:r w:rsidRPr="00D91ACD">
              <w:rPr>
                <w:sz w:val="20"/>
                <w:szCs w:val="20"/>
              </w:rPr>
              <w:t>k.P</w:t>
            </w:r>
            <w:proofErr w:type="spellEnd"/>
          </w:p>
        </w:tc>
        <w:tc>
          <w:tcPr>
            <w:tcW w:w="550" w:type="dxa"/>
            <w:shd w:val="clear" w:color="auto" w:fill="auto"/>
          </w:tcPr>
          <w:p w:rsidR="00C63244" w:rsidRPr="00D91ACD" w:rsidRDefault="00C63244" w:rsidP="00806413">
            <w:pPr>
              <w:rPr>
                <w:sz w:val="16"/>
                <w:szCs w:val="16"/>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roofErr w:type="spellStart"/>
            <w:r w:rsidRPr="00D91ACD">
              <w:rPr>
                <w:sz w:val="20"/>
                <w:szCs w:val="20"/>
                <w:lang w:val="en-GB"/>
              </w:rPr>
              <w:t>G</w:t>
            </w:r>
            <w:r w:rsidRPr="00D91ACD">
              <w:rPr>
                <w:sz w:val="20"/>
                <w:szCs w:val="20"/>
                <w:vertAlign w:val="subscript"/>
                <w:lang w:val="en-GB"/>
              </w:rPr>
              <w:t>l</w:t>
            </w:r>
            <w:proofErr w:type="spellEnd"/>
            <w:r w:rsidRPr="00D91ACD">
              <w:rPr>
                <w:sz w:val="20"/>
                <w:szCs w:val="20"/>
                <w:lang w:val="en-GB"/>
              </w:rPr>
              <w:t xml:space="preserve"> = e</w:t>
            </w:r>
            <w:r w:rsidRPr="00D91ACD">
              <w:rPr>
                <w:sz w:val="20"/>
                <w:szCs w:val="20"/>
                <w:vertAlign w:val="subscript"/>
              </w:rPr>
              <w:t>λ</w:t>
            </w:r>
            <w:r w:rsidRPr="00D91ACD">
              <w:rPr>
                <w:sz w:val="20"/>
                <w:szCs w:val="20"/>
                <w:lang w:val="en-GB"/>
              </w:rPr>
              <w:t>. G</w:t>
            </w:r>
            <w:r w:rsidRPr="00D91ACD">
              <w:rPr>
                <w:sz w:val="20"/>
                <w:szCs w:val="20"/>
                <w:vertAlign w:val="subscript"/>
                <w:lang w:val="en-GB"/>
              </w:rPr>
              <w:t>e</w:t>
            </w:r>
            <w:r w:rsidRPr="00D91ACD">
              <w:rPr>
                <w:sz w:val="20"/>
                <w:szCs w:val="20"/>
                <w:lang w:val="en-GB"/>
              </w:rPr>
              <w:t xml:space="preserve">  (G : M, L, I, E, Φ)</w:t>
            </w:r>
          </w:p>
          <w:p w:rsidR="00C63244" w:rsidRPr="00D91ACD" w:rsidRDefault="00C63244" w:rsidP="00806413">
            <w:pPr>
              <w:rPr>
                <w:sz w:val="20"/>
                <w:szCs w:val="20"/>
                <w:lang w:val="en-GB"/>
              </w:rPr>
            </w:pPr>
            <w:r w:rsidRPr="00D91ACD">
              <w:rPr>
                <w:sz w:val="20"/>
                <w:szCs w:val="20"/>
                <w:lang w:val="en-GB"/>
              </w:rPr>
              <w:t xml:space="preserve">        </w:t>
            </w:r>
            <w:proofErr w:type="spellStart"/>
            <w:r w:rsidRPr="00D91ACD">
              <w:rPr>
                <w:sz w:val="20"/>
                <w:szCs w:val="20"/>
                <w:lang w:val="en-GB"/>
              </w:rPr>
              <w:t>e</w:t>
            </w:r>
            <w:r w:rsidRPr="00D91ACD">
              <w:rPr>
                <w:sz w:val="20"/>
                <w:szCs w:val="20"/>
                <w:vertAlign w:val="subscript"/>
                <w:lang w:val="en-GB"/>
              </w:rPr>
              <w:t>λ</w:t>
            </w:r>
            <w:proofErr w:type="spellEnd"/>
            <w:r w:rsidRPr="00D91ACD">
              <w:rPr>
                <w:sz w:val="20"/>
                <w:szCs w:val="20"/>
                <w:lang w:val="en-GB"/>
              </w:rPr>
              <w:t xml:space="preserve"> = 683.V</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70"/>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 xml:space="preserve">Surface </w:t>
            </w:r>
            <w:proofErr w:type="spellStart"/>
            <w:r w:rsidRPr="00D91ACD">
              <w:rPr>
                <w:sz w:val="20"/>
                <w:szCs w:val="20"/>
                <w:lang w:val="en-GB"/>
              </w:rPr>
              <w:t>indicatrice</w:t>
            </w:r>
            <w:proofErr w:type="spellEnd"/>
            <w:r w:rsidRPr="00D91ACD">
              <w:rPr>
                <w:sz w:val="20"/>
                <w:szCs w:val="20"/>
                <w:lang w:val="en-GB"/>
              </w:rPr>
              <w:t xml:space="preserve"> </w:t>
            </w:r>
            <w:proofErr w:type="spellStart"/>
            <w:r w:rsidRPr="00D91ACD">
              <w:rPr>
                <w:sz w:val="20"/>
                <w:szCs w:val="20"/>
                <w:lang w:val="en-GB"/>
              </w:rPr>
              <w:t>d’émission</w:t>
            </w:r>
            <w:proofErr w:type="spellEnd"/>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E139C9">
        <w:trPr>
          <w:trHeight w:val="347"/>
          <w:jc w:val="center"/>
        </w:trPr>
        <w:tc>
          <w:tcPr>
            <w:tcW w:w="2969" w:type="dxa"/>
          </w:tcPr>
          <w:p w:rsidR="00C63244" w:rsidRDefault="00C63244" w:rsidP="00806413">
            <w:pPr>
              <w:rPr>
                <w:sz w:val="20"/>
                <w:szCs w:val="20"/>
                <w:u w:val="single"/>
              </w:rPr>
            </w:pPr>
            <w:r w:rsidRPr="00D91ACD">
              <w:rPr>
                <w:sz w:val="20"/>
                <w:szCs w:val="20"/>
                <w:u w:val="single"/>
              </w:rPr>
              <w:t xml:space="preserve">Source </w:t>
            </w:r>
            <w:r>
              <w:rPr>
                <w:sz w:val="20"/>
                <w:szCs w:val="20"/>
                <w:u w:val="single"/>
              </w:rPr>
              <w:t>primaire ponctuelle</w:t>
            </w:r>
          </w:p>
          <w:p w:rsidR="00C63244" w:rsidRPr="00D91ACD" w:rsidRDefault="00C63244" w:rsidP="00806413">
            <w:pPr>
              <w:rPr>
                <w:sz w:val="20"/>
                <w:szCs w:val="20"/>
              </w:rPr>
            </w:pPr>
            <w:r>
              <w:rPr>
                <w:sz w:val="20"/>
                <w:szCs w:val="20"/>
                <w:u w:val="single"/>
              </w:rPr>
              <w:t xml:space="preserve"> </w:t>
            </w:r>
            <w:r w:rsidRPr="00D91ACD">
              <w:rPr>
                <w:sz w:val="20"/>
                <w:szCs w:val="20"/>
                <w:u w:val="single"/>
              </w:rPr>
              <w:t>isotrope</w:t>
            </w:r>
            <w:r w:rsidRPr="00D91ACD">
              <w:rPr>
                <w:sz w:val="20"/>
                <w:szCs w:val="20"/>
              </w:rPr>
              <w:t xml:space="preserve">: </w:t>
            </w:r>
            <w:r w:rsidRPr="00D91ACD">
              <w:rPr>
                <w:sz w:val="20"/>
                <w:szCs w:val="20"/>
                <w:lang w:val="en-GB"/>
              </w:rPr>
              <w:t>Φ</w:t>
            </w:r>
            <w:r w:rsidRPr="00D91ACD">
              <w:rPr>
                <w:sz w:val="20"/>
                <w:szCs w:val="20"/>
              </w:rPr>
              <w:t xml:space="preserve"> = I.</w:t>
            </w:r>
            <w:r w:rsidRPr="00D91ACD">
              <w:rPr>
                <w:sz w:val="20"/>
                <w:szCs w:val="20"/>
                <w:lang w:val="en-GB"/>
              </w:rPr>
              <w:t>Ω</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Ω = 4π (espace)</w:t>
            </w:r>
          </w:p>
        </w:tc>
        <w:tc>
          <w:tcPr>
            <w:tcW w:w="550" w:type="dxa"/>
            <w:shd w:val="clear" w:color="auto" w:fill="auto"/>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D91ACD" w:rsidRDefault="00C63244" w:rsidP="00806413">
            <w:pPr>
              <w:rPr>
                <w:sz w:val="20"/>
                <w:szCs w:val="20"/>
              </w:rPr>
            </w:pPr>
            <w:r w:rsidRPr="00D91ACD">
              <w:rPr>
                <w:sz w:val="20"/>
                <w:szCs w:val="20"/>
              </w:rPr>
              <w:t>Ω = 2π (demi-espace)</w:t>
            </w:r>
          </w:p>
        </w:tc>
        <w:tc>
          <w:tcPr>
            <w:tcW w:w="550" w:type="dxa"/>
            <w:shd w:val="clear" w:color="auto" w:fill="auto"/>
          </w:tcPr>
          <w:p w:rsidR="00C63244" w:rsidRPr="00D91ACD" w:rsidRDefault="00C63244" w:rsidP="00806413">
            <w:pPr>
              <w:rPr>
                <w:sz w:val="20"/>
                <w:szCs w:val="20"/>
              </w:rPr>
            </w:pPr>
          </w:p>
        </w:tc>
      </w:tr>
      <w:tr w:rsidR="00C63244" w:rsidRPr="00D91ACD" w:rsidTr="00403736">
        <w:trPr>
          <w:trHeight w:val="347"/>
          <w:jc w:val="center"/>
        </w:trPr>
        <w:tc>
          <w:tcPr>
            <w:tcW w:w="2969" w:type="dxa"/>
          </w:tcPr>
          <w:p w:rsidR="00C63244" w:rsidRPr="00D91ACD" w:rsidRDefault="00C63244" w:rsidP="00806413">
            <w:pPr>
              <w:rPr>
                <w:sz w:val="20"/>
                <w:szCs w:val="20"/>
              </w:rPr>
            </w:pPr>
            <w:r w:rsidRPr="00D91ACD">
              <w:rPr>
                <w:sz w:val="20"/>
                <w:szCs w:val="20"/>
              </w:rPr>
              <w:t>Ω = 2π</w:t>
            </w:r>
            <w:proofErr w:type="gramStart"/>
            <w:r w:rsidRPr="00D91ACD">
              <w:rPr>
                <w:sz w:val="20"/>
                <w:szCs w:val="20"/>
              </w:rPr>
              <w:t>.(</w:t>
            </w:r>
            <w:proofErr w:type="gramEnd"/>
            <w:r w:rsidRPr="00D91ACD">
              <w:rPr>
                <w:sz w:val="20"/>
                <w:szCs w:val="20"/>
              </w:rPr>
              <w:t>1-cos θ)</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 xml:space="preserve">d Ω = </w:t>
            </w:r>
            <w:proofErr w:type="spellStart"/>
            <w:r w:rsidRPr="00D91ACD">
              <w:rPr>
                <w:sz w:val="20"/>
                <w:szCs w:val="20"/>
              </w:rPr>
              <w:t>dS.cosθ</w:t>
            </w:r>
            <w:proofErr w:type="spellEnd"/>
            <w:r w:rsidRPr="00D91ACD">
              <w:rPr>
                <w:sz w:val="20"/>
                <w:szCs w:val="20"/>
              </w:rPr>
              <w:t xml:space="preserve"> / x</w:t>
            </w:r>
            <w:r w:rsidRPr="00D91ACD">
              <w:rPr>
                <w:sz w:val="20"/>
                <w:szCs w:val="20"/>
                <w:vertAlign w:val="superscript"/>
              </w:rPr>
              <w:t>2</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d Ω = 2π.sinθ.dθ</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70"/>
          <w:jc w:val="center"/>
        </w:trPr>
        <w:tc>
          <w:tcPr>
            <w:tcW w:w="2969" w:type="dxa"/>
          </w:tcPr>
          <w:p w:rsidR="00C63244" w:rsidRDefault="00C63244" w:rsidP="00806413">
            <w:pPr>
              <w:rPr>
                <w:sz w:val="20"/>
                <w:szCs w:val="20"/>
                <w:u w:val="single"/>
              </w:rPr>
            </w:pPr>
            <w:r>
              <w:rPr>
                <w:sz w:val="20"/>
                <w:szCs w:val="20"/>
                <w:u w:val="single"/>
              </w:rPr>
              <w:t>Source primaire ponctuelle</w:t>
            </w:r>
          </w:p>
          <w:p w:rsidR="00C63244" w:rsidRPr="00D91ACD" w:rsidRDefault="00C63244" w:rsidP="00806413">
            <w:pPr>
              <w:rPr>
                <w:sz w:val="20"/>
                <w:szCs w:val="20"/>
              </w:rPr>
            </w:pPr>
            <w:r w:rsidRPr="00D91ACD">
              <w:rPr>
                <w:sz w:val="20"/>
                <w:szCs w:val="20"/>
                <w:u w:val="single"/>
              </w:rPr>
              <w:t>orthotrope</w:t>
            </w:r>
            <w:r>
              <w:rPr>
                <w:sz w:val="20"/>
                <w:szCs w:val="20"/>
              </w:rPr>
              <w:t> </w:t>
            </w:r>
            <w:proofErr w:type="gramStart"/>
            <w:r>
              <w:rPr>
                <w:sz w:val="20"/>
                <w:szCs w:val="20"/>
              </w:rPr>
              <w:t>:</w:t>
            </w:r>
            <w:r w:rsidRPr="00D91ACD">
              <w:rPr>
                <w:sz w:val="20"/>
                <w:szCs w:val="20"/>
              </w:rPr>
              <w:t>d</w:t>
            </w:r>
            <w:proofErr w:type="gramEnd"/>
            <w:r w:rsidRPr="00D91ACD">
              <w:rPr>
                <w:sz w:val="20"/>
                <w:szCs w:val="20"/>
              </w:rPr>
              <w:t xml:space="preserve"> Φ = </w:t>
            </w:r>
            <w:proofErr w:type="spellStart"/>
            <w:r w:rsidRPr="00D91ACD">
              <w:rPr>
                <w:sz w:val="20"/>
                <w:szCs w:val="20"/>
              </w:rPr>
              <w:t>I.d</w:t>
            </w:r>
            <w:proofErr w:type="spellEnd"/>
            <w:r w:rsidRPr="00D91ACD">
              <w:rPr>
                <w:sz w:val="20"/>
                <w:szCs w:val="20"/>
              </w:rPr>
              <w:t xml:space="preserve"> Ω</w:t>
            </w:r>
          </w:p>
          <w:p w:rsidR="00C63244" w:rsidRPr="00D91ACD" w:rsidRDefault="00C63244" w:rsidP="00806413">
            <w:pPr>
              <w:rPr>
                <w:sz w:val="20"/>
                <w:szCs w:val="20"/>
                <w:lang w:val="en-US"/>
              </w:rPr>
            </w:pPr>
            <w:r w:rsidRPr="00D91ACD">
              <w:rPr>
                <w:sz w:val="20"/>
                <w:szCs w:val="20"/>
              </w:rPr>
              <w:t>Φ</w:t>
            </w:r>
            <w:r w:rsidRPr="00D91ACD">
              <w:rPr>
                <w:sz w:val="20"/>
                <w:szCs w:val="20"/>
                <w:lang w:val="en-US"/>
              </w:rPr>
              <w:t xml:space="preserve"> = </w:t>
            </w:r>
            <w:r w:rsidRPr="00D91ACD">
              <w:rPr>
                <w:sz w:val="20"/>
                <w:szCs w:val="20"/>
              </w:rPr>
              <w:t>π</w:t>
            </w:r>
            <w:r w:rsidRPr="00D91ACD">
              <w:rPr>
                <w:sz w:val="20"/>
                <w:szCs w:val="20"/>
                <w:lang w:val="en-US"/>
              </w:rPr>
              <w:t>.I</w:t>
            </w:r>
            <w:r w:rsidRPr="00D91ACD">
              <w:rPr>
                <w:sz w:val="20"/>
                <w:szCs w:val="20"/>
                <w:vertAlign w:val="subscript"/>
                <w:lang w:val="en-US"/>
              </w:rPr>
              <w:t>N</w:t>
            </w:r>
            <w:proofErr w:type="gramStart"/>
            <w:r w:rsidRPr="00D91ACD">
              <w:rPr>
                <w:sz w:val="20"/>
                <w:szCs w:val="20"/>
                <w:lang w:val="en-US"/>
              </w:rPr>
              <w:t>.(</w:t>
            </w:r>
            <w:proofErr w:type="gramEnd"/>
            <w:r w:rsidRPr="00D91ACD">
              <w:rPr>
                <w:sz w:val="20"/>
                <w:szCs w:val="20"/>
                <w:lang w:val="en-US"/>
              </w:rPr>
              <w:t>1-cos</w:t>
            </w:r>
            <w:r w:rsidRPr="00D91ACD">
              <w:rPr>
                <w:sz w:val="20"/>
                <w:szCs w:val="20"/>
                <w:vertAlign w:val="superscript"/>
                <w:lang w:val="en-US"/>
              </w:rPr>
              <w:t>2</w:t>
            </w:r>
            <w:r w:rsidRPr="00D91ACD">
              <w:rPr>
                <w:sz w:val="20"/>
                <w:szCs w:val="20"/>
                <w:lang w:val="en-US"/>
              </w:rPr>
              <w:t xml:space="preserve"> </w:t>
            </w:r>
            <w:r w:rsidRPr="00D91ACD">
              <w:rPr>
                <w:sz w:val="20"/>
                <w:szCs w:val="20"/>
              </w:rPr>
              <w:t>θ</w:t>
            </w:r>
            <w:r w:rsidRPr="00D91ACD">
              <w:rPr>
                <w:sz w:val="20"/>
                <w:szCs w:val="20"/>
                <w:vertAlign w:val="subscript"/>
                <w:lang w:val="en-US"/>
              </w:rPr>
              <w:t>maximum</w:t>
            </w:r>
            <w:r w:rsidRPr="00D91ACD">
              <w:rPr>
                <w:sz w:val="20"/>
                <w:szCs w:val="20"/>
                <w:lang w:val="en-US"/>
              </w:rPr>
              <w:t>) = ∫d</w:t>
            </w:r>
            <w:r w:rsidRPr="00D91ACD">
              <w:rPr>
                <w:sz w:val="20"/>
                <w:szCs w:val="20"/>
              </w:rPr>
              <w:t>Φ</w:t>
            </w:r>
          </w:p>
        </w:tc>
        <w:tc>
          <w:tcPr>
            <w:tcW w:w="550" w:type="dxa"/>
            <w:shd w:val="clear" w:color="auto" w:fill="auto"/>
          </w:tcPr>
          <w:p w:rsidR="00C63244" w:rsidRPr="00D91ACD" w:rsidRDefault="00C63244" w:rsidP="00806413">
            <w:pPr>
              <w:rPr>
                <w:sz w:val="20"/>
                <w:szCs w:val="20"/>
                <w:lang w:val="en-US"/>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rPr>
              <w:t>Φ</w:t>
            </w:r>
            <w:r w:rsidRPr="00D91ACD">
              <w:rPr>
                <w:sz w:val="20"/>
                <w:szCs w:val="20"/>
                <w:lang w:val="en-GB"/>
              </w:rPr>
              <w:t xml:space="preserve"> = </w:t>
            </w:r>
            <w:r w:rsidRPr="00D91ACD">
              <w:rPr>
                <w:sz w:val="20"/>
                <w:szCs w:val="20"/>
              </w:rPr>
              <w:t>π</w:t>
            </w:r>
            <w:r w:rsidRPr="00D91ACD">
              <w:rPr>
                <w:sz w:val="20"/>
                <w:szCs w:val="20"/>
                <w:lang w:val="en-GB"/>
              </w:rPr>
              <w:t>.I</w:t>
            </w:r>
            <w:r w:rsidRPr="00D91ACD">
              <w:rPr>
                <w:sz w:val="20"/>
                <w:szCs w:val="20"/>
                <w:vertAlign w:val="subscript"/>
                <w:lang w:val="en-GB"/>
              </w:rPr>
              <w:t>N</w:t>
            </w:r>
            <w:r w:rsidRPr="00D91ACD">
              <w:rPr>
                <w:sz w:val="20"/>
                <w:szCs w:val="20"/>
                <w:lang w:val="en-GB"/>
              </w:rPr>
              <w:t xml:space="preserve"> (</w:t>
            </w:r>
            <w:r w:rsidRPr="00D91ACD">
              <w:rPr>
                <w:sz w:val="20"/>
                <w:szCs w:val="20"/>
              </w:rPr>
              <w:t>θ</w:t>
            </w:r>
            <w:r w:rsidRPr="00D91ACD">
              <w:rPr>
                <w:sz w:val="20"/>
                <w:szCs w:val="20"/>
                <w:vertAlign w:val="subscript"/>
                <w:lang w:val="en-GB"/>
              </w:rPr>
              <w:t>maximum</w:t>
            </w:r>
            <w:r w:rsidRPr="00D91ACD">
              <w:rPr>
                <w:sz w:val="20"/>
                <w:szCs w:val="20"/>
                <w:lang w:val="en-GB"/>
              </w:rPr>
              <w:t xml:space="preserve"> = π / 2)</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I</w:t>
            </w:r>
            <w:r>
              <w:rPr>
                <w:sz w:val="20"/>
                <w:szCs w:val="20"/>
                <w:vertAlign w:val="subscript"/>
                <w:lang w:val="en-GB"/>
              </w:rPr>
              <w:t>θ</w:t>
            </w:r>
            <w:r w:rsidRPr="00D91ACD">
              <w:rPr>
                <w:sz w:val="20"/>
                <w:szCs w:val="20"/>
                <w:lang w:val="en-GB"/>
              </w:rPr>
              <w:t xml:space="preserve"> = I</w:t>
            </w:r>
            <w:r>
              <w:rPr>
                <w:sz w:val="20"/>
                <w:szCs w:val="20"/>
                <w:vertAlign w:val="subscript"/>
                <w:lang w:val="en-GB"/>
              </w:rPr>
              <w:t>N</w:t>
            </w:r>
            <w:r w:rsidRPr="00D91ACD">
              <w:rPr>
                <w:sz w:val="20"/>
                <w:szCs w:val="20"/>
                <w:lang w:val="en-GB"/>
              </w:rPr>
              <w:t>. cos θ</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Default="00C63244" w:rsidP="00806413">
            <w:pPr>
              <w:rPr>
                <w:sz w:val="20"/>
                <w:szCs w:val="20"/>
              </w:rPr>
            </w:pPr>
            <w:r w:rsidRPr="00D91ACD">
              <w:rPr>
                <w:sz w:val="20"/>
                <w:szCs w:val="20"/>
                <w:u w:val="single"/>
              </w:rPr>
              <w:t>Source étendu</w:t>
            </w:r>
            <w:r>
              <w:rPr>
                <w:sz w:val="20"/>
                <w:szCs w:val="20"/>
                <w:u w:val="single"/>
              </w:rPr>
              <w:t>e</w:t>
            </w:r>
          </w:p>
          <w:p w:rsidR="00C63244" w:rsidRPr="00D91ACD" w:rsidRDefault="00C63244" w:rsidP="00806413">
            <w:pPr>
              <w:rPr>
                <w:sz w:val="20"/>
                <w:szCs w:val="20"/>
              </w:rPr>
            </w:pPr>
            <w:r>
              <w:rPr>
                <w:sz w:val="20"/>
                <w:szCs w:val="20"/>
              </w:rPr>
              <w:t>loi de Lambert</w:t>
            </w:r>
          </w:p>
          <w:p w:rsidR="00C63244" w:rsidRPr="00D91ACD" w:rsidRDefault="00C63244" w:rsidP="00806413">
            <w:pPr>
              <w:rPr>
                <w:sz w:val="20"/>
                <w:szCs w:val="20"/>
              </w:rPr>
            </w:pPr>
            <w:r w:rsidRPr="00D91ACD">
              <w:rPr>
                <w:sz w:val="20"/>
                <w:szCs w:val="20"/>
              </w:rPr>
              <w:t>M = π.L</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 xml:space="preserve">L = I / </w:t>
            </w:r>
            <w:proofErr w:type="spellStart"/>
            <w:r w:rsidRPr="00D91ACD">
              <w:rPr>
                <w:sz w:val="20"/>
                <w:szCs w:val="20"/>
              </w:rPr>
              <w:t>S</w:t>
            </w:r>
            <w:r w:rsidRPr="00D91ACD">
              <w:rPr>
                <w:sz w:val="20"/>
                <w:szCs w:val="20"/>
                <w:vertAlign w:val="subscript"/>
              </w:rPr>
              <w:t>apparente</w:t>
            </w:r>
            <w:proofErr w:type="spellEnd"/>
            <w:r w:rsidRPr="00D91ACD">
              <w:rPr>
                <w:sz w:val="20"/>
                <w:szCs w:val="20"/>
                <w:vertAlign w:val="subscript"/>
              </w:rPr>
              <w:t xml:space="preserve"> source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 xml:space="preserve">Φ = </w:t>
            </w:r>
            <w:proofErr w:type="spellStart"/>
            <w:r w:rsidRPr="00D91ACD">
              <w:rPr>
                <w:sz w:val="20"/>
                <w:szCs w:val="20"/>
              </w:rPr>
              <w:t>M.S</w:t>
            </w:r>
            <w:r w:rsidRPr="00D91ACD">
              <w:rPr>
                <w:sz w:val="20"/>
                <w:szCs w:val="20"/>
                <w:vertAlign w:val="subscript"/>
              </w:rPr>
              <w:t>réelle</w:t>
            </w:r>
            <w:proofErr w:type="spellEnd"/>
            <w:r w:rsidRPr="00D91ACD">
              <w:rPr>
                <w:sz w:val="20"/>
                <w:szCs w:val="20"/>
                <w:vertAlign w:val="subscript"/>
              </w:rPr>
              <w:t xml:space="preserve"> source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u w:val="single"/>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1140A4" w:rsidRDefault="00C63244" w:rsidP="00806413">
            <w:pPr>
              <w:rPr>
                <w:sz w:val="16"/>
                <w:szCs w:val="16"/>
              </w:rPr>
            </w:pPr>
            <w:r w:rsidRPr="00D91ACD">
              <w:rPr>
                <w:sz w:val="20"/>
                <w:szCs w:val="20"/>
              </w:rPr>
              <w:t xml:space="preserve">E = </w:t>
            </w:r>
            <w:proofErr w:type="spellStart"/>
            <w:r w:rsidRPr="00D91ACD">
              <w:rPr>
                <w:sz w:val="20"/>
                <w:szCs w:val="20"/>
              </w:rPr>
              <w:t>I.cos</w:t>
            </w:r>
            <w:proofErr w:type="spellEnd"/>
            <w:r w:rsidRPr="00D91ACD">
              <w:rPr>
                <w:sz w:val="20"/>
                <w:szCs w:val="20"/>
              </w:rPr>
              <w:t xml:space="preserve"> θ / d</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1140A4" w:rsidRDefault="00C63244" w:rsidP="00806413">
            <w:pPr>
              <w:rPr>
                <w:sz w:val="20"/>
                <w:szCs w:val="20"/>
              </w:rPr>
            </w:pPr>
            <w:r w:rsidRPr="00D91ACD">
              <w:rPr>
                <w:sz w:val="20"/>
                <w:szCs w:val="20"/>
              </w:rPr>
              <w:t>E</w:t>
            </w:r>
            <w:r w:rsidRPr="00D91ACD">
              <w:rPr>
                <w:sz w:val="20"/>
                <w:szCs w:val="20"/>
                <w:vertAlign w:val="subscript"/>
              </w:rPr>
              <w:t>N</w:t>
            </w:r>
            <w:r w:rsidRPr="00D91ACD">
              <w:rPr>
                <w:sz w:val="20"/>
                <w:szCs w:val="20"/>
              </w:rPr>
              <w:t xml:space="preserve"> = I</w:t>
            </w:r>
            <w:r w:rsidRPr="00D91ACD">
              <w:rPr>
                <w:sz w:val="20"/>
                <w:szCs w:val="20"/>
                <w:vertAlign w:val="subscript"/>
              </w:rPr>
              <w:t>N</w:t>
            </w:r>
            <w:r w:rsidRPr="00D91ACD">
              <w:rPr>
                <w:sz w:val="20"/>
                <w:szCs w:val="20"/>
              </w:rPr>
              <w:t xml:space="preserve"> / h</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 xml:space="preserve">E = Φ / </w:t>
            </w:r>
            <w:proofErr w:type="spellStart"/>
            <w:r w:rsidRPr="00D91ACD">
              <w:rPr>
                <w:sz w:val="20"/>
                <w:szCs w:val="20"/>
              </w:rPr>
              <w:t>S</w:t>
            </w:r>
            <w:r w:rsidRPr="00D91ACD">
              <w:rPr>
                <w:sz w:val="20"/>
                <w:szCs w:val="20"/>
                <w:vertAlign w:val="subscript"/>
              </w:rPr>
              <w:t>éclairée</w:t>
            </w:r>
            <w:proofErr w:type="spellEnd"/>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 xml:space="preserve">E = Σ </w:t>
            </w:r>
            <w:proofErr w:type="spellStart"/>
            <w:r w:rsidRPr="00D91ACD">
              <w:rPr>
                <w:sz w:val="20"/>
                <w:szCs w:val="20"/>
              </w:rPr>
              <w:t>E</w:t>
            </w:r>
            <w:r w:rsidRPr="00D91ACD">
              <w:rPr>
                <w:sz w:val="20"/>
                <w:szCs w:val="20"/>
                <w:vertAlign w:val="subscript"/>
              </w:rPr>
              <w:t>i</w:t>
            </w:r>
            <w:proofErr w:type="spellEnd"/>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Luxmètre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Source secondaire réfléchissante :</w:t>
            </w:r>
          </w:p>
          <w:p w:rsidR="00C63244" w:rsidRPr="00D91ACD" w:rsidRDefault="00C63244" w:rsidP="00806413">
            <w:pPr>
              <w:rPr>
                <w:sz w:val="20"/>
                <w:szCs w:val="20"/>
              </w:rPr>
            </w:pPr>
            <w:r w:rsidRPr="00D91ACD">
              <w:rPr>
                <w:sz w:val="20"/>
                <w:szCs w:val="20"/>
              </w:rPr>
              <w:t>M = r.E   (r = Φ</w:t>
            </w:r>
            <w:r w:rsidRPr="00D91ACD">
              <w:rPr>
                <w:sz w:val="20"/>
                <w:szCs w:val="20"/>
                <w:vertAlign w:val="subscript"/>
              </w:rPr>
              <w:t>réfléchi</w:t>
            </w:r>
            <w:r w:rsidRPr="00D91ACD">
              <w:rPr>
                <w:sz w:val="20"/>
                <w:szCs w:val="20"/>
              </w:rPr>
              <w:t xml:space="preserve"> / Φ</w:t>
            </w:r>
            <w:r w:rsidRPr="00D91ACD">
              <w:rPr>
                <w:sz w:val="20"/>
                <w:szCs w:val="20"/>
                <w:vertAlign w:val="subscript"/>
              </w:rPr>
              <w:t>incident</w:t>
            </w:r>
            <w:r w:rsidRPr="00D91ACD">
              <w:rPr>
                <w:sz w:val="20"/>
                <w:szCs w:val="20"/>
              </w:rPr>
              <w:t>)</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Source secondaire transmettante :</w:t>
            </w:r>
          </w:p>
          <w:p w:rsidR="00C63244" w:rsidRPr="00D91ACD" w:rsidRDefault="00C63244" w:rsidP="00806413">
            <w:pPr>
              <w:rPr>
                <w:sz w:val="20"/>
                <w:szCs w:val="20"/>
              </w:rPr>
            </w:pPr>
            <w:r w:rsidRPr="00D91ACD">
              <w:rPr>
                <w:sz w:val="20"/>
                <w:szCs w:val="20"/>
              </w:rPr>
              <w:t xml:space="preserve">M = </w:t>
            </w:r>
            <w:proofErr w:type="spellStart"/>
            <w:r w:rsidRPr="00D91ACD">
              <w:rPr>
                <w:sz w:val="20"/>
                <w:szCs w:val="20"/>
              </w:rPr>
              <w:t>t.E</w:t>
            </w:r>
            <w:proofErr w:type="spellEnd"/>
            <w:r w:rsidRPr="00D91ACD">
              <w:rPr>
                <w:sz w:val="20"/>
                <w:szCs w:val="20"/>
              </w:rPr>
              <w:t xml:space="preserve">   (t = Φ</w:t>
            </w:r>
            <w:r w:rsidRPr="00D91ACD">
              <w:rPr>
                <w:sz w:val="20"/>
                <w:szCs w:val="20"/>
                <w:vertAlign w:val="subscript"/>
              </w:rPr>
              <w:t>transmis</w:t>
            </w:r>
            <w:r w:rsidRPr="00D91ACD">
              <w:rPr>
                <w:sz w:val="20"/>
                <w:szCs w:val="20"/>
              </w:rPr>
              <w:t xml:space="preserve"> / Φ</w:t>
            </w:r>
            <w:r w:rsidRPr="00D91ACD">
              <w:rPr>
                <w:sz w:val="20"/>
                <w:szCs w:val="20"/>
                <w:vertAlign w:val="subscript"/>
              </w:rPr>
              <w:t>incident</w:t>
            </w:r>
            <w:r w:rsidRPr="00D91ACD">
              <w:rPr>
                <w:sz w:val="20"/>
                <w:szCs w:val="20"/>
              </w:rPr>
              <w:t>) </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perscript"/>
              </w:rPr>
            </w:pPr>
          </w:p>
        </w:tc>
        <w:tc>
          <w:tcPr>
            <w:tcW w:w="550" w:type="dxa"/>
            <w:shd w:val="clear" w:color="auto" w:fill="auto"/>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D91ACD" w:rsidRDefault="00E139C9" w:rsidP="00806413">
            <w:pPr>
              <w:rPr>
                <w:sz w:val="20"/>
                <w:szCs w:val="20"/>
              </w:rPr>
            </w:pPr>
            <w:r>
              <w:rPr>
                <w:sz w:val="20"/>
                <w:szCs w:val="20"/>
              </w:rPr>
              <w:t>Cellule photovoltaïque</w:t>
            </w:r>
          </w:p>
        </w:tc>
        <w:tc>
          <w:tcPr>
            <w:tcW w:w="550" w:type="dxa"/>
            <w:shd w:val="clear" w:color="auto" w:fill="FFFF00"/>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Pr>
                <w:sz w:val="20"/>
                <w:szCs w:val="20"/>
              </w:rPr>
              <w:t>Descartes…</w:t>
            </w:r>
          </w:p>
        </w:tc>
        <w:tc>
          <w:tcPr>
            <w:tcW w:w="550" w:type="dxa"/>
            <w:shd w:val="clear" w:color="auto" w:fill="auto"/>
          </w:tcPr>
          <w:p w:rsidR="00C63244" w:rsidRPr="00D91ACD" w:rsidRDefault="00C63244" w:rsidP="00806413">
            <w:pPr>
              <w:rPr>
                <w:sz w:val="20"/>
                <w:szCs w:val="20"/>
              </w:rPr>
            </w:pPr>
          </w:p>
        </w:tc>
      </w:tr>
      <w:tr w:rsidR="00C63244" w:rsidRPr="00D91ACD" w:rsidTr="0017208C">
        <w:trPr>
          <w:trHeight w:val="347"/>
          <w:jc w:val="center"/>
        </w:trPr>
        <w:tc>
          <w:tcPr>
            <w:tcW w:w="2969" w:type="dxa"/>
          </w:tcPr>
          <w:p w:rsidR="00C63244" w:rsidRPr="00D91ACD" w:rsidRDefault="00C63244" w:rsidP="00806413">
            <w:pPr>
              <w:rPr>
                <w:sz w:val="20"/>
                <w:szCs w:val="20"/>
              </w:rPr>
            </w:pPr>
            <w:r w:rsidRPr="00D91ACD">
              <w:rPr>
                <w:sz w:val="20"/>
                <w:szCs w:val="20"/>
              </w:rPr>
              <w:t>Pourcentage</w:t>
            </w:r>
            <w:r w:rsidR="0017208C">
              <w:rPr>
                <w:sz w:val="20"/>
                <w:szCs w:val="20"/>
              </w:rPr>
              <w:t xml:space="preserve"> - Rendement</w:t>
            </w:r>
          </w:p>
        </w:tc>
        <w:tc>
          <w:tcPr>
            <w:tcW w:w="550" w:type="dxa"/>
            <w:shd w:val="clear" w:color="auto" w:fill="FFFF00"/>
          </w:tcPr>
          <w:p w:rsidR="00C63244" w:rsidRPr="00D91ACD" w:rsidRDefault="00C63244" w:rsidP="00806413">
            <w:pPr>
              <w:rPr>
                <w:sz w:val="20"/>
                <w:szCs w:val="20"/>
              </w:rPr>
            </w:pPr>
          </w:p>
        </w:tc>
      </w:tr>
    </w:tbl>
    <w:p w:rsidR="00C34635" w:rsidRDefault="004F0EBA" w:rsidP="00683094">
      <w:r>
        <w:br w:type="page"/>
      </w:r>
    </w:p>
    <w:tbl>
      <w:tblPr>
        <w:tblW w:w="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66394D" w:rsidRPr="00CE6702" w:rsidRDefault="0066394D" w:rsidP="00806413">
            <w:pPr>
              <w:rPr>
                <w:b/>
                <w:sz w:val="20"/>
                <w:szCs w:val="20"/>
                <w:u w:val="single"/>
              </w:rPr>
            </w:pPr>
            <w:r w:rsidRPr="00CE6702">
              <w:rPr>
                <w:b/>
                <w:sz w:val="20"/>
                <w:szCs w:val="20"/>
                <w:u w:val="single"/>
              </w:rPr>
              <w:lastRenderedPageBreak/>
              <w:t>THERMIQUE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Default="0066394D" w:rsidP="00806413">
            <w:pPr>
              <w:rPr>
                <w:sz w:val="20"/>
                <w:szCs w:val="20"/>
              </w:rPr>
            </w:pPr>
            <w:r>
              <w:rPr>
                <w:sz w:val="20"/>
                <w:szCs w:val="20"/>
              </w:rPr>
              <w:t>af</w:t>
            </w:r>
          </w:p>
          <w:p w:rsidR="0066394D" w:rsidRPr="00F871B0" w:rsidRDefault="0066394D" w:rsidP="00806413">
            <w:pPr>
              <w:rPr>
                <w:sz w:val="16"/>
                <w:szCs w:val="16"/>
              </w:rPr>
            </w:pPr>
            <w:r>
              <w:rPr>
                <w:sz w:val="16"/>
                <w:szCs w:val="16"/>
              </w:rPr>
              <w:t>2018</w:t>
            </w:r>
          </w:p>
        </w:tc>
        <w:tc>
          <w:tcPr>
            <w:tcW w:w="550" w:type="dxa"/>
            <w:tcBorders>
              <w:top w:val="single" w:sz="4" w:space="0" w:color="auto"/>
              <w:left w:val="single" w:sz="4" w:space="0" w:color="auto"/>
              <w:bottom w:val="single" w:sz="4" w:space="0" w:color="auto"/>
              <w:right w:val="single" w:sz="4" w:space="0" w:color="auto"/>
            </w:tcBorders>
          </w:tcPr>
          <w:p w:rsidR="0066394D" w:rsidRDefault="0066394D" w:rsidP="00806413">
            <w:pPr>
              <w:rPr>
                <w:sz w:val="20"/>
                <w:szCs w:val="20"/>
              </w:rPr>
            </w:pPr>
            <w:r>
              <w:rPr>
                <w:sz w:val="20"/>
                <w:szCs w:val="20"/>
              </w:rPr>
              <w:t>b</w:t>
            </w:r>
          </w:p>
          <w:p w:rsidR="0066394D" w:rsidRPr="00CD6844" w:rsidRDefault="0066394D" w:rsidP="00806413">
            <w:pPr>
              <w:rPr>
                <w:sz w:val="16"/>
                <w:szCs w:val="16"/>
              </w:rPr>
            </w:pPr>
            <w:r>
              <w:rPr>
                <w:sz w:val="16"/>
                <w:szCs w:val="16"/>
              </w:rPr>
              <w:t>2018</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66394D" w:rsidRDefault="0066394D" w:rsidP="00806413">
            <w:pPr>
              <w:rPr>
                <w:sz w:val="16"/>
                <w:szCs w:val="16"/>
              </w:rPr>
            </w:pPr>
            <w:r>
              <w:rPr>
                <w:sz w:val="16"/>
                <w:szCs w:val="16"/>
              </w:rPr>
              <w:t>scbh</w:t>
            </w:r>
          </w:p>
          <w:p w:rsidR="0066394D" w:rsidRPr="00B13F3D" w:rsidRDefault="0066394D" w:rsidP="00806413">
            <w:pPr>
              <w:rPr>
                <w:sz w:val="16"/>
                <w:szCs w:val="16"/>
              </w:rPr>
            </w:pPr>
            <w:r>
              <w:rPr>
                <w:sz w:val="16"/>
                <w:szCs w:val="16"/>
              </w:rPr>
              <w:t>2018</w:t>
            </w:r>
          </w:p>
        </w:tc>
      </w:tr>
      <w:tr w:rsidR="0066394D" w:rsidRPr="00FA3EFC" w:rsidTr="0000735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Transferts de chaleur, définitions</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Loi de Fourier</w:t>
            </w:r>
          </w:p>
          <w:p w:rsidR="0066394D" w:rsidRPr="00FA3EFC" w:rsidRDefault="0066394D" w:rsidP="00806413">
            <w:pPr>
              <w:rPr>
                <w:sz w:val="20"/>
                <w:szCs w:val="20"/>
              </w:rPr>
            </w:pPr>
            <w:r w:rsidRPr="00FA3EFC">
              <w:rPr>
                <w:sz w:val="20"/>
                <w:szCs w:val="20"/>
              </w:rPr>
              <w:t xml:space="preserve">φ= - </w:t>
            </w:r>
            <w:proofErr w:type="spellStart"/>
            <w:r w:rsidRPr="00FA3EFC">
              <w:rPr>
                <w:sz w:val="20"/>
                <w:szCs w:val="20"/>
              </w:rPr>
              <w:t>λ.dθ</w:t>
            </w:r>
            <w:proofErr w:type="spellEnd"/>
            <w:r w:rsidRPr="00FA3EFC">
              <w:rPr>
                <w:sz w:val="20"/>
                <w:szCs w:val="20"/>
              </w:rPr>
              <w:t xml:space="preserve"> / dx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Pr>
                <w:sz w:val="20"/>
                <w:szCs w:val="20"/>
              </w:rPr>
              <w:t>φ= λ</w:t>
            </w:r>
            <w:proofErr w:type="gramStart"/>
            <w:r>
              <w:rPr>
                <w:sz w:val="20"/>
                <w:szCs w:val="20"/>
              </w:rPr>
              <w:t>.(</w:t>
            </w:r>
            <w:proofErr w:type="gramEnd"/>
            <w:r>
              <w:rPr>
                <w:sz w:val="20"/>
                <w:szCs w:val="20"/>
              </w:rPr>
              <w:t>θ</w:t>
            </w:r>
            <w:r>
              <w:rPr>
                <w:sz w:val="20"/>
                <w:szCs w:val="20"/>
                <w:vertAlign w:val="subscript"/>
              </w:rPr>
              <w:t>1</w:t>
            </w:r>
            <w:r>
              <w:rPr>
                <w:sz w:val="20"/>
                <w:szCs w:val="20"/>
              </w:rPr>
              <w:t xml:space="preserve"> – θ</w:t>
            </w:r>
            <w:r w:rsidRPr="00B4191B">
              <w:rPr>
                <w:sz w:val="20"/>
                <w:szCs w:val="20"/>
                <w:vertAlign w:val="subscript"/>
              </w:rPr>
              <w:t>2</w:t>
            </w:r>
            <w:r w:rsidRPr="00FA3EFC">
              <w:rPr>
                <w:sz w:val="20"/>
                <w:szCs w:val="20"/>
              </w:rPr>
              <w:t>) / 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2E027E">
              <w:rPr>
                <w:sz w:val="20"/>
                <w:szCs w:val="20"/>
              </w:rPr>
              <w:t xml:space="preserve">Ф = </w:t>
            </w:r>
            <w:proofErr w:type="spellStart"/>
            <w:r w:rsidRPr="002E027E">
              <w:rPr>
                <w:sz w:val="20"/>
                <w:szCs w:val="20"/>
              </w:rPr>
              <w:t>λ.S</w:t>
            </w:r>
            <w:proofErr w:type="spellEnd"/>
            <w:proofErr w:type="gramStart"/>
            <w:r w:rsidRPr="002E027E">
              <w:rPr>
                <w:sz w:val="20"/>
                <w:szCs w:val="20"/>
              </w:rPr>
              <w:t>.(</w:t>
            </w:r>
            <w:proofErr w:type="gramEnd"/>
            <w:r>
              <w:t>θ</w:t>
            </w:r>
            <w:r w:rsidRPr="002E027E">
              <w:rPr>
                <w:vertAlign w:val="subscript"/>
              </w:rPr>
              <w:t>1</w:t>
            </w:r>
            <w:r>
              <w:t xml:space="preserve"> –</w:t>
            </w:r>
            <w:r w:rsidRPr="002E027E">
              <w:rPr>
                <w:sz w:val="20"/>
                <w:szCs w:val="20"/>
              </w:rPr>
              <w:t xml:space="preserve"> θ</w:t>
            </w:r>
            <w:r w:rsidRPr="002E027E">
              <w:rPr>
                <w:sz w:val="20"/>
                <w:szCs w:val="20"/>
                <w:vertAlign w:val="subscript"/>
              </w:rPr>
              <w:t>2</w:t>
            </w:r>
            <w:r>
              <w:rPr>
                <w:sz w:val="20"/>
                <w:szCs w:val="20"/>
              </w:rPr>
              <w:t xml:space="preserve">) / e = </w:t>
            </w:r>
            <w:r w:rsidRPr="002E027E">
              <w:rPr>
                <w:sz w:val="20"/>
                <w:szCs w:val="20"/>
              </w:rPr>
              <w:t>φ.S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D8343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Convection, rayonnement</w:t>
            </w:r>
          </w:p>
          <w:p w:rsidR="0066394D" w:rsidRPr="00FA3EFC" w:rsidRDefault="0066394D" w:rsidP="00806413">
            <w:pPr>
              <w:rPr>
                <w:sz w:val="20"/>
                <w:szCs w:val="20"/>
              </w:rPr>
            </w:pPr>
            <w:r>
              <w:rPr>
                <w:sz w:val="20"/>
                <w:szCs w:val="20"/>
              </w:rPr>
              <w:t>r</w:t>
            </w:r>
            <w:r>
              <w:rPr>
                <w:sz w:val="20"/>
                <w:szCs w:val="20"/>
                <w:vertAlign w:val="subscript"/>
              </w:rPr>
              <w:t>s</w:t>
            </w:r>
            <w:r w:rsidRPr="00FA3EFC">
              <w:rPr>
                <w:sz w:val="20"/>
                <w:szCs w:val="20"/>
              </w:rPr>
              <w:t>= 1 / 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113"/>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D8343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Paroi simple</w:t>
            </w:r>
          </w:p>
          <w:p w:rsidR="0066394D" w:rsidRPr="00667E82" w:rsidRDefault="0066394D" w:rsidP="00806413">
            <w:pPr>
              <w:rPr>
                <w:sz w:val="20"/>
                <w:szCs w:val="20"/>
                <w:vertAlign w:val="subscript"/>
              </w:rPr>
            </w:pPr>
            <w:r>
              <w:rPr>
                <w:sz w:val="20"/>
                <w:szCs w:val="20"/>
              </w:rPr>
              <w:t xml:space="preserve"> r = e / λ + </w:t>
            </w:r>
            <w:proofErr w:type="spellStart"/>
            <w:r>
              <w:rPr>
                <w:sz w:val="20"/>
                <w:szCs w:val="20"/>
              </w:rPr>
              <w:t>Σr</w:t>
            </w:r>
            <w:r>
              <w:rPr>
                <w:sz w:val="20"/>
                <w:szCs w:val="20"/>
                <w:vertAlign w:val="subscript"/>
              </w:rPr>
              <w:t>s</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00735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Paroi composite</w:t>
            </w:r>
          </w:p>
          <w:p w:rsidR="0066394D" w:rsidRPr="00667E82" w:rsidRDefault="0066394D" w:rsidP="00806413">
            <w:pPr>
              <w:rPr>
                <w:sz w:val="20"/>
                <w:szCs w:val="20"/>
                <w:vertAlign w:val="subscript"/>
              </w:rPr>
            </w:pPr>
            <w:r>
              <w:rPr>
                <w:sz w:val="20"/>
                <w:szCs w:val="20"/>
              </w:rPr>
              <w:t xml:space="preserve"> r = </w:t>
            </w:r>
            <w:proofErr w:type="spellStart"/>
            <w:r>
              <w:rPr>
                <w:sz w:val="20"/>
                <w:szCs w:val="20"/>
              </w:rPr>
              <w:t>Σe</w:t>
            </w:r>
            <w:r>
              <w:rPr>
                <w:sz w:val="20"/>
                <w:szCs w:val="20"/>
                <w:vertAlign w:val="subscript"/>
              </w:rPr>
              <w:t>i</w:t>
            </w:r>
            <w:proofErr w:type="spellEnd"/>
            <w:r>
              <w:rPr>
                <w:sz w:val="20"/>
                <w:szCs w:val="20"/>
              </w:rPr>
              <w:t xml:space="preserve"> / </w:t>
            </w:r>
            <w:proofErr w:type="spellStart"/>
            <w:r>
              <w:rPr>
                <w:sz w:val="20"/>
                <w:szCs w:val="20"/>
              </w:rPr>
              <w:t>λ</w:t>
            </w:r>
            <w:r>
              <w:rPr>
                <w:sz w:val="20"/>
                <w:szCs w:val="20"/>
                <w:vertAlign w:val="subscript"/>
              </w:rPr>
              <w:t>i</w:t>
            </w:r>
            <w:proofErr w:type="spellEnd"/>
            <w:r>
              <w:rPr>
                <w:sz w:val="20"/>
                <w:szCs w:val="20"/>
              </w:rPr>
              <w:t xml:space="preserve"> + </w:t>
            </w:r>
            <w:proofErr w:type="spellStart"/>
            <w:r>
              <w:rPr>
                <w:sz w:val="20"/>
                <w:szCs w:val="20"/>
              </w:rPr>
              <w:t>Σr</w:t>
            </w:r>
            <w:proofErr w:type="spellEnd"/>
            <w:r>
              <w:rPr>
                <w:sz w:val="20"/>
                <w:szCs w:val="20"/>
              </w:rPr>
              <w:t xml:space="preserve"> </w:t>
            </w:r>
            <w:r>
              <w:rPr>
                <w:sz w:val="20"/>
                <w:szCs w:val="20"/>
                <w:vertAlign w:val="subscript"/>
              </w:rPr>
              <w:t>s</w:t>
            </w:r>
            <w:r w:rsidRPr="00FA3EFC">
              <w:rPr>
                <w:sz w:val="20"/>
                <w:szCs w:val="20"/>
              </w:rPr>
              <w:t xml:space="preserve">+ </w:t>
            </w:r>
            <w:proofErr w:type="spellStart"/>
            <w:r w:rsidRPr="00FA3EFC">
              <w:rPr>
                <w:sz w:val="20"/>
                <w:szCs w:val="20"/>
              </w:rPr>
              <w:t>Σr</w:t>
            </w:r>
            <w:r>
              <w:rPr>
                <w:sz w:val="20"/>
                <w:szCs w:val="20"/>
                <w:vertAlign w:val="subscript"/>
              </w:rPr>
              <w:t>j</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B4191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 xml:space="preserve">U = 1 / r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R = 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lang w:val="en-US"/>
              </w:rPr>
            </w:pPr>
            <w:proofErr w:type="spellStart"/>
            <w:r w:rsidRPr="00FA3EFC">
              <w:rPr>
                <w:sz w:val="20"/>
                <w:szCs w:val="20"/>
                <w:lang w:val="en-US"/>
              </w:rPr>
              <w:t>Ponts</w:t>
            </w:r>
            <w:proofErr w:type="spellEnd"/>
            <w:r w:rsidRPr="00FA3EFC">
              <w:rPr>
                <w:sz w:val="20"/>
                <w:szCs w:val="20"/>
                <w:lang w:val="en-US"/>
              </w:rPr>
              <w:t xml:space="preserve"> </w:t>
            </w:r>
            <w:proofErr w:type="spellStart"/>
            <w:r w:rsidRPr="00FA3EFC">
              <w:rPr>
                <w:sz w:val="20"/>
                <w:szCs w:val="20"/>
                <w:lang w:val="en-US"/>
              </w:rPr>
              <w:t>thermiques</w:t>
            </w:r>
            <w:proofErr w:type="spellEnd"/>
            <w:r w:rsidRPr="00EE17DA">
              <w:rPr>
                <w:sz w:val="20"/>
                <w:szCs w:val="20"/>
                <w:lang w:val="en-US"/>
              </w:rPr>
              <w:t xml:space="preserve">: </w:t>
            </w:r>
            <w:r w:rsidRPr="002E027E">
              <w:rPr>
                <w:sz w:val="20"/>
                <w:szCs w:val="20"/>
              </w:rPr>
              <w:t>ΣΨ</w:t>
            </w:r>
            <w:r w:rsidRPr="00EE17DA">
              <w:rPr>
                <w:sz w:val="20"/>
                <w:szCs w:val="20"/>
                <w:vertAlign w:val="subscript"/>
                <w:lang w:val="en-US"/>
              </w:rPr>
              <w:t>j</w:t>
            </w:r>
            <w:r w:rsidRPr="00EE17DA">
              <w:rPr>
                <w:sz w:val="20"/>
                <w:szCs w:val="20"/>
                <w:lang w:val="en-US"/>
              </w:rPr>
              <w:t>.ℓ</w:t>
            </w:r>
            <w:r w:rsidRPr="00EE17DA">
              <w:rPr>
                <w:sz w:val="20"/>
                <w:szCs w:val="20"/>
                <w:vertAlign w:val="subscript"/>
                <w:lang w:val="en-US"/>
              </w:rPr>
              <w:t>j</w:t>
            </w:r>
            <w:r w:rsidRPr="00EE17DA">
              <w:rPr>
                <w:sz w:val="20"/>
                <w:szCs w:val="20"/>
                <w:lang w:val="en-US"/>
              </w:rPr>
              <w:t xml:space="preserve"> + </w:t>
            </w:r>
            <w:proofErr w:type="spellStart"/>
            <w:r w:rsidRPr="002E027E">
              <w:rPr>
                <w:sz w:val="20"/>
                <w:szCs w:val="20"/>
              </w:rPr>
              <w:t>Σχ</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lang w:val="en-US"/>
              </w:rPr>
            </w:pPr>
          </w:p>
        </w:tc>
      </w:tr>
      <w:tr w:rsidR="0066394D" w:rsidRPr="00FA3EFC" w:rsidTr="0000735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Paroi discontinue</w:t>
            </w:r>
          </w:p>
          <w:p w:rsidR="0066394D" w:rsidRPr="00FA3EFC" w:rsidRDefault="0066394D" w:rsidP="00806413">
            <w:pPr>
              <w:rPr>
                <w:sz w:val="20"/>
                <w:szCs w:val="20"/>
              </w:rPr>
            </w:pPr>
            <w:proofErr w:type="spellStart"/>
            <w:r w:rsidRPr="002E027E">
              <w:rPr>
                <w:sz w:val="20"/>
                <w:szCs w:val="20"/>
              </w:rPr>
              <w:t>U</w:t>
            </w:r>
            <w:r w:rsidRPr="002E027E">
              <w:rPr>
                <w:sz w:val="20"/>
                <w:szCs w:val="20"/>
                <w:vertAlign w:val="subscript"/>
              </w:rPr>
              <w:t>bat</w:t>
            </w:r>
            <w:proofErr w:type="spellEnd"/>
            <w:r w:rsidRPr="002E027E">
              <w:rPr>
                <w:sz w:val="20"/>
                <w:szCs w:val="20"/>
              </w:rPr>
              <w:t xml:space="preserve"> = (</w:t>
            </w:r>
            <w:proofErr w:type="spellStart"/>
            <w:r w:rsidRPr="002E027E">
              <w:rPr>
                <w:sz w:val="20"/>
                <w:szCs w:val="20"/>
              </w:rPr>
              <w:t>ΣU</w:t>
            </w:r>
            <w:r w:rsidRPr="002E027E">
              <w:rPr>
                <w:sz w:val="20"/>
                <w:szCs w:val="20"/>
                <w:vertAlign w:val="subscript"/>
              </w:rPr>
              <w:t>i</w:t>
            </w:r>
            <w:proofErr w:type="spellEnd"/>
            <w:proofErr w:type="gramStart"/>
            <w:r w:rsidRPr="002E027E">
              <w:rPr>
                <w:sz w:val="20"/>
                <w:szCs w:val="20"/>
                <w:vertAlign w:val="subscript"/>
              </w:rPr>
              <w:t>.</w:t>
            </w:r>
            <w:r w:rsidRPr="002E027E">
              <w:rPr>
                <w:sz w:val="20"/>
                <w:szCs w:val="20"/>
              </w:rPr>
              <w:t>.</w:t>
            </w:r>
            <w:proofErr w:type="gramEnd"/>
            <w:r w:rsidRPr="002E027E">
              <w:rPr>
                <w:sz w:val="20"/>
                <w:szCs w:val="20"/>
              </w:rPr>
              <w:t>S</w:t>
            </w:r>
            <w:r w:rsidRPr="002E027E">
              <w:rPr>
                <w:sz w:val="20"/>
                <w:szCs w:val="20"/>
                <w:vertAlign w:val="subscript"/>
              </w:rPr>
              <w:t>i</w:t>
            </w:r>
            <w:r w:rsidRPr="002E027E">
              <w:rPr>
                <w:sz w:val="20"/>
                <w:szCs w:val="20"/>
              </w:rPr>
              <w:t xml:space="preserve"> + </w:t>
            </w:r>
            <w:proofErr w:type="spellStart"/>
            <w:r w:rsidRPr="002E027E">
              <w:rPr>
                <w:sz w:val="20"/>
                <w:szCs w:val="20"/>
              </w:rPr>
              <w:t>ΣΨ</w:t>
            </w:r>
            <w:r w:rsidRPr="002E027E">
              <w:rPr>
                <w:sz w:val="20"/>
                <w:szCs w:val="20"/>
                <w:vertAlign w:val="subscript"/>
              </w:rPr>
              <w:t>j</w:t>
            </w:r>
            <w:proofErr w:type="spellEnd"/>
            <w:r w:rsidRPr="002E027E">
              <w:rPr>
                <w:sz w:val="20"/>
                <w:szCs w:val="20"/>
              </w:rPr>
              <w:t>.ℓ</w:t>
            </w:r>
            <w:r w:rsidRPr="002E027E">
              <w:rPr>
                <w:sz w:val="20"/>
                <w:szCs w:val="20"/>
                <w:vertAlign w:val="subscript"/>
              </w:rPr>
              <w:t>j</w:t>
            </w:r>
            <w:r w:rsidRPr="002E027E">
              <w:rPr>
                <w:sz w:val="20"/>
                <w:szCs w:val="20"/>
              </w:rPr>
              <w:t xml:space="preserve"> + </w:t>
            </w:r>
            <w:proofErr w:type="spellStart"/>
            <w:r w:rsidRPr="002E027E">
              <w:rPr>
                <w:sz w:val="20"/>
                <w:szCs w:val="20"/>
              </w:rPr>
              <w:t>Σχ</w:t>
            </w:r>
            <w:proofErr w:type="spellEnd"/>
            <w:r w:rsidRPr="002E027E">
              <w:rPr>
                <w:sz w:val="20"/>
                <w:szCs w:val="20"/>
              </w:rPr>
              <w:t xml:space="preserve">) / </w:t>
            </w:r>
            <w:proofErr w:type="spellStart"/>
            <w:r w:rsidRPr="002E027E">
              <w:rPr>
                <w:sz w:val="20"/>
                <w:szCs w:val="20"/>
              </w:rPr>
              <w:t>ΣS</w:t>
            </w:r>
            <w:r w:rsidRPr="002E027E">
              <w:rPr>
                <w:sz w:val="20"/>
                <w:szCs w:val="20"/>
                <w:vertAlign w:val="subscript"/>
              </w:rPr>
              <w:t>i</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8630C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φ = U.Δθ = Δθ/r</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8630C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(P) Φ = φ.S = U.S.Δθ = Δθ / 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Default="0066394D" w:rsidP="00806413">
            <w:pPr>
              <w:rPr>
                <w:sz w:val="20"/>
                <w:szCs w:val="20"/>
              </w:rPr>
            </w:pPr>
            <w:r>
              <w:rPr>
                <w:sz w:val="20"/>
                <w:szCs w:val="20"/>
              </w:rPr>
              <w:t>G = [</w:t>
            </w:r>
            <w:proofErr w:type="spellStart"/>
            <w:r>
              <w:rPr>
                <w:sz w:val="20"/>
                <w:szCs w:val="20"/>
              </w:rPr>
              <w:t>U</w:t>
            </w:r>
            <w:r>
              <w:rPr>
                <w:sz w:val="20"/>
                <w:szCs w:val="20"/>
                <w:vertAlign w:val="subscript"/>
              </w:rPr>
              <w:t>bat</w:t>
            </w:r>
            <w:r>
              <w:rPr>
                <w:sz w:val="20"/>
                <w:szCs w:val="20"/>
              </w:rPr>
              <w:t>.S</w:t>
            </w:r>
            <w:proofErr w:type="spellEnd"/>
            <w:r>
              <w:rPr>
                <w:sz w:val="20"/>
                <w:szCs w:val="20"/>
              </w:rPr>
              <w:t xml:space="preserve"> + (</w:t>
            </w:r>
            <w:proofErr w:type="spellStart"/>
            <w:r>
              <w:rPr>
                <w:sz w:val="20"/>
                <w:szCs w:val="20"/>
              </w:rPr>
              <w:t>η.ρ.c.V</w:t>
            </w:r>
            <w:proofErr w:type="spellEnd"/>
            <w:r>
              <w:rPr>
                <w:sz w:val="20"/>
                <w:szCs w:val="20"/>
              </w:rPr>
              <w:t>)/3600]</w:t>
            </w:r>
            <w:r w:rsidRPr="002E027E">
              <w:rPr>
                <w:sz w:val="20"/>
                <w:szCs w:val="20"/>
              </w:rPr>
              <w:t xml:space="preserve"> / V</w:t>
            </w:r>
          </w:p>
          <w:p w:rsidR="0066394D" w:rsidRPr="00FA3EFC" w:rsidRDefault="0066394D" w:rsidP="00806413">
            <w:pPr>
              <w:rPr>
                <w:sz w:val="20"/>
                <w:szCs w:val="20"/>
              </w:rPr>
            </w:pPr>
            <w:r>
              <w:rPr>
                <w:sz w:val="20"/>
                <w:szCs w:val="20"/>
              </w:rPr>
              <w:t xml:space="preserve">G =   </w:t>
            </w:r>
            <w:proofErr w:type="spellStart"/>
            <w:r>
              <w:rPr>
                <w:sz w:val="20"/>
                <w:szCs w:val="20"/>
              </w:rPr>
              <w:t>G</w:t>
            </w:r>
            <w:r>
              <w:rPr>
                <w:sz w:val="20"/>
                <w:szCs w:val="20"/>
                <w:vertAlign w:val="subscript"/>
              </w:rPr>
              <w:t>paroi</w:t>
            </w:r>
            <w:proofErr w:type="spellEnd"/>
            <w:r>
              <w:rPr>
                <w:sz w:val="20"/>
                <w:szCs w:val="20"/>
              </w:rPr>
              <w:t xml:space="preserve">    +     G</w:t>
            </w:r>
            <w:r>
              <w:rPr>
                <w:sz w:val="20"/>
                <w:szCs w:val="20"/>
                <w:vertAlign w:val="subscript"/>
              </w:rPr>
              <w:t>air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(P) Φ = G.V.Δθ</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00735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E = Φ.t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007353">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Coût, économie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Pr>
                <w:sz w:val="20"/>
                <w:szCs w:val="20"/>
              </w:rPr>
              <w:t>Label BBC – Label BEPAS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5553E0" w:rsidRDefault="0066394D" w:rsidP="00806413">
            <w:pPr>
              <w:rPr>
                <w:rFonts w:asciiTheme="majorHAnsi" w:hAnsiTheme="majorHAnsi"/>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 xml:space="preserve">Q = </w:t>
            </w:r>
            <w:proofErr w:type="spellStart"/>
            <w:r w:rsidRPr="00FA3EFC">
              <w:rPr>
                <w:sz w:val="20"/>
                <w:szCs w:val="20"/>
              </w:rPr>
              <w:t>m.c</w:t>
            </w:r>
            <w:proofErr w:type="spellEnd"/>
            <w:r w:rsidRPr="00FA3EFC">
              <w:rPr>
                <w:sz w:val="20"/>
                <w:szCs w:val="20"/>
              </w:rPr>
              <w:t>. Δθ</w:t>
            </w:r>
            <w:r>
              <w:rPr>
                <w:sz w:val="20"/>
                <w:szCs w:val="20"/>
              </w:rPr>
              <w:t xml:space="preserve">    (m = ρ.V)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 xml:space="preserve">Q = </w:t>
            </w:r>
            <w:proofErr w:type="spellStart"/>
            <w:r w:rsidRPr="00FA3EFC">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Pr>
                <w:sz w:val="20"/>
                <w:szCs w:val="20"/>
              </w:rPr>
              <w:t>P = U.I</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D8343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667E82" w:rsidRDefault="0066394D" w:rsidP="00806413">
            <w:pPr>
              <w:rPr>
                <w:sz w:val="20"/>
                <w:szCs w:val="20"/>
                <w:vertAlign w:val="subscript"/>
              </w:rPr>
            </w:pPr>
            <w:r>
              <w:rPr>
                <w:sz w:val="20"/>
                <w:szCs w:val="20"/>
              </w:rPr>
              <w:t xml:space="preserve">Δθ = </w:t>
            </w:r>
            <w:r>
              <w:t>θ</w:t>
            </w:r>
            <w:r>
              <w:rPr>
                <w:vertAlign w:val="subscript"/>
              </w:rPr>
              <w:t>1</w:t>
            </w:r>
            <w:r w:rsidRPr="00FA3EFC">
              <w:rPr>
                <w:sz w:val="20"/>
                <w:szCs w:val="20"/>
              </w:rPr>
              <w:t xml:space="preserve"> – θ</w:t>
            </w:r>
            <w:r>
              <w:rPr>
                <w:sz w:val="20"/>
                <w:szCs w:val="20"/>
                <w:vertAlign w:val="subscript"/>
              </w:rPr>
              <w:t>2</w:t>
            </w:r>
            <w:r w:rsidRPr="00FA3EFC">
              <w:rPr>
                <w:sz w:val="20"/>
                <w:szCs w:val="20"/>
              </w:rPr>
              <w:t xml:space="preserve"> = φ. </w:t>
            </w:r>
            <w:proofErr w:type="spellStart"/>
            <w:r w:rsidRPr="00FA3EFC">
              <w:rPr>
                <w:sz w:val="20"/>
                <w:szCs w:val="20"/>
              </w:rPr>
              <w:t>r</w:t>
            </w:r>
            <w:r w:rsidRPr="00D837B3">
              <w:rPr>
                <w:sz w:val="16"/>
                <w:szCs w:val="16"/>
                <w:vertAlign w:val="subscript"/>
              </w:rPr>
              <w:t>Δθ</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D8343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667E82" w:rsidRDefault="0066394D" w:rsidP="00806413">
            <w:pPr>
              <w:rPr>
                <w:sz w:val="20"/>
                <w:szCs w:val="20"/>
                <w:vertAlign w:val="subscript"/>
              </w:rPr>
            </w:pPr>
            <w:r>
              <w:rPr>
                <w:sz w:val="20"/>
                <w:szCs w:val="20"/>
              </w:rPr>
              <w:t>θ</w:t>
            </w:r>
            <w:r>
              <w:rPr>
                <w:sz w:val="20"/>
                <w:szCs w:val="20"/>
                <w:vertAlign w:val="subscript"/>
              </w:rPr>
              <w:t>si</w:t>
            </w:r>
            <w:r>
              <w:rPr>
                <w:sz w:val="20"/>
                <w:szCs w:val="20"/>
              </w:rPr>
              <w:t>,  θ</w:t>
            </w:r>
            <w:r>
              <w:rPr>
                <w:sz w:val="20"/>
                <w:szCs w:val="20"/>
                <w:vertAlign w:val="subscript"/>
              </w:rPr>
              <w:t>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Diagramme des températures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Pr>
                <w:sz w:val="20"/>
                <w:szCs w:val="20"/>
              </w:rPr>
              <w:t>θ</w:t>
            </w:r>
            <w:r>
              <w:rPr>
                <w:sz w:val="20"/>
                <w:szCs w:val="20"/>
                <w:vertAlign w:val="subscript"/>
              </w:rPr>
              <w:t>si</w:t>
            </w:r>
            <w:r w:rsidRPr="00FA3EFC">
              <w:rPr>
                <w:sz w:val="20"/>
                <w:szCs w:val="20"/>
              </w:rPr>
              <w:t xml:space="preserve"> et point de rosée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Pr>
                <w:sz w:val="20"/>
                <w:szCs w:val="20"/>
              </w:rPr>
              <w:t>θ</w:t>
            </w:r>
            <w:r>
              <w:rPr>
                <w:sz w:val="20"/>
                <w:szCs w:val="20"/>
                <w:vertAlign w:val="subscript"/>
              </w:rPr>
              <w:t>si</w:t>
            </w:r>
            <w:r w:rsidRPr="00FA3EFC">
              <w:rPr>
                <w:sz w:val="20"/>
                <w:szCs w:val="20"/>
              </w:rPr>
              <w:t xml:space="preserve"> et confort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Diagramme de l’air humide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2E027E" w:rsidRDefault="0066394D" w:rsidP="00806413">
            <w:pPr>
              <w:rPr>
                <w:sz w:val="20"/>
                <w:szCs w:val="20"/>
              </w:rPr>
            </w:pPr>
            <w:r w:rsidRPr="002E027E">
              <w:rPr>
                <w:sz w:val="20"/>
                <w:szCs w:val="20"/>
              </w:rPr>
              <w:t>H</w:t>
            </w:r>
            <w:r w:rsidRPr="002E027E">
              <w:rPr>
                <w:sz w:val="20"/>
                <w:szCs w:val="20"/>
                <w:vertAlign w:val="subscript"/>
              </w:rPr>
              <w:t>R</w:t>
            </w:r>
            <w:r w:rsidRPr="002E027E">
              <w:rPr>
                <w:sz w:val="20"/>
                <w:szCs w:val="20"/>
              </w:rPr>
              <w:t xml:space="preserve">  (p/p</w:t>
            </w:r>
            <w:r w:rsidRPr="002E027E">
              <w:rPr>
                <w:sz w:val="20"/>
                <w:szCs w:val="20"/>
                <w:vertAlign w:val="subscript"/>
              </w:rPr>
              <w:t>s </w:t>
            </w:r>
            <w:r w:rsidRPr="002E027E">
              <w:rPr>
                <w:sz w:val="20"/>
                <w:szCs w:val="20"/>
              </w:rPr>
              <w:t>; w/</w:t>
            </w:r>
            <w:proofErr w:type="spellStart"/>
            <w:r w:rsidRPr="002E027E">
              <w:rPr>
                <w:sz w:val="20"/>
                <w:szCs w:val="20"/>
              </w:rPr>
              <w:t>w</w:t>
            </w:r>
            <w:r w:rsidRPr="002E027E">
              <w:rPr>
                <w:sz w:val="20"/>
                <w:szCs w:val="20"/>
                <w:vertAlign w:val="subscript"/>
              </w:rPr>
              <w:t>s</w:t>
            </w:r>
            <w:proofErr w:type="spellEnd"/>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Pr>
                <w:sz w:val="20"/>
                <w:szCs w:val="20"/>
              </w:rPr>
              <w:t>Panneaux solaires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D8343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Isolation thermique</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8630C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Rayonnement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2E027E" w:rsidRDefault="0066394D" w:rsidP="00806413">
            <w:pPr>
              <w:rPr>
                <w:sz w:val="20"/>
                <w:szCs w:val="20"/>
              </w:rPr>
            </w:pPr>
            <w:proofErr w:type="spellStart"/>
            <w:r w:rsidRPr="002E027E">
              <w:rPr>
                <w:sz w:val="20"/>
                <w:szCs w:val="20"/>
              </w:rPr>
              <w:t>p.V</w:t>
            </w:r>
            <w:proofErr w:type="spellEnd"/>
            <w:r w:rsidRPr="002E027E">
              <w:rPr>
                <w:sz w:val="20"/>
                <w:szCs w:val="20"/>
              </w:rPr>
              <w:t xml:space="preserve"> = n.R.T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2E027E" w:rsidRDefault="0066394D" w:rsidP="00806413">
            <w:pPr>
              <w:rPr>
                <w:sz w:val="20"/>
                <w:szCs w:val="20"/>
              </w:rPr>
            </w:pPr>
            <w:r w:rsidRPr="002E027E">
              <w:rPr>
                <w:sz w:val="20"/>
                <w:szCs w:val="20"/>
              </w:rPr>
              <w:t>p = ρ.g.h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r w:rsidR="0066394D" w:rsidRPr="00FA3EFC" w:rsidTr="0066394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r w:rsidRPr="00FA3EFC">
              <w:rPr>
                <w:sz w:val="20"/>
                <w:szCs w:val="20"/>
              </w:rPr>
              <w:t>Pourcentage</w:t>
            </w:r>
            <w:r>
              <w:rPr>
                <w:sz w:val="20"/>
                <w:szCs w:val="20"/>
              </w:rPr>
              <w:t xml:space="preserve"> - Rendement</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r>
      <w:tr w:rsidR="0066394D" w:rsidRPr="00FA3EFC" w:rsidTr="00D8343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66394D" w:rsidRPr="00FA3EFC" w:rsidRDefault="00D8343B" w:rsidP="00806413">
            <w:pPr>
              <w:rPr>
                <w:sz w:val="20"/>
                <w:szCs w:val="20"/>
              </w:rPr>
            </w:pPr>
            <w:r>
              <w:rPr>
                <w:sz w:val="20"/>
                <w:szCs w:val="20"/>
              </w:rPr>
              <w:t>Maison passive</w:t>
            </w:r>
          </w:p>
        </w:tc>
        <w:tc>
          <w:tcPr>
            <w:tcW w:w="550" w:type="dxa"/>
            <w:tcBorders>
              <w:top w:val="single" w:sz="4" w:space="0" w:color="auto"/>
              <w:left w:val="single" w:sz="4" w:space="0" w:color="auto"/>
              <w:bottom w:val="single" w:sz="4" w:space="0" w:color="auto"/>
              <w:right w:val="single" w:sz="4" w:space="0" w:color="auto"/>
            </w:tcBorders>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66394D" w:rsidRPr="00FA3EFC" w:rsidRDefault="0066394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66394D" w:rsidRPr="00FA3EFC" w:rsidRDefault="0066394D" w:rsidP="00806413">
            <w:pPr>
              <w:rPr>
                <w:sz w:val="20"/>
                <w:szCs w:val="20"/>
              </w:rPr>
            </w:pPr>
          </w:p>
        </w:tc>
      </w:tr>
    </w:tbl>
    <w:p w:rsidR="004F0EBA" w:rsidRDefault="004F0EBA" w:rsidP="00683094">
      <w:r>
        <w:br w:type="page"/>
      </w:r>
    </w:p>
    <w:tbl>
      <w:tblPr>
        <w:tblW w:w="4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616"/>
        <w:gridCol w:w="550"/>
        <w:gridCol w:w="550"/>
      </w:tblGrid>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EC23BF" w:rsidRPr="002A5AF5" w:rsidRDefault="00EC23BF" w:rsidP="00806413">
            <w:pPr>
              <w:rPr>
                <w:b/>
                <w:sz w:val="20"/>
                <w:szCs w:val="20"/>
                <w:u w:val="single"/>
              </w:rPr>
            </w:pPr>
            <w:r w:rsidRPr="002A5AF5">
              <w:rPr>
                <w:b/>
                <w:sz w:val="20"/>
                <w:szCs w:val="20"/>
                <w:u w:val="single"/>
              </w:rPr>
              <w:lastRenderedPageBreak/>
              <w:t>CHIMIE ORGANIQUE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Default="00B7471D" w:rsidP="00806413">
            <w:pPr>
              <w:rPr>
                <w:sz w:val="20"/>
                <w:szCs w:val="20"/>
              </w:rPr>
            </w:pPr>
            <w:r>
              <w:rPr>
                <w:sz w:val="20"/>
                <w:szCs w:val="20"/>
              </w:rPr>
              <w:t>af</w:t>
            </w:r>
          </w:p>
          <w:p w:rsidR="00EC23BF" w:rsidRPr="004319CC" w:rsidRDefault="00B7471D" w:rsidP="00806413">
            <w:pPr>
              <w:rPr>
                <w:sz w:val="16"/>
                <w:szCs w:val="16"/>
              </w:rPr>
            </w:pPr>
            <w:r>
              <w:rPr>
                <w:sz w:val="16"/>
                <w:szCs w:val="16"/>
              </w:rPr>
              <w:t>2018</w:t>
            </w:r>
          </w:p>
        </w:tc>
        <w:tc>
          <w:tcPr>
            <w:tcW w:w="550" w:type="dxa"/>
            <w:tcBorders>
              <w:top w:val="single" w:sz="4" w:space="0" w:color="auto"/>
              <w:left w:val="single" w:sz="4" w:space="0" w:color="auto"/>
              <w:bottom w:val="single" w:sz="4" w:space="0" w:color="auto"/>
              <w:right w:val="single" w:sz="4" w:space="0" w:color="auto"/>
            </w:tcBorders>
          </w:tcPr>
          <w:p w:rsidR="00EC23BF" w:rsidRDefault="00B7471D" w:rsidP="00806413">
            <w:pPr>
              <w:rPr>
                <w:sz w:val="20"/>
                <w:szCs w:val="20"/>
              </w:rPr>
            </w:pPr>
            <w:r>
              <w:rPr>
                <w:sz w:val="20"/>
                <w:szCs w:val="20"/>
              </w:rPr>
              <w:t>b</w:t>
            </w:r>
          </w:p>
          <w:p w:rsidR="00EC23BF" w:rsidRPr="00E433A5" w:rsidRDefault="00B7471D" w:rsidP="00806413">
            <w:pPr>
              <w:rPr>
                <w:sz w:val="16"/>
                <w:szCs w:val="16"/>
              </w:rPr>
            </w:pPr>
            <w:r>
              <w:rPr>
                <w:sz w:val="16"/>
                <w:szCs w:val="16"/>
              </w:rPr>
              <w:t>2018</w:t>
            </w:r>
          </w:p>
        </w:tc>
        <w:tc>
          <w:tcPr>
            <w:tcW w:w="550" w:type="dxa"/>
            <w:tcBorders>
              <w:top w:val="single" w:sz="4" w:space="0" w:color="auto"/>
              <w:left w:val="single" w:sz="4" w:space="0" w:color="auto"/>
              <w:bottom w:val="single" w:sz="4" w:space="0" w:color="auto"/>
              <w:right w:val="single" w:sz="4" w:space="0" w:color="auto"/>
            </w:tcBorders>
          </w:tcPr>
          <w:p w:rsidR="00EC23BF" w:rsidRPr="00356370" w:rsidRDefault="00356370" w:rsidP="00806413">
            <w:pPr>
              <w:rPr>
                <w:sz w:val="16"/>
                <w:szCs w:val="16"/>
              </w:rPr>
            </w:pPr>
            <w:r>
              <w:rPr>
                <w:sz w:val="16"/>
                <w:szCs w:val="16"/>
              </w:rPr>
              <w:t>scbh</w:t>
            </w:r>
          </w:p>
          <w:p w:rsidR="00EC23BF" w:rsidRPr="00E45B2D" w:rsidRDefault="00B7471D" w:rsidP="00806413">
            <w:pPr>
              <w:rPr>
                <w:sz w:val="16"/>
                <w:szCs w:val="16"/>
              </w:rPr>
            </w:pPr>
            <w:r>
              <w:rPr>
                <w:sz w:val="16"/>
                <w:szCs w:val="16"/>
              </w:rPr>
              <w:t>2018</w:t>
            </w:r>
          </w:p>
        </w:tc>
      </w:tr>
      <w:tr w:rsidR="00EC23BF" w:rsidRPr="00A52C92" w:rsidTr="006B097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r w:rsidRPr="00A52C92">
              <w:rPr>
                <w:sz w:val="20"/>
                <w:szCs w:val="20"/>
              </w:rPr>
              <w:t xml:space="preserve">n = m / M ; n = </w:t>
            </w:r>
            <w:proofErr w:type="spellStart"/>
            <w:r w:rsidRPr="00A52C92">
              <w:rPr>
                <w:sz w:val="20"/>
                <w:szCs w:val="20"/>
              </w:rPr>
              <w:t>V</w:t>
            </w:r>
            <w:r w:rsidRPr="001A796A">
              <w:rPr>
                <w:sz w:val="20"/>
                <w:szCs w:val="20"/>
              </w:rPr>
              <w:t>gaz</w:t>
            </w:r>
            <w:proofErr w:type="spellEnd"/>
            <w:r w:rsidRPr="00A52C92">
              <w:rPr>
                <w:sz w:val="20"/>
                <w:szCs w:val="20"/>
              </w:rPr>
              <w:t xml:space="preserve"> / </w:t>
            </w:r>
            <w:proofErr w:type="spellStart"/>
            <w:r w:rsidRPr="00A52C92">
              <w:rPr>
                <w:sz w:val="20"/>
                <w:szCs w:val="20"/>
              </w:rPr>
              <w:t>V</w:t>
            </w:r>
            <w:r w:rsidRPr="001A796A">
              <w:rPr>
                <w:sz w:val="20"/>
                <w:szCs w:val="20"/>
              </w:rPr>
              <w:t>molaire</w:t>
            </w:r>
            <w:proofErr w:type="spellEnd"/>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 xml:space="preserve">Nomenclature </w:t>
            </w:r>
          </w:p>
        </w:tc>
        <w:tc>
          <w:tcPr>
            <w:tcW w:w="616"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Isomères</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FD5CED" w:rsidRDefault="00EC23BF" w:rsidP="00806413">
            <w:pPr>
              <w:rPr>
                <w:sz w:val="20"/>
                <w:szCs w:val="20"/>
                <w:vertAlign w:val="subscript"/>
              </w:rPr>
            </w:pPr>
            <w:r w:rsidRPr="00A52C92">
              <w:rPr>
                <w:sz w:val="20"/>
                <w:szCs w:val="20"/>
              </w:rPr>
              <w:t>Alcanes C</w:t>
            </w:r>
            <w:r>
              <w:rPr>
                <w:sz w:val="20"/>
                <w:szCs w:val="20"/>
                <w:vertAlign w:val="subscript"/>
              </w:rPr>
              <w:t>n</w:t>
            </w:r>
            <w:r>
              <w:rPr>
                <w:sz w:val="20"/>
                <w:szCs w:val="20"/>
              </w:rPr>
              <w:t>H</w:t>
            </w:r>
            <w:r>
              <w:rPr>
                <w:sz w:val="20"/>
                <w:szCs w:val="20"/>
                <w:vertAlign w:val="subscript"/>
              </w:rPr>
              <w:t>2n+2</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FD5CED" w:rsidRDefault="00EC23BF" w:rsidP="00806413">
            <w:pPr>
              <w:rPr>
                <w:sz w:val="20"/>
                <w:szCs w:val="20"/>
                <w:vertAlign w:val="subscript"/>
              </w:rPr>
            </w:pPr>
            <w:r w:rsidRPr="00A52C92">
              <w:rPr>
                <w:sz w:val="20"/>
                <w:szCs w:val="20"/>
              </w:rPr>
              <w:t>Alcènes C</w:t>
            </w:r>
            <w:r>
              <w:rPr>
                <w:sz w:val="20"/>
                <w:szCs w:val="20"/>
                <w:vertAlign w:val="subscript"/>
              </w:rPr>
              <w:t>n</w:t>
            </w:r>
            <w:r>
              <w:rPr>
                <w:sz w:val="20"/>
                <w:szCs w:val="20"/>
              </w:rPr>
              <w:t>H</w:t>
            </w:r>
            <w:r>
              <w:rPr>
                <w:sz w:val="20"/>
                <w:szCs w:val="20"/>
                <w:vertAlign w:val="subscript"/>
              </w:rPr>
              <w:t>2n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FD5CED" w:rsidRDefault="00EC23BF" w:rsidP="00806413">
            <w:pPr>
              <w:rPr>
                <w:sz w:val="20"/>
                <w:szCs w:val="20"/>
                <w:vertAlign w:val="subscript"/>
              </w:rPr>
            </w:pPr>
            <w:r w:rsidRPr="00A52C92">
              <w:rPr>
                <w:sz w:val="20"/>
                <w:szCs w:val="20"/>
              </w:rPr>
              <w:t>Alcynes C</w:t>
            </w:r>
            <w:r>
              <w:rPr>
                <w:sz w:val="20"/>
                <w:szCs w:val="20"/>
                <w:vertAlign w:val="subscript"/>
              </w:rPr>
              <w:t>n</w:t>
            </w:r>
            <w:r>
              <w:rPr>
                <w:sz w:val="20"/>
                <w:szCs w:val="20"/>
              </w:rPr>
              <w:t>H</w:t>
            </w:r>
            <w:r>
              <w:rPr>
                <w:sz w:val="20"/>
                <w:szCs w:val="20"/>
                <w:vertAlign w:val="subscript"/>
              </w:rPr>
              <w:t>2n-2</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Autres : benzène C</w:t>
            </w:r>
            <w:r>
              <w:rPr>
                <w:sz w:val="20"/>
                <w:szCs w:val="20"/>
                <w:vertAlign w:val="subscript"/>
              </w:rPr>
              <w:t>6</w:t>
            </w:r>
            <w:r>
              <w:rPr>
                <w:sz w:val="20"/>
                <w:szCs w:val="20"/>
              </w:rPr>
              <w:t>H</w:t>
            </w:r>
            <w:r>
              <w:rPr>
                <w:sz w:val="20"/>
                <w:szCs w:val="20"/>
                <w:vertAlign w:val="subscript"/>
              </w:rPr>
              <w:t>6</w:t>
            </w:r>
            <w:r w:rsidRPr="00A52C92">
              <w:rPr>
                <w:sz w:val="20"/>
                <w:szCs w:val="20"/>
              </w:rPr>
              <w:t xml:space="preserve">, </w:t>
            </w:r>
            <w:proofErr w:type="spellStart"/>
            <w:proofErr w:type="gramStart"/>
            <w:r w:rsidRPr="00A52C92">
              <w:rPr>
                <w:sz w:val="20"/>
                <w:szCs w:val="20"/>
              </w:rPr>
              <w:t>chloro</w:t>
            </w:r>
            <w:proofErr w:type="spellEnd"/>
            <w:r w:rsidRPr="00A52C92">
              <w:rPr>
                <w:sz w:val="20"/>
                <w:szCs w:val="20"/>
              </w:rPr>
              <w:t>.,...</w:t>
            </w:r>
            <w:proofErr w:type="gramEnd"/>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Formule et pourcentage massique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Densité et aération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F265D0">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26FE1" w:rsidRDefault="00EC23BF" w:rsidP="00806413">
            <w:pPr>
              <w:rPr>
                <w:sz w:val="20"/>
                <w:szCs w:val="20"/>
                <w:u w:val="single"/>
              </w:rPr>
            </w:pPr>
            <w:r w:rsidRPr="00A26FE1">
              <w:rPr>
                <w:b/>
                <w:sz w:val="20"/>
                <w:szCs w:val="20"/>
                <w:u w:val="single"/>
              </w:rPr>
              <w:t>Combustion</w:t>
            </w:r>
            <w:r w:rsidRPr="00A26FE1">
              <w:rPr>
                <w:sz w:val="20"/>
                <w:szCs w:val="20"/>
                <w:u w:val="single"/>
              </w:rPr>
              <w:t xml:space="preserve"> complète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0577BD" w:rsidRDefault="000577BD" w:rsidP="00806413">
            <w:pPr>
              <w:rPr>
                <w:sz w:val="16"/>
                <w:szCs w:val="16"/>
                <w:vertAlign w:val="subscript"/>
              </w:rPr>
            </w:pPr>
            <w:r>
              <w:rPr>
                <w:sz w:val="16"/>
                <w:szCs w:val="16"/>
              </w:rPr>
              <w:t>C</w:t>
            </w:r>
            <w:r>
              <w:rPr>
                <w:sz w:val="16"/>
                <w:szCs w:val="16"/>
                <w:vertAlign w:val="subscript"/>
              </w:rPr>
              <w:t>18</w:t>
            </w:r>
            <w:r>
              <w:rPr>
                <w:sz w:val="16"/>
                <w:szCs w:val="16"/>
              </w:rPr>
              <w:t>H</w:t>
            </w:r>
            <w:r>
              <w:rPr>
                <w:sz w:val="16"/>
                <w:szCs w:val="16"/>
                <w:vertAlign w:val="subscript"/>
              </w:rPr>
              <w:t>38</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F265D0" w:rsidRDefault="00F265D0" w:rsidP="00806413">
            <w:pPr>
              <w:rPr>
                <w:sz w:val="16"/>
                <w:szCs w:val="16"/>
              </w:rPr>
            </w:pPr>
            <w:r>
              <w:rPr>
                <w:sz w:val="16"/>
                <w:szCs w:val="16"/>
              </w:rPr>
              <w:t>bois</w:t>
            </w:r>
          </w:p>
        </w:tc>
      </w:tr>
      <w:tr w:rsidR="00EC23BF" w:rsidRPr="00A52C92"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26FE1" w:rsidRDefault="00EC23BF" w:rsidP="00806413">
            <w:pPr>
              <w:rPr>
                <w:sz w:val="20"/>
                <w:szCs w:val="20"/>
                <w:vertAlign w:val="subscript"/>
              </w:rPr>
            </w:pPr>
            <w:r w:rsidRPr="00A52C92">
              <w:rPr>
                <w:sz w:val="20"/>
                <w:szCs w:val="20"/>
              </w:rPr>
              <w:t>V</w:t>
            </w:r>
            <w:r>
              <w:rPr>
                <w:sz w:val="20"/>
                <w:szCs w:val="20"/>
                <w:vertAlign w:val="subscript"/>
              </w:rPr>
              <w:t>air</w:t>
            </w:r>
            <w:r w:rsidRPr="00A52C92">
              <w:rPr>
                <w:sz w:val="20"/>
                <w:szCs w:val="20"/>
              </w:rPr>
              <w:t xml:space="preserve"> = 5.V</w:t>
            </w:r>
            <w:r>
              <w:rPr>
                <w:sz w:val="20"/>
                <w:szCs w:val="20"/>
                <w:vertAlign w:val="subscript"/>
              </w:rPr>
              <w:t>dioxygène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CO</w:t>
            </w:r>
            <w:r>
              <w:rPr>
                <w:sz w:val="20"/>
                <w:szCs w:val="20"/>
                <w:vertAlign w:val="subscript"/>
              </w:rPr>
              <w:t>2</w:t>
            </w:r>
            <w:r w:rsidRPr="00A52C92">
              <w:rPr>
                <w:sz w:val="20"/>
                <w:szCs w:val="20"/>
              </w:rPr>
              <w:t xml:space="preserve"> et effet de serre</w:t>
            </w:r>
            <w:r>
              <w:rPr>
                <w:sz w:val="20"/>
                <w:szCs w:val="20"/>
              </w:rPr>
              <w:t xml:space="preserve"> (GES)</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sz w:val="16"/>
                <w:szCs w:val="16"/>
              </w:rPr>
            </w:pPr>
            <w:r w:rsidRPr="00A26FE1">
              <w:rPr>
                <w:sz w:val="16"/>
                <w:szCs w:val="16"/>
              </w:rPr>
              <w:t>Energie thermique E, pouvoir calorifique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E = P.t</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sz w:val="20"/>
                <w:szCs w:val="20"/>
                <w:vertAlign w:val="subscript"/>
              </w:rPr>
            </w:pPr>
            <w:r w:rsidRPr="00A52C92">
              <w:rPr>
                <w:sz w:val="20"/>
                <w:szCs w:val="20"/>
              </w:rPr>
              <w:t xml:space="preserve">P.C.S = P.C.I + </w:t>
            </w:r>
            <w:proofErr w:type="spellStart"/>
            <w:r w:rsidRPr="00A52C92">
              <w:rPr>
                <w:sz w:val="20"/>
                <w:szCs w:val="20"/>
              </w:rPr>
              <w:t>m.L</w:t>
            </w:r>
            <w:r>
              <w:rPr>
                <w:sz w:val="20"/>
                <w:szCs w:val="20"/>
                <w:vertAlign w:val="subscript"/>
              </w:rPr>
              <w:t>liquéfaction</w:t>
            </w:r>
            <w:proofErr w:type="spellEnd"/>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Q</w:t>
            </w:r>
            <w:r>
              <w:rPr>
                <w:sz w:val="20"/>
                <w:szCs w:val="20"/>
                <w:vertAlign w:val="subscript"/>
              </w:rPr>
              <w:t>1</w:t>
            </w:r>
            <w:r w:rsidRPr="00A52C92">
              <w:rPr>
                <w:sz w:val="20"/>
                <w:szCs w:val="20"/>
              </w:rPr>
              <w:t xml:space="preserve"> = m.c.Δθ ; Q</w:t>
            </w:r>
            <w:r>
              <w:rPr>
                <w:sz w:val="20"/>
                <w:szCs w:val="20"/>
                <w:vertAlign w:val="subscript"/>
              </w:rPr>
              <w:t>2</w:t>
            </w:r>
            <w:r w:rsidRPr="00A52C92">
              <w:rPr>
                <w:sz w:val="20"/>
                <w:szCs w:val="20"/>
              </w:rPr>
              <w:t xml:space="preserve"> = </w:t>
            </w:r>
            <w:proofErr w:type="spellStart"/>
            <w:r w:rsidRPr="00A52C92">
              <w:rPr>
                <w:sz w:val="20"/>
                <w:szCs w:val="20"/>
              </w:rPr>
              <w:t>m.L</w:t>
            </w:r>
            <w:proofErr w:type="spellEnd"/>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r w:rsidRPr="00A52C92">
              <w:rPr>
                <w:sz w:val="20"/>
                <w:szCs w:val="20"/>
              </w:rPr>
              <w:t>Combustion incomplète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Substitution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Addition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Elimination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Craquage (pyrolyse)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Pr>
                <w:sz w:val="20"/>
                <w:szCs w:val="20"/>
              </w:rPr>
              <w:t>Estérification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26FE1"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b/>
                <w:sz w:val="18"/>
                <w:szCs w:val="20"/>
              </w:rPr>
            </w:pPr>
            <w:r w:rsidRPr="00A26FE1">
              <w:rPr>
                <w:b/>
                <w:sz w:val="20"/>
                <w:szCs w:val="20"/>
                <w:u w:val="single"/>
              </w:rPr>
              <w:t>Polymérisation</w:t>
            </w:r>
            <w:r w:rsidRPr="00A26FE1">
              <w:rPr>
                <w:b/>
                <w:sz w:val="18"/>
                <w:szCs w:val="20"/>
              </w:rPr>
              <w:t xml:space="preserve"> : </w:t>
            </w:r>
            <w:r w:rsidRPr="00A26FE1">
              <w:rPr>
                <w:b/>
                <w:i/>
                <w:sz w:val="18"/>
                <w:szCs w:val="20"/>
              </w:rPr>
              <w:t>polyaddition</w:t>
            </w:r>
          </w:p>
          <w:p w:rsidR="00EC23BF" w:rsidRPr="00A26FE1" w:rsidRDefault="00EC23BF" w:rsidP="00806413">
            <w:pPr>
              <w:rPr>
                <w:sz w:val="18"/>
                <w:szCs w:val="20"/>
              </w:rPr>
            </w:pPr>
            <w:proofErr w:type="spellStart"/>
            <w:r w:rsidRPr="00A26FE1">
              <w:rPr>
                <w:sz w:val="18"/>
                <w:szCs w:val="20"/>
              </w:rPr>
              <w:t>x.monomère</w:t>
            </w:r>
            <w:proofErr w:type="spellEnd"/>
            <w:r w:rsidRPr="00A26FE1">
              <w:rPr>
                <w:sz w:val="18"/>
                <w:szCs w:val="20"/>
              </w:rPr>
              <w:t xml:space="preserve"> → polymère</w:t>
            </w:r>
          </w:p>
          <w:p w:rsidR="00EC23BF" w:rsidRPr="00A26FE1" w:rsidRDefault="00EC23BF" w:rsidP="00806413">
            <w:pPr>
              <w:rPr>
                <w:sz w:val="18"/>
                <w:szCs w:val="20"/>
                <w:vertAlign w:val="subscript"/>
              </w:rPr>
            </w:pPr>
            <w:r w:rsidRPr="00A26FE1">
              <w:rPr>
                <w:sz w:val="18"/>
                <w:szCs w:val="20"/>
              </w:rPr>
              <w:t xml:space="preserve">                            (motif</w:t>
            </w:r>
            <w:proofErr w:type="gramStart"/>
            <w:r w:rsidRPr="00A26FE1">
              <w:rPr>
                <w:sz w:val="18"/>
                <w:szCs w:val="20"/>
              </w:rPr>
              <w:t>)</w:t>
            </w:r>
            <w:r>
              <w:rPr>
                <w:sz w:val="18"/>
                <w:szCs w:val="20"/>
                <w:vertAlign w:val="subscript"/>
              </w:rPr>
              <w:t>x</w:t>
            </w:r>
            <w:proofErr w:type="gramEnd"/>
          </w:p>
        </w:tc>
        <w:tc>
          <w:tcPr>
            <w:tcW w:w="616" w:type="dxa"/>
            <w:tcBorders>
              <w:top w:val="single" w:sz="4" w:space="0" w:color="auto"/>
              <w:left w:val="single" w:sz="4" w:space="0" w:color="auto"/>
              <w:bottom w:val="single" w:sz="4" w:space="0" w:color="auto"/>
              <w:right w:val="single" w:sz="4" w:space="0" w:color="auto"/>
            </w:tcBorders>
            <w:shd w:val="clear" w:color="auto" w:fill="FFFF00"/>
          </w:tcPr>
          <w:p w:rsidR="00EC23BF" w:rsidRPr="00A26FE1" w:rsidRDefault="006B0978" w:rsidP="00806413">
            <w:pPr>
              <w:rPr>
                <w:sz w:val="18"/>
                <w:szCs w:val="20"/>
              </w:rPr>
            </w:pPr>
            <w:r>
              <w:rPr>
                <w:sz w:val="18"/>
                <w:szCs w:val="20"/>
              </w:rPr>
              <w:t>PS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C6F2C" w:rsidRDefault="00AC6F2C" w:rsidP="00806413">
            <w:pPr>
              <w:rPr>
                <w:sz w:val="16"/>
                <w:szCs w:val="16"/>
              </w:rPr>
            </w:pPr>
            <w:r w:rsidRPr="00AC6F2C">
              <w:rPr>
                <w:sz w:val="16"/>
                <w:szCs w:val="16"/>
              </w:rPr>
              <w:t>PVC</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26FE1" w:rsidRDefault="00EC23BF" w:rsidP="00806413">
            <w:pPr>
              <w:rPr>
                <w:sz w:val="18"/>
                <w:szCs w:val="20"/>
              </w:rPr>
            </w:pPr>
          </w:p>
        </w:tc>
      </w:tr>
      <w:tr w:rsidR="00EC23BF" w:rsidRPr="00A52C92"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r w:rsidRPr="00A52C92">
              <w:rPr>
                <w:sz w:val="20"/>
                <w:szCs w:val="20"/>
              </w:rPr>
              <w:t>Indice de polymérisation : x</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roofErr w:type="gramStart"/>
            <w:r w:rsidRPr="00A52C92">
              <w:rPr>
                <w:sz w:val="20"/>
                <w:szCs w:val="20"/>
              </w:rPr>
              <w:t>M(</w:t>
            </w:r>
            <w:proofErr w:type="gramEnd"/>
            <w:r w:rsidRPr="00A52C92">
              <w:rPr>
                <w:sz w:val="20"/>
                <w:szCs w:val="20"/>
              </w:rPr>
              <w:t>polymère) = x.M(monomère)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Fa</w:t>
            </w:r>
            <w:r>
              <w:rPr>
                <w:sz w:val="20"/>
                <w:szCs w:val="20"/>
              </w:rPr>
              <w:t>brication du monomère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Facteurs cinétiques</w:t>
            </w:r>
            <w:r>
              <w:rPr>
                <w:sz w:val="20"/>
                <w:szCs w:val="20"/>
              </w:rPr>
              <w:t xml:space="preserve"> (catalyseur)</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Groupements fonctionnels</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EC23BF" w:rsidRPr="00A52C92" w:rsidRDefault="00EC23BF" w:rsidP="00806413">
            <w:pPr>
              <w:rPr>
                <w:sz w:val="20"/>
                <w:szCs w:val="20"/>
              </w:rPr>
            </w:pPr>
          </w:p>
        </w:tc>
      </w:tr>
      <w:tr w:rsidR="00EC23BF" w:rsidRPr="001A796A"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26FE1" w:rsidRDefault="00EC23BF" w:rsidP="00806413">
            <w:pPr>
              <w:rPr>
                <w:sz w:val="18"/>
                <w:szCs w:val="18"/>
              </w:rPr>
            </w:pPr>
            <w:r w:rsidRPr="00A26FE1">
              <w:rPr>
                <w:sz w:val="20"/>
                <w:szCs w:val="20"/>
                <w:u w:val="single"/>
              </w:rPr>
              <w:t>Polymérisation </w:t>
            </w:r>
            <w:r w:rsidRPr="001A796A">
              <w:rPr>
                <w:sz w:val="20"/>
                <w:szCs w:val="20"/>
              </w:rPr>
              <w:t xml:space="preserve">: </w:t>
            </w:r>
            <w:r w:rsidRPr="00A26FE1">
              <w:rPr>
                <w:b/>
                <w:i/>
                <w:sz w:val="18"/>
                <w:szCs w:val="18"/>
              </w:rPr>
              <w:t>polycondensation</w:t>
            </w:r>
          </w:p>
          <w:p w:rsidR="00EC23BF" w:rsidRPr="001A796A" w:rsidRDefault="00EC23BF" w:rsidP="00806413">
            <w:pPr>
              <w:rPr>
                <w:sz w:val="20"/>
                <w:szCs w:val="20"/>
              </w:rPr>
            </w:pPr>
            <w:r w:rsidRPr="001A796A">
              <w:rPr>
                <w:sz w:val="20"/>
                <w:szCs w:val="20"/>
              </w:rPr>
              <w:t>x Aa + x Bb → (AB</w:t>
            </w:r>
            <w:proofErr w:type="gramStart"/>
            <w:r w:rsidRPr="001A796A">
              <w:rPr>
                <w:sz w:val="20"/>
                <w:szCs w:val="20"/>
              </w:rPr>
              <w:t>)x</w:t>
            </w:r>
            <w:proofErr w:type="gramEnd"/>
            <w:r w:rsidRPr="001A796A">
              <w:rPr>
                <w:sz w:val="20"/>
                <w:szCs w:val="20"/>
              </w:rPr>
              <w:t xml:space="preserve"> + x ab</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r>
      <w:tr w:rsidR="00EC23BF" w:rsidRPr="001A796A"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1A796A" w:rsidRDefault="00EC23BF" w:rsidP="00806413">
            <w:pPr>
              <w:rPr>
                <w:sz w:val="20"/>
                <w:szCs w:val="20"/>
              </w:rPr>
            </w:pPr>
            <w:r>
              <w:rPr>
                <w:sz w:val="20"/>
                <w:szCs w:val="20"/>
              </w:rPr>
              <w:t>Polymères : utilisation</w:t>
            </w:r>
          </w:p>
        </w:tc>
        <w:tc>
          <w:tcPr>
            <w:tcW w:w="616" w:type="dxa"/>
            <w:tcBorders>
              <w:top w:val="single" w:sz="4" w:space="0" w:color="auto"/>
              <w:left w:val="single" w:sz="4" w:space="0" w:color="auto"/>
              <w:bottom w:val="single" w:sz="4" w:space="0" w:color="auto"/>
              <w:right w:val="single" w:sz="4" w:space="0" w:color="auto"/>
            </w:tcBorders>
            <w:shd w:val="clear" w:color="auto" w:fill="FFFF00"/>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1A796A"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Pr>
                <w:sz w:val="20"/>
                <w:szCs w:val="20"/>
              </w:rPr>
              <w:t>Polymère et matière plastique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2E027E">
              <w:rPr>
                <w:sz w:val="20"/>
                <w:szCs w:val="20"/>
              </w:rPr>
              <w:t>Polymère et adjuvants</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0577B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Polymère et combustion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Polymère et chaleur</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A52C92" w:rsidRDefault="00EC23BF" w:rsidP="00806413">
            <w:pPr>
              <w:rPr>
                <w:sz w:val="20"/>
                <w:szCs w:val="20"/>
              </w:rPr>
            </w:pPr>
            <w:r w:rsidRPr="00A52C92">
              <w:rPr>
                <w:sz w:val="20"/>
                <w:szCs w:val="20"/>
              </w:rPr>
              <w:t>Polymère et pollution</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3D3A76" w:rsidRDefault="00EC23BF" w:rsidP="00806413">
            <w:pPr>
              <w:rPr>
                <w:sz w:val="20"/>
                <w:szCs w:val="20"/>
              </w:rPr>
            </w:pPr>
            <w:proofErr w:type="spellStart"/>
            <w:r>
              <w:rPr>
                <w:sz w:val="20"/>
                <w:szCs w:val="20"/>
              </w:rPr>
              <w:t>cov</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r w:rsidR="00EC23BF" w:rsidRPr="00A52C92" w:rsidTr="00B7471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C23BF" w:rsidRPr="002E027E" w:rsidRDefault="00EC23BF" w:rsidP="00806413">
            <w:pPr>
              <w:rPr>
                <w:sz w:val="20"/>
                <w:szCs w:val="20"/>
              </w:rPr>
            </w:pPr>
            <w:r>
              <w:rPr>
                <w:sz w:val="20"/>
                <w:szCs w:val="20"/>
              </w:rPr>
              <w:t xml:space="preserve">  Pourcentage. </w:t>
            </w:r>
            <w:r w:rsidRPr="00A26FE1">
              <w:rPr>
                <w:i/>
                <w:sz w:val="20"/>
                <w:szCs w:val="20"/>
              </w:rPr>
              <w:t>Incertitude relative</w:t>
            </w:r>
          </w:p>
        </w:tc>
        <w:tc>
          <w:tcPr>
            <w:tcW w:w="616"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C23BF" w:rsidRPr="00A52C92" w:rsidRDefault="00EC23BF" w:rsidP="00806413">
            <w:pPr>
              <w:rPr>
                <w:sz w:val="20"/>
                <w:szCs w:val="20"/>
              </w:rPr>
            </w:pPr>
          </w:p>
        </w:tc>
      </w:tr>
    </w:tbl>
    <w:p w:rsidR="00E321DA" w:rsidRDefault="00E321DA" w:rsidP="00FD78C5">
      <w:r>
        <w:br w:type="page"/>
      </w:r>
    </w:p>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3E0" w:firstRow="1" w:lastRow="1" w:firstColumn="1" w:lastColumn="1" w:noHBand="1" w:noVBand="0"/>
      </w:tblPr>
      <w:tblGrid>
        <w:gridCol w:w="2969"/>
        <w:gridCol w:w="550"/>
        <w:gridCol w:w="550"/>
      </w:tblGrid>
      <w:tr w:rsidR="00FA6AF8" w:rsidRPr="00492043" w:rsidTr="00FA6AF8">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FA6AF8" w:rsidRPr="00492043" w:rsidRDefault="00FA6AF8" w:rsidP="00806413">
            <w:pPr>
              <w:rPr>
                <w:sz w:val="20"/>
                <w:szCs w:val="20"/>
                <w:lang w:val="en-GB"/>
              </w:rPr>
            </w:pPr>
            <w:r w:rsidRPr="00492043">
              <w:rPr>
                <w:sz w:val="20"/>
                <w:szCs w:val="20"/>
                <w:lang w:val="en-GB"/>
              </w:rPr>
              <w:lastRenderedPageBreak/>
              <w:t xml:space="preserve">       </w:t>
            </w:r>
            <w:r w:rsidRPr="00492043">
              <w:rPr>
                <w:b/>
                <w:sz w:val="20"/>
                <w:szCs w:val="20"/>
                <w:u w:val="single"/>
                <w:lang w:val="en-GB"/>
              </w:rPr>
              <w:t>OXYDOREDUCTION</w:t>
            </w:r>
          </w:p>
        </w:tc>
        <w:tc>
          <w:tcPr>
            <w:tcW w:w="550" w:type="dxa"/>
            <w:tcBorders>
              <w:top w:val="single" w:sz="4" w:space="0" w:color="auto"/>
              <w:left w:val="single" w:sz="4" w:space="0" w:color="auto"/>
              <w:bottom w:val="single" w:sz="4" w:space="0" w:color="auto"/>
              <w:right w:val="single" w:sz="4" w:space="0" w:color="auto"/>
            </w:tcBorders>
          </w:tcPr>
          <w:p w:rsidR="00FA6AF8" w:rsidRDefault="00FA6AF8" w:rsidP="00806413">
            <w:pPr>
              <w:rPr>
                <w:sz w:val="20"/>
                <w:szCs w:val="20"/>
                <w:lang w:val="en-GB"/>
              </w:rPr>
            </w:pPr>
            <w:r>
              <w:rPr>
                <w:sz w:val="20"/>
                <w:szCs w:val="20"/>
                <w:lang w:val="en-GB"/>
              </w:rPr>
              <w:t>eec</w:t>
            </w:r>
          </w:p>
          <w:p w:rsidR="00FA6AF8" w:rsidRDefault="00FA6AF8" w:rsidP="00806413">
            <w:pPr>
              <w:rPr>
                <w:sz w:val="20"/>
                <w:szCs w:val="20"/>
                <w:lang w:val="en-GB"/>
              </w:rPr>
            </w:pPr>
            <w:r>
              <w:rPr>
                <w:sz w:val="16"/>
                <w:szCs w:val="16"/>
                <w:lang w:val="en-GB"/>
              </w:rPr>
              <w:t>2018</w:t>
            </w:r>
          </w:p>
        </w:tc>
        <w:tc>
          <w:tcPr>
            <w:tcW w:w="550" w:type="dxa"/>
            <w:tcBorders>
              <w:top w:val="single" w:sz="4" w:space="0" w:color="auto"/>
              <w:left w:val="single" w:sz="4" w:space="0" w:color="auto"/>
              <w:bottom w:val="single" w:sz="4" w:space="0" w:color="auto"/>
              <w:right w:val="single" w:sz="4" w:space="0" w:color="auto"/>
            </w:tcBorders>
          </w:tcPr>
          <w:p w:rsidR="00FA6AF8" w:rsidRDefault="00FA6AF8" w:rsidP="00806413">
            <w:pPr>
              <w:rPr>
                <w:sz w:val="20"/>
                <w:szCs w:val="20"/>
                <w:lang w:val="en-GB"/>
              </w:rPr>
            </w:pPr>
            <w:r>
              <w:rPr>
                <w:sz w:val="20"/>
                <w:szCs w:val="20"/>
                <w:lang w:val="en-GB"/>
              </w:rPr>
              <w:t>tp</w:t>
            </w:r>
          </w:p>
          <w:p w:rsidR="00FA6AF8" w:rsidRPr="00796398" w:rsidRDefault="00FA6AF8" w:rsidP="00806413">
            <w:pPr>
              <w:rPr>
                <w:sz w:val="16"/>
                <w:szCs w:val="16"/>
                <w:lang w:val="en-GB"/>
              </w:rPr>
            </w:pPr>
            <w:r>
              <w:rPr>
                <w:sz w:val="16"/>
                <w:szCs w:val="16"/>
                <w:lang w:val="en-GB"/>
              </w:rPr>
              <w:t>2018</w:t>
            </w: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r w:rsidRPr="00492043">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vertAlign w:val="subscript"/>
              </w:rPr>
            </w:pPr>
            <w:r w:rsidRPr="00492043">
              <w:rPr>
                <w:sz w:val="20"/>
                <w:szCs w:val="20"/>
              </w:rPr>
              <w:t xml:space="preserve">n = m / M ; n = </w:t>
            </w:r>
            <w:proofErr w:type="spellStart"/>
            <w:r w:rsidRPr="00492043">
              <w:rPr>
                <w:sz w:val="20"/>
                <w:szCs w:val="20"/>
              </w:rPr>
              <w:t>V</w:t>
            </w:r>
            <w:r w:rsidRPr="00492043">
              <w:rPr>
                <w:sz w:val="20"/>
                <w:szCs w:val="20"/>
                <w:vertAlign w:val="subscript"/>
              </w:rPr>
              <w:t>gaz</w:t>
            </w:r>
            <w:proofErr w:type="spellEnd"/>
            <w:r w:rsidRPr="00492043">
              <w:rPr>
                <w:sz w:val="20"/>
                <w:szCs w:val="20"/>
              </w:rPr>
              <w:t xml:space="preserve"> / </w:t>
            </w:r>
            <w:proofErr w:type="spellStart"/>
            <w:r w:rsidRPr="00492043">
              <w:rPr>
                <w:sz w:val="20"/>
                <w:szCs w:val="20"/>
              </w:rPr>
              <w:t>V</w:t>
            </w:r>
            <w:r w:rsidRPr="00492043">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r w:rsidRPr="00492043">
              <w:rPr>
                <w:sz w:val="20"/>
                <w:szCs w:val="20"/>
              </w:rPr>
              <w:t xml:space="preserve">Oxydoréduction en </w:t>
            </w:r>
            <w:r w:rsidRPr="00492043">
              <w:rPr>
                <w:sz w:val="20"/>
                <w:szCs w:val="20"/>
                <w:u w:val="single"/>
              </w:rPr>
              <w:t>phase sèche</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2E027E" w:rsidRDefault="00FA6AF8" w:rsidP="00806413">
            <w:pPr>
              <w:rPr>
                <w:sz w:val="20"/>
                <w:szCs w:val="20"/>
                <w:vertAlign w:val="subscript"/>
              </w:rPr>
            </w:pPr>
            <w:r w:rsidRPr="002E027E">
              <w:rPr>
                <w:sz w:val="20"/>
                <w:szCs w:val="20"/>
              </w:rPr>
              <w:t>n = C(X).V</w:t>
            </w:r>
            <w:r w:rsidRPr="002E027E">
              <w:rPr>
                <w:sz w:val="20"/>
                <w:szCs w:val="20"/>
                <w:vertAlign w:val="subscript"/>
              </w:rPr>
              <w:t>solution aqueuse</w:t>
            </w:r>
          </w:p>
          <w:p w:rsidR="00FA6AF8" w:rsidRPr="00492043" w:rsidRDefault="00FA6AF8" w:rsidP="00806413">
            <w:pPr>
              <w:rPr>
                <w:sz w:val="20"/>
                <w:szCs w:val="20"/>
              </w:rPr>
            </w:pPr>
            <w:r w:rsidRPr="002E027E">
              <w:rPr>
                <w:sz w:val="20"/>
                <w:szCs w:val="20"/>
              </w:rPr>
              <w:t>n = [</w:t>
            </w:r>
            <w:proofErr w:type="spellStart"/>
            <w:r w:rsidRPr="002E027E">
              <w:rPr>
                <w:sz w:val="20"/>
                <w:szCs w:val="20"/>
              </w:rPr>
              <w:t>X</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w:t>
            </w:r>
            <w:proofErr w:type="spellStart"/>
            <w:r w:rsidRPr="002E027E">
              <w:rPr>
                <w:sz w:val="20"/>
                <w:szCs w:val="20"/>
              </w:rPr>
              <w:t>Y</w:t>
            </w:r>
            <w:r w:rsidRPr="002E027E">
              <w:rPr>
                <w:sz w:val="20"/>
                <w:szCs w:val="20"/>
                <w:vertAlign w:val="superscript"/>
              </w:rPr>
              <w:t>y</w:t>
            </w:r>
            <w:proofErr w:type="spellEnd"/>
            <w:r w:rsidRPr="002E027E">
              <w:rPr>
                <w:sz w:val="20"/>
                <w:szCs w:val="20"/>
                <w:vertAlign w:val="superscript"/>
              </w:rPr>
              <w:t>-</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u w:val="single"/>
              </w:rPr>
            </w:pPr>
            <w:r w:rsidRPr="00492043">
              <w:rPr>
                <w:sz w:val="20"/>
                <w:szCs w:val="20"/>
              </w:rPr>
              <w:t xml:space="preserve">Oxydoréduction en </w:t>
            </w:r>
            <w:r w:rsidRPr="00492043">
              <w:rPr>
                <w:sz w:val="20"/>
                <w:szCs w:val="20"/>
                <w:u w:val="single"/>
              </w:rPr>
              <w:t>phase aqueuse</w:t>
            </w:r>
          </w:p>
          <w:p w:rsidR="00FA6AF8" w:rsidRPr="00492043" w:rsidRDefault="00FA6AF8" w:rsidP="00806413">
            <w:pPr>
              <w:rPr>
                <w:sz w:val="20"/>
                <w:szCs w:val="20"/>
              </w:rPr>
            </w:pPr>
            <w:r w:rsidRPr="00492043">
              <w:rPr>
                <w:sz w:val="20"/>
                <w:szCs w:val="20"/>
              </w:rPr>
              <w:t xml:space="preserve">  Potentiel d’oxydoréduction : E</w:t>
            </w:r>
            <w:r w:rsidRPr="00492043">
              <w:rPr>
                <w:sz w:val="20"/>
                <w:szCs w:val="20"/>
                <w:vertAlign w:val="superscript"/>
              </w:rPr>
              <w:t>0</w:t>
            </w:r>
          </w:p>
          <w:p w:rsidR="00FA6AF8" w:rsidRPr="00492043" w:rsidRDefault="00FA6AF8" w:rsidP="00806413">
            <w:pPr>
              <w:rPr>
                <w:sz w:val="16"/>
                <w:szCs w:val="16"/>
              </w:rPr>
            </w:pPr>
            <w:r w:rsidRPr="00492043">
              <w:rPr>
                <w:sz w:val="20"/>
                <w:szCs w:val="20"/>
              </w:rPr>
              <w:t xml:space="preserve">Couple « redox »  </w:t>
            </w:r>
            <w:r w:rsidRPr="00492043">
              <w:rPr>
                <w:sz w:val="16"/>
                <w:szCs w:val="16"/>
              </w:rPr>
              <w:t>oxydant / réducteur</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16"/>
                <w:szCs w:val="16"/>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761CB5" w:rsidRDefault="00FA6AF8" w:rsidP="00806413">
            <w:pPr>
              <w:rPr>
                <w:sz w:val="20"/>
                <w:szCs w:val="20"/>
              </w:rPr>
            </w:pPr>
            <w:r w:rsidRPr="002878F2">
              <w:rPr>
                <w:b/>
                <w:sz w:val="20"/>
                <w:szCs w:val="20"/>
              </w:rPr>
              <w:t>Couple</w:t>
            </w:r>
            <w:r>
              <w:rPr>
                <w:sz w:val="20"/>
                <w:szCs w:val="20"/>
              </w:rPr>
              <w:t xml:space="preserve"> </w:t>
            </w:r>
            <w:proofErr w:type="spellStart"/>
            <w:r w:rsidRPr="00492043">
              <w:rPr>
                <w:sz w:val="20"/>
                <w:szCs w:val="20"/>
              </w:rPr>
              <w:t>M</w:t>
            </w:r>
            <w:r w:rsidRPr="00492043">
              <w:rPr>
                <w:sz w:val="20"/>
                <w:szCs w:val="20"/>
                <w:vertAlign w:val="superscript"/>
              </w:rPr>
              <w:t>x+</w:t>
            </w:r>
            <w:r w:rsidRPr="00492043">
              <w:rPr>
                <w:sz w:val="20"/>
                <w:szCs w:val="20"/>
                <w:vertAlign w:val="subscript"/>
              </w:rPr>
              <w:t>ion</w:t>
            </w:r>
            <w:proofErr w:type="spellEnd"/>
            <w:r w:rsidRPr="00492043">
              <w:rPr>
                <w:sz w:val="20"/>
                <w:szCs w:val="20"/>
                <w:vertAlign w:val="subscript"/>
              </w:rPr>
              <w:t xml:space="preserve"> métallique</w:t>
            </w:r>
            <w:r>
              <w:rPr>
                <w:sz w:val="20"/>
                <w:szCs w:val="20"/>
              </w:rPr>
              <w:t xml:space="preserve"> / Métal</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16"/>
                <w:szCs w:val="16"/>
              </w:rPr>
              <w:t>Classification</w:t>
            </w:r>
            <w:r w:rsidRPr="00492043">
              <w:rPr>
                <w:sz w:val="20"/>
                <w:szCs w:val="20"/>
              </w:rPr>
              <w:t xml:space="preserve"> des métaux réducteurs</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rPr>
              <w:t xml:space="preserve">Couple </w:t>
            </w:r>
            <w:proofErr w:type="spellStart"/>
            <w:r w:rsidRPr="00492043">
              <w:rPr>
                <w:sz w:val="20"/>
                <w:szCs w:val="20"/>
              </w:rPr>
              <w:t>H</w:t>
            </w:r>
            <w:r w:rsidRPr="00492043">
              <w:rPr>
                <w:sz w:val="20"/>
                <w:szCs w:val="20"/>
                <w:vertAlign w:val="superscript"/>
              </w:rPr>
              <w:t>+</w:t>
            </w:r>
            <w:r w:rsidRPr="00492043">
              <w:rPr>
                <w:sz w:val="20"/>
                <w:szCs w:val="20"/>
                <w:vertAlign w:val="subscript"/>
              </w:rPr>
              <w:t>aqueux</w:t>
            </w:r>
            <w:proofErr w:type="spellEnd"/>
            <w:r w:rsidRPr="00492043">
              <w:rPr>
                <w:sz w:val="20"/>
                <w:szCs w:val="20"/>
              </w:rPr>
              <w:t xml:space="preserve"> / H</w:t>
            </w:r>
            <w:r w:rsidRPr="00492043">
              <w:rPr>
                <w:sz w:val="20"/>
                <w:szCs w:val="20"/>
                <w:vertAlign w:val="subscript"/>
              </w:rPr>
              <w:t>2</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rPr>
              <w:t>Règle du gamma</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rPr>
              <w:t>Réduction</w:t>
            </w:r>
          </w:p>
          <w:p w:rsidR="00FA6AF8" w:rsidRPr="00492043" w:rsidRDefault="00FA6AF8" w:rsidP="00806413">
            <w:pPr>
              <w:rPr>
                <w:i/>
                <w:sz w:val="20"/>
                <w:szCs w:val="20"/>
              </w:rPr>
            </w:pPr>
            <w:r w:rsidRPr="00492043">
              <w:rPr>
                <w:b/>
                <w:i/>
                <w:sz w:val="20"/>
                <w:szCs w:val="20"/>
              </w:rPr>
              <w:t>Oxydant 1</w:t>
            </w:r>
            <w:r w:rsidRPr="00492043">
              <w:rPr>
                <w:i/>
                <w:sz w:val="20"/>
                <w:szCs w:val="20"/>
              </w:rPr>
              <w:t xml:space="preserve"> + x e</w:t>
            </w:r>
            <w:r w:rsidRPr="00492043">
              <w:rPr>
                <w:i/>
                <w:sz w:val="20"/>
                <w:szCs w:val="20"/>
                <w:vertAlign w:val="superscript"/>
              </w:rPr>
              <w:t>-</w:t>
            </w:r>
            <w:r w:rsidRPr="00492043">
              <w:rPr>
                <w:i/>
                <w:sz w:val="20"/>
                <w:szCs w:val="20"/>
              </w:rPr>
              <w:t xml:space="preserve"> → </w:t>
            </w:r>
            <w:r w:rsidRPr="00492043">
              <w:rPr>
                <w:i/>
                <w:sz w:val="16"/>
                <w:szCs w:val="16"/>
              </w:rPr>
              <w:t>Réducteur 1</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rPr>
              <w:t>Oxydation</w:t>
            </w:r>
          </w:p>
          <w:p w:rsidR="00FA6AF8" w:rsidRPr="00492043" w:rsidRDefault="00FA6AF8" w:rsidP="00806413">
            <w:pPr>
              <w:rPr>
                <w:i/>
                <w:sz w:val="20"/>
                <w:szCs w:val="20"/>
              </w:rPr>
            </w:pPr>
            <w:r w:rsidRPr="00492043">
              <w:rPr>
                <w:i/>
                <w:sz w:val="16"/>
                <w:szCs w:val="16"/>
              </w:rPr>
              <w:t>Oxydant 2</w:t>
            </w:r>
            <w:r w:rsidRPr="00492043">
              <w:rPr>
                <w:i/>
                <w:sz w:val="20"/>
                <w:szCs w:val="20"/>
              </w:rPr>
              <w:t xml:space="preserve"> + y e</w:t>
            </w:r>
            <w:r w:rsidRPr="00492043">
              <w:rPr>
                <w:i/>
                <w:sz w:val="20"/>
                <w:szCs w:val="20"/>
                <w:vertAlign w:val="superscript"/>
              </w:rPr>
              <w:t>-</w:t>
            </w:r>
            <w:r w:rsidRPr="00492043">
              <w:rPr>
                <w:i/>
                <w:sz w:val="20"/>
                <w:szCs w:val="20"/>
              </w:rPr>
              <w:t xml:space="preserve"> ← </w:t>
            </w:r>
            <w:r w:rsidRPr="00492043">
              <w:rPr>
                <w:b/>
                <w:i/>
                <w:sz w:val="20"/>
                <w:szCs w:val="20"/>
              </w:rPr>
              <w:t>Réducteur 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u w:val="single"/>
              </w:rPr>
              <w:t>Oxydoréduction</w:t>
            </w:r>
          </w:p>
          <w:p w:rsidR="00FA6AF8" w:rsidRPr="00492043" w:rsidRDefault="00FA6AF8" w:rsidP="00806413">
            <w:pPr>
              <w:rPr>
                <w:sz w:val="20"/>
                <w:szCs w:val="20"/>
              </w:rPr>
            </w:pPr>
            <w:r w:rsidRPr="00492043">
              <w:rPr>
                <w:b/>
                <w:i/>
                <w:sz w:val="20"/>
                <w:szCs w:val="20"/>
              </w:rPr>
              <w:t xml:space="preserve">...Oxydant 1 </w:t>
            </w:r>
            <w:r w:rsidRPr="00492043">
              <w:rPr>
                <w:sz w:val="20"/>
                <w:szCs w:val="20"/>
              </w:rPr>
              <w:t xml:space="preserve">+ </w:t>
            </w:r>
            <w:r w:rsidRPr="00492043">
              <w:rPr>
                <w:b/>
                <w:sz w:val="20"/>
                <w:szCs w:val="20"/>
              </w:rPr>
              <w:t>...</w:t>
            </w:r>
            <w:r w:rsidRPr="00492043">
              <w:rPr>
                <w:b/>
                <w:i/>
                <w:sz w:val="20"/>
                <w:szCs w:val="20"/>
              </w:rPr>
              <w:t>Réducteur 2</w:t>
            </w:r>
            <w:r w:rsidRPr="00492043">
              <w:rPr>
                <w:sz w:val="20"/>
                <w:szCs w:val="20"/>
              </w:rPr>
              <w:t>→</w:t>
            </w:r>
          </w:p>
          <w:p w:rsidR="00FA6AF8" w:rsidRPr="00492043" w:rsidRDefault="00FA6AF8" w:rsidP="00806413">
            <w:pPr>
              <w:rPr>
                <w:sz w:val="16"/>
                <w:szCs w:val="16"/>
              </w:rPr>
            </w:pPr>
            <w:r w:rsidRPr="00492043">
              <w:rPr>
                <w:sz w:val="16"/>
                <w:szCs w:val="16"/>
              </w:rPr>
              <w:t xml:space="preserve">                        ...Réducteur 1 + Oxydant 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rPr>
              <w:t>Dosage</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i/>
                <w:sz w:val="20"/>
                <w:szCs w:val="20"/>
              </w:rPr>
            </w:pPr>
            <w:r w:rsidRPr="00492043">
              <w:rPr>
                <w:sz w:val="20"/>
                <w:szCs w:val="20"/>
              </w:rPr>
              <w:t xml:space="preserve">Pile : </w:t>
            </w:r>
            <w:r w:rsidRPr="00492043">
              <w:rPr>
                <w:i/>
                <w:sz w:val="20"/>
                <w:szCs w:val="20"/>
              </w:rPr>
              <w:t>description</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i/>
                <w:sz w:val="20"/>
                <w:szCs w:val="20"/>
              </w:rPr>
            </w:pPr>
            <w:r w:rsidRPr="00492043">
              <w:rPr>
                <w:sz w:val="20"/>
                <w:szCs w:val="20"/>
              </w:rPr>
              <w:t xml:space="preserve">Pile : </w:t>
            </w:r>
            <w:r w:rsidRPr="00492043">
              <w:rPr>
                <w:i/>
                <w:sz w:val="20"/>
                <w:szCs w:val="20"/>
              </w:rPr>
              <w:t>polarité (anode- </w:t>
            </w:r>
            <w:proofErr w:type="gramStart"/>
            <w:r w:rsidRPr="00492043">
              <w:rPr>
                <w:i/>
                <w:sz w:val="20"/>
                <w:szCs w:val="20"/>
              </w:rPr>
              <w:t>;cathode</w:t>
            </w:r>
            <w:proofErr w:type="gramEnd"/>
            <w:r w:rsidRPr="00492043">
              <w:rPr>
                <w:i/>
                <w:sz w:val="20"/>
                <w:szCs w:val="20"/>
              </w:rPr>
              <w:t>+)</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i/>
                <w:sz w:val="20"/>
                <w:szCs w:val="20"/>
              </w:rPr>
            </w:pPr>
            <w:r w:rsidRPr="00492043">
              <w:rPr>
                <w:sz w:val="20"/>
                <w:szCs w:val="20"/>
              </w:rPr>
              <w:t xml:space="preserve">Pile : </w:t>
            </w:r>
            <w:r w:rsidRPr="00492043">
              <w:rPr>
                <w:i/>
                <w:sz w:val="20"/>
                <w:szCs w:val="20"/>
              </w:rPr>
              <w:t>force électromotrice (f.e.m)</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r w:rsidRPr="00492043">
              <w:rPr>
                <w:sz w:val="20"/>
                <w:szCs w:val="20"/>
              </w:rPr>
              <w:t xml:space="preserve">Pile : </w:t>
            </w:r>
            <w:r w:rsidRPr="00492043">
              <w:rPr>
                <w:i/>
                <w:sz w:val="20"/>
                <w:szCs w:val="20"/>
              </w:rPr>
              <w:t>électrode de référence (Pt)</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i/>
                <w:sz w:val="16"/>
                <w:szCs w:val="16"/>
              </w:rPr>
            </w:pPr>
            <w:r w:rsidRPr="00492043">
              <w:rPr>
                <w:sz w:val="20"/>
                <w:szCs w:val="20"/>
              </w:rPr>
              <w:t xml:space="preserve">Pile : </w:t>
            </w:r>
            <w:r w:rsidRPr="00492043">
              <w:rPr>
                <w:i/>
                <w:sz w:val="20"/>
                <w:szCs w:val="20"/>
              </w:rPr>
              <w:t>notation (</w:t>
            </w:r>
            <w:r w:rsidRPr="00492043">
              <w:rPr>
                <w:i/>
                <w:sz w:val="16"/>
                <w:szCs w:val="16"/>
              </w:rPr>
              <w:t>M</w:t>
            </w:r>
            <w:r w:rsidRPr="00492043">
              <w:rPr>
                <w:i/>
                <w:sz w:val="16"/>
                <w:szCs w:val="16"/>
                <w:vertAlign w:val="subscript"/>
              </w:rPr>
              <w:t>1</w:t>
            </w:r>
            <w:r w:rsidRPr="00492043">
              <w:rPr>
                <w:i/>
                <w:sz w:val="16"/>
                <w:szCs w:val="16"/>
              </w:rPr>
              <w:t>/M</w:t>
            </w:r>
            <w:r w:rsidRPr="00492043">
              <w:rPr>
                <w:i/>
                <w:sz w:val="16"/>
                <w:szCs w:val="16"/>
                <w:vertAlign w:val="subscript"/>
              </w:rPr>
              <w:t>1</w:t>
            </w:r>
            <w:r w:rsidRPr="00492043">
              <w:rPr>
                <w:i/>
                <w:sz w:val="16"/>
                <w:szCs w:val="16"/>
                <w:vertAlign w:val="superscript"/>
              </w:rPr>
              <w:t>x+</w:t>
            </w:r>
            <w:r w:rsidRPr="00492043">
              <w:rPr>
                <w:i/>
                <w:sz w:val="16"/>
                <w:szCs w:val="16"/>
              </w:rPr>
              <w:t xml:space="preserve"> // M</w:t>
            </w:r>
            <w:r w:rsidRPr="00492043">
              <w:rPr>
                <w:i/>
                <w:sz w:val="16"/>
                <w:szCs w:val="16"/>
                <w:vertAlign w:val="subscript"/>
              </w:rPr>
              <w:t>2</w:t>
            </w:r>
            <w:r w:rsidRPr="00492043">
              <w:rPr>
                <w:i/>
                <w:sz w:val="16"/>
                <w:szCs w:val="16"/>
                <w:vertAlign w:val="superscript"/>
              </w:rPr>
              <w:t>y+</w:t>
            </w:r>
            <w:r w:rsidRPr="00492043">
              <w:rPr>
                <w:i/>
                <w:sz w:val="16"/>
                <w:szCs w:val="16"/>
              </w:rPr>
              <w:t>/M</w:t>
            </w:r>
            <w:r w:rsidRPr="00492043">
              <w:rPr>
                <w:i/>
                <w:sz w:val="16"/>
                <w:szCs w:val="16"/>
                <w:vertAlign w:val="subscript"/>
              </w:rPr>
              <w:t>2</w:t>
            </w:r>
            <w:r w:rsidRPr="00492043">
              <w:rPr>
                <w:i/>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r w:rsidRPr="00492043">
              <w:rPr>
                <w:sz w:val="20"/>
                <w:szCs w:val="20"/>
              </w:rPr>
              <w:t>Faraday : 96500 C.mol</w:t>
            </w:r>
            <w:r w:rsidRPr="00492043">
              <w:rPr>
                <w:sz w:val="20"/>
                <w:szCs w:val="20"/>
                <w:vertAlign w:val="superscript"/>
              </w:rPr>
              <w:t>-1</w:t>
            </w:r>
            <w:r w:rsidRPr="00492043">
              <w:rPr>
                <w:sz w:val="20"/>
                <w:szCs w:val="20"/>
              </w:rPr>
              <w:t xml:space="preserve"> (F)</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9623F3" w:rsidRDefault="00FA6AF8" w:rsidP="00806413">
            <w:pPr>
              <w:rPr>
                <w:sz w:val="20"/>
                <w:szCs w:val="20"/>
              </w:rPr>
            </w:pPr>
            <w:r w:rsidRPr="00492043">
              <w:rPr>
                <w:sz w:val="20"/>
                <w:szCs w:val="20"/>
              </w:rPr>
              <w:t>Q = I.t ; n</w:t>
            </w:r>
            <w:r w:rsidRPr="00492043">
              <w:rPr>
                <w:sz w:val="20"/>
                <w:szCs w:val="20"/>
                <w:vertAlign w:val="subscript"/>
              </w:rPr>
              <w:t>e-</w:t>
            </w:r>
            <w:r w:rsidRPr="00492043">
              <w:rPr>
                <w:sz w:val="20"/>
                <w:szCs w:val="20"/>
              </w:rPr>
              <w:t xml:space="preserve"> = Q / F </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roofErr w:type="spellStart"/>
            <w:r w:rsidRPr="002E027E">
              <w:rPr>
                <w:sz w:val="20"/>
                <w:szCs w:val="20"/>
              </w:rPr>
              <w:t>n</w:t>
            </w:r>
            <w:r w:rsidRPr="002E027E">
              <w:rPr>
                <w:sz w:val="20"/>
                <w:szCs w:val="20"/>
                <w:vertAlign w:val="subscript"/>
              </w:rPr>
              <w:t>métal</w:t>
            </w:r>
            <w:proofErr w:type="spellEnd"/>
            <w:r w:rsidRPr="002E027E">
              <w:rPr>
                <w:sz w:val="20"/>
                <w:szCs w:val="20"/>
              </w:rPr>
              <w:t xml:space="preserve"> = (1 / y).n</w:t>
            </w:r>
            <w:r w:rsidRPr="002E027E">
              <w:rPr>
                <w:sz w:val="20"/>
                <w:szCs w:val="20"/>
                <w:vertAlign w:val="subscript"/>
              </w:rPr>
              <w:t>e-</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vertAlign w:val="subscript"/>
              </w:rPr>
            </w:pPr>
            <w:proofErr w:type="spellStart"/>
            <w:r w:rsidRPr="00492043">
              <w:rPr>
                <w:sz w:val="20"/>
                <w:szCs w:val="20"/>
              </w:rPr>
              <w:t>m</w:t>
            </w:r>
            <w:r w:rsidRPr="00492043">
              <w:rPr>
                <w:sz w:val="20"/>
                <w:szCs w:val="20"/>
                <w:vertAlign w:val="subscript"/>
              </w:rPr>
              <w:t>métal</w:t>
            </w:r>
            <w:proofErr w:type="spellEnd"/>
            <w:r w:rsidRPr="00492043">
              <w:rPr>
                <w:sz w:val="20"/>
                <w:szCs w:val="20"/>
                <w:vertAlign w:val="subscript"/>
              </w:rPr>
              <w:t xml:space="preserve"> anode</w:t>
            </w:r>
            <w:r w:rsidRPr="00492043">
              <w:rPr>
                <w:sz w:val="20"/>
                <w:szCs w:val="20"/>
              </w:rPr>
              <w:t xml:space="preserve"> = (1 / y)</w:t>
            </w:r>
            <w:proofErr w:type="gramStart"/>
            <w:r w:rsidRPr="00492043">
              <w:rPr>
                <w:sz w:val="20"/>
                <w:szCs w:val="20"/>
              </w:rPr>
              <w:t>.(</w:t>
            </w:r>
            <w:proofErr w:type="gramEnd"/>
            <w:r w:rsidRPr="00492043">
              <w:rPr>
                <w:sz w:val="20"/>
                <w:szCs w:val="20"/>
              </w:rPr>
              <w:t>I.t / F).</w:t>
            </w:r>
            <w:proofErr w:type="spellStart"/>
            <w:r w:rsidRPr="00492043">
              <w:rPr>
                <w:sz w:val="20"/>
                <w:szCs w:val="20"/>
              </w:rPr>
              <w:t>M</w:t>
            </w:r>
            <w:r w:rsidRPr="00492043">
              <w:rPr>
                <w:sz w:val="20"/>
                <w:szCs w:val="20"/>
                <w:vertAlign w:val="subscript"/>
              </w:rPr>
              <w:t>métal</w:t>
            </w:r>
            <w:proofErr w:type="spellEnd"/>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i/>
                <w:sz w:val="20"/>
                <w:szCs w:val="20"/>
              </w:rPr>
            </w:pPr>
            <w:r w:rsidRPr="00492043">
              <w:rPr>
                <w:sz w:val="20"/>
                <w:szCs w:val="20"/>
              </w:rPr>
              <w:t xml:space="preserve">Corrosion par </w:t>
            </w:r>
            <w:r w:rsidRPr="00492043">
              <w:rPr>
                <w:i/>
                <w:sz w:val="20"/>
                <w:szCs w:val="20"/>
              </w:rPr>
              <w:t>agent oxydant</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r w:rsidRPr="00492043">
              <w:rPr>
                <w:sz w:val="20"/>
                <w:szCs w:val="20"/>
              </w:rPr>
              <w:t xml:space="preserve">Corrosion </w:t>
            </w:r>
            <w:r w:rsidRPr="00492043">
              <w:rPr>
                <w:i/>
                <w:sz w:val="20"/>
                <w:szCs w:val="20"/>
              </w:rPr>
              <w:t>électrochimique</w:t>
            </w:r>
            <w:r w:rsidRPr="00492043">
              <w:rPr>
                <w:sz w:val="20"/>
                <w:szCs w:val="20"/>
              </w:rPr>
              <w:t xml:space="preserve"> (pile)</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i/>
                <w:sz w:val="20"/>
                <w:szCs w:val="20"/>
              </w:rPr>
            </w:pPr>
            <w:r w:rsidRPr="00492043">
              <w:rPr>
                <w:sz w:val="20"/>
                <w:szCs w:val="20"/>
              </w:rPr>
              <w:t xml:space="preserve">Protection par </w:t>
            </w:r>
            <w:r w:rsidRPr="00492043">
              <w:rPr>
                <w:i/>
                <w:sz w:val="20"/>
                <w:szCs w:val="20"/>
              </w:rPr>
              <w:t>revêtement</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i/>
                <w:sz w:val="18"/>
                <w:szCs w:val="18"/>
              </w:rPr>
            </w:pPr>
            <w:r w:rsidRPr="00492043">
              <w:rPr>
                <w:sz w:val="18"/>
                <w:szCs w:val="18"/>
              </w:rPr>
              <w:t xml:space="preserve">Protection par </w:t>
            </w:r>
            <w:r w:rsidRPr="00492043">
              <w:rPr>
                <w:i/>
                <w:sz w:val="18"/>
                <w:szCs w:val="18"/>
              </w:rPr>
              <w:t>générateur électrique</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50"/>
          </w:tcPr>
          <w:p w:rsidR="00FA6AF8" w:rsidRPr="00492043" w:rsidRDefault="00FA6AF8" w:rsidP="00806413">
            <w:pPr>
              <w:rPr>
                <w:sz w:val="20"/>
                <w:szCs w:val="20"/>
              </w:rPr>
            </w:pPr>
          </w:p>
        </w:tc>
      </w:tr>
      <w:tr w:rsidR="00FA6AF8" w:rsidRPr="00492043" w:rsidTr="00533B8C">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r w:rsidRPr="00492043">
              <w:rPr>
                <w:sz w:val="20"/>
                <w:szCs w:val="20"/>
                <w:u w:val="single"/>
              </w:rPr>
              <w:t>Protection électrochimique</w:t>
            </w:r>
            <w:r w:rsidRPr="00492043">
              <w:rPr>
                <w:sz w:val="20"/>
                <w:szCs w:val="20"/>
              </w:rPr>
              <w:t xml:space="preserve"> (pile)</w:t>
            </w:r>
          </w:p>
          <w:p w:rsidR="00FA6AF8" w:rsidRPr="00492043" w:rsidRDefault="00FA6AF8" w:rsidP="00806413">
            <w:pPr>
              <w:rPr>
                <w:sz w:val="20"/>
                <w:szCs w:val="20"/>
              </w:rPr>
            </w:pPr>
            <w:r w:rsidRPr="00492043">
              <w:rPr>
                <w:sz w:val="20"/>
                <w:szCs w:val="20"/>
              </w:rPr>
              <w:t xml:space="preserve">     (anode sacrificielle)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FA6AF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44ED5" w:rsidRDefault="00FA6AF8" w:rsidP="00806413">
            <w:pPr>
              <w:rPr>
                <w:sz w:val="20"/>
                <w:szCs w:val="20"/>
              </w:rPr>
            </w:pPr>
            <w:r w:rsidRPr="00444ED5">
              <w:rPr>
                <w:sz w:val="20"/>
                <w:szCs w:val="20"/>
              </w:rPr>
              <w:t>Manipulation</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p>
        </w:tc>
      </w:tr>
      <w:tr w:rsidR="00FA6AF8" w:rsidRPr="00492043" w:rsidTr="004240C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A6AF8" w:rsidRPr="00492043" w:rsidRDefault="00FA6AF8" w:rsidP="00806413">
            <w:pPr>
              <w:rPr>
                <w:sz w:val="20"/>
                <w:szCs w:val="20"/>
              </w:rPr>
            </w:pPr>
            <w:r w:rsidRPr="00492043">
              <w:rPr>
                <w:sz w:val="20"/>
                <w:szCs w:val="20"/>
              </w:rPr>
              <w:t>Electrolyse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A6AF8" w:rsidRPr="00492043" w:rsidRDefault="00FA6AF8"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FA6AF8" w:rsidRPr="00492043" w:rsidRDefault="00FA6AF8" w:rsidP="00806413">
            <w:pPr>
              <w:rPr>
                <w:sz w:val="20"/>
                <w:szCs w:val="20"/>
              </w:rPr>
            </w:pPr>
          </w:p>
        </w:tc>
      </w:tr>
    </w:tbl>
    <w:p w:rsidR="00E321DA" w:rsidRDefault="00E321DA" w:rsidP="00683094">
      <w:r>
        <w:br w:type="page"/>
      </w:r>
    </w:p>
    <w:tbl>
      <w:tblPr>
        <w:tblW w:w="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717EEE" w:rsidRPr="002E027E" w:rsidTr="00717EEE">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717EEE" w:rsidRPr="002E027E" w:rsidRDefault="00717EEE" w:rsidP="00806413">
            <w:pPr>
              <w:rPr>
                <w:b/>
                <w:sz w:val="20"/>
                <w:szCs w:val="20"/>
                <w:u w:val="single"/>
              </w:rPr>
            </w:pPr>
            <w:r w:rsidRPr="002E027E">
              <w:rPr>
                <w:sz w:val="20"/>
                <w:szCs w:val="20"/>
              </w:rPr>
              <w:lastRenderedPageBreak/>
              <w:t xml:space="preserve">Solution </w:t>
            </w:r>
            <w:r w:rsidRPr="002E027E">
              <w:rPr>
                <w:b/>
                <w:sz w:val="20"/>
                <w:szCs w:val="20"/>
                <w:u w:val="single"/>
              </w:rPr>
              <w:t>acide</w:t>
            </w:r>
            <w:r w:rsidRPr="002E027E">
              <w:rPr>
                <w:sz w:val="20"/>
                <w:szCs w:val="20"/>
              </w:rPr>
              <w:t xml:space="preserve">. Solution </w:t>
            </w:r>
            <w:r w:rsidRPr="002E027E">
              <w:rPr>
                <w:b/>
                <w:sz w:val="20"/>
                <w:szCs w:val="20"/>
                <w:u w:val="single"/>
              </w:rPr>
              <w:t>basique</w:t>
            </w:r>
          </w:p>
          <w:p w:rsidR="00717EEE" w:rsidRPr="002E027E" w:rsidRDefault="00717EEE" w:rsidP="00806413">
            <w:pPr>
              <w:rPr>
                <w:sz w:val="20"/>
                <w:szCs w:val="20"/>
              </w:rPr>
            </w:pPr>
            <w:r w:rsidRPr="002E027E">
              <w:rPr>
                <w:sz w:val="20"/>
                <w:szCs w:val="20"/>
              </w:rPr>
              <w:t>Solution aqueuse…</w:t>
            </w:r>
            <w:r w:rsidRPr="002E027E">
              <w:rPr>
                <w:i/>
                <w:sz w:val="20"/>
                <w:szCs w:val="20"/>
              </w:rPr>
              <w:t>autre</w:t>
            </w:r>
          </w:p>
        </w:tc>
        <w:tc>
          <w:tcPr>
            <w:tcW w:w="550" w:type="dxa"/>
            <w:tcBorders>
              <w:top w:val="single" w:sz="4" w:space="0" w:color="auto"/>
              <w:left w:val="single" w:sz="4" w:space="0" w:color="auto"/>
              <w:bottom w:val="single" w:sz="4" w:space="0" w:color="auto"/>
              <w:right w:val="single" w:sz="4" w:space="0" w:color="auto"/>
            </w:tcBorders>
          </w:tcPr>
          <w:p w:rsidR="00717EEE" w:rsidRDefault="00717EEE" w:rsidP="00BC203A">
            <w:pPr>
              <w:rPr>
                <w:sz w:val="20"/>
                <w:szCs w:val="20"/>
              </w:rPr>
            </w:pPr>
            <w:r>
              <w:rPr>
                <w:sz w:val="20"/>
                <w:szCs w:val="20"/>
              </w:rPr>
              <w:t>af</w:t>
            </w:r>
          </w:p>
          <w:p w:rsidR="00717EEE" w:rsidRDefault="00717EEE" w:rsidP="00BC203A">
            <w:pPr>
              <w:rPr>
                <w:sz w:val="20"/>
                <w:szCs w:val="20"/>
              </w:rPr>
            </w:pPr>
            <w:r>
              <w:rPr>
                <w:sz w:val="16"/>
                <w:szCs w:val="16"/>
              </w:rPr>
              <w:t>2018</w:t>
            </w:r>
          </w:p>
        </w:tc>
        <w:tc>
          <w:tcPr>
            <w:tcW w:w="550" w:type="dxa"/>
            <w:tcBorders>
              <w:top w:val="single" w:sz="4" w:space="0" w:color="auto"/>
              <w:left w:val="single" w:sz="4" w:space="0" w:color="auto"/>
              <w:bottom w:val="single" w:sz="4" w:space="0" w:color="auto"/>
              <w:right w:val="single" w:sz="4" w:space="0" w:color="auto"/>
            </w:tcBorders>
          </w:tcPr>
          <w:p w:rsidR="00717EEE" w:rsidRPr="00717EEE" w:rsidRDefault="00717EEE" w:rsidP="00806413">
            <w:pPr>
              <w:rPr>
                <w:sz w:val="20"/>
                <w:szCs w:val="20"/>
              </w:rPr>
            </w:pPr>
            <w:r>
              <w:rPr>
                <w:sz w:val="20"/>
                <w:szCs w:val="20"/>
              </w:rPr>
              <w:t>eec</w:t>
            </w:r>
          </w:p>
          <w:p w:rsidR="00717EEE" w:rsidRPr="00B13F3D" w:rsidRDefault="00717EEE" w:rsidP="00806413">
            <w:pPr>
              <w:rPr>
                <w:sz w:val="16"/>
                <w:szCs w:val="16"/>
              </w:rPr>
            </w:pPr>
            <w:r>
              <w:rPr>
                <w:sz w:val="16"/>
                <w:szCs w:val="16"/>
              </w:rPr>
              <w:t>2018</w:t>
            </w:r>
          </w:p>
        </w:tc>
        <w:tc>
          <w:tcPr>
            <w:tcW w:w="550" w:type="dxa"/>
            <w:tcBorders>
              <w:top w:val="single" w:sz="4" w:space="0" w:color="auto"/>
              <w:left w:val="single" w:sz="4" w:space="0" w:color="auto"/>
              <w:bottom w:val="single" w:sz="4" w:space="0" w:color="auto"/>
              <w:right w:val="single" w:sz="4" w:space="0" w:color="auto"/>
            </w:tcBorders>
          </w:tcPr>
          <w:p w:rsidR="00717EEE" w:rsidRDefault="004240CB" w:rsidP="00806413">
            <w:pPr>
              <w:rPr>
                <w:sz w:val="20"/>
                <w:szCs w:val="20"/>
              </w:rPr>
            </w:pPr>
            <w:r>
              <w:rPr>
                <w:sz w:val="20"/>
                <w:szCs w:val="20"/>
              </w:rPr>
              <w:t>t</w:t>
            </w:r>
            <w:r w:rsidR="00717EEE">
              <w:rPr>
                <w:sz w:val="20"/>
                <w:szCs w:val="20"/>
              </w:rPr>
              <w:t>p</w:t>
            </w:r>
          </w:p>
          <w:p w:rsidR="00717EEE" w:rsidRPr="00717EEE" w:rsidRDefault="00717EEE" w:rsidP="00806413">
            <w:pPr>
              <w:rPr>
                <w:sz w:val="16"/>
                <w:szCs w:val="16"/>
              </w:rPr>
            </w:pPr>
            <w:r>
              <w:rPr>
                <w:sz w:val="16"/>
                <w:szCs w:val="16"/>
              </w:rPr>
              <w:t>2018</w:t>
            </w: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rPr>
            </w:pPr>
          </w:p>
        </w:tc>
      </w:tr>
      <w:tr w:rsidR="00717EEE" w:rsidRPr="002E027E" w:rsidTr="008748B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Solution aqueuse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r>
      <w:tr w:rsidR="00717EEE" w:rsidRPr="002E027E" w:rsidTr="00BF3FB6">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r w:rsidRPr="002E027E">
              <w:rPr>
                <w:sz w:val="20"/>
                <w:szCs w:val="20"/>
                <w:lang w:val="en-GB"/>
              </w:rPr>
              <w:t xml:space="preserve">Solution </w:t>
            </w:r>
            <w:proofErr w:type="spellStart"/>
            <w:r w:rsidRPr="002E027E">
              <w:rPr>
                <w:sz w:val="20"/>
                <w:szCs w:val="20"/>
                <w:lang w:val="en-GB"/>
              </w:rPr>
              <w:t>acide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lang w:val="en-GB"/>
              </w:rPr>
            </w:pPr>
          </w:p>
        </w:tc>
      </w:tr>
      <w:tr w:rsidR="00717EEE" w:rsidRPr="002E027E" w:rsidTr="00BF3FB6">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Solution basique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 xml:space="preserve">n = m / M ; n = </w:t>
            </w:r>
            <w:proofErr w:type="spellStart"/>
            <w:r w:rsidRPr="002E027E">
              <w:rPr>
                <w:sz w:val="20"/>
                <w:szCs w:val="20"/>
              </w:rPr>
              <w:t>V</w:t>
            </w:r>
            <w:r w:rsidRPr="002E027E">
              <w:rPr>
                <w:sz w:val="20"/>
                <w:szCs w:val="20"/>
                <w:vertAlign w:val="subscript"/>
              </w:rPr>
              <w:t>gaz</w:t>
            </w:r>
            <w:proofErr w:type="spellEnd"/>
            <w:r w:rsidRPr="002E027E">
              <w:rPr>
                <w:sz w:val="20"/>
                <w:szCs w:val="20"/>
              </w:rPr>
              <w:t xml:space="preserve"> / </w:t>
            </w:r>
            <w:proofErr w:type="spellStart"/>
            <w:r w:rsidRPr="002E027E">
              <w:rPr>
                <w:sz w:val="20"/>
                <w:szCs w:val="20"/>
              </w:rPr>
              <w:t>V</w:t>
            </w:r>
            <w:r w:rsidRPr="002E027E">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r>
      <w:tr w:rsidR="00717EEE" w:rsidRPr="002E027E" w:rsidTr="00BF3FB6">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vertAlign w:val="subscript"/>
              </w:rPr>
            </w:pPr>
            <w:r w:rsidRPr="002E027E">
              <w:rPr>
                <w:sz w:val="20"/>
                <w:szCs w:val="20"/>
              </w:rPr>
              <w:t>n = C(X).V</w:t>
            </w:r>
            <w:r w:rsidRPr="002E027E">
              <w:rPr>
                <w:sz w:val="20"/>
                <w:szCs w:val="20"/>
                <w:vertAlign w:val="subscript"/>
              </w:rPr>
              <w:t>solution aqueuse</w:t>
            </w:r>
          </w:p>
          <w:p w:rsidR="00717EEE" w:rsidRPr="002E027E" w:rsidRDefault="00717EEE" w:rsidP="00806413">
            <w:pPr>
              <w:rPr>
                <w:sz w:val="20"/>
                <w:szCs w:val="20"/>
                <w:vertAlign w:val="subscript"/>
              </w:rPr>
            </w:pPr>
            <w:r w:rsidRPr="002E027E">
              <w:rPr>
                <w:sz w:val="20"/>
                <w:szCs w:val="20"/>
              </w:rPr>
              <w:t>n = [</w:t>
            </w:r>
            <w:proofErr w:type="spellStart"/>
            <w:r w:rsidRPr="002E027E">
              <w:rPr>
                <w:sz w:val="20"/>
                <w:szCs w:val="20"/>
              </w:rPr>
              <w:t>C</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[A</w:t>
            </w:r>
            <w:r w:rsidRPr="002E027E">
              <w:rPr>
                <w:sz w:val="20"/>
                <w:szCs w:val="20"/>
                <w:vertAlign w:val="superscript"/>
              </w:rPr>
              <w:t>y-</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8748B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Default="00717EEE" w:rsidP="00806413">
            <w:pPr>
              <w:rPr>
                <w:sz w:val="20"/>
                <w:szCs w:val="20"/>
              </w:rPr>
            </w:pPr>
            <w:r>
              <w:rPr>
                <w:sz w:val="20"/>
                <w:szCs w:val="20"/>
              </w:rPr>
              <w:t xml:space="preserve"> d=ρ/ρ</w:t>
            </w:r>
            <w:r>
              <w:rPr>
                <w:sz w:val="20"/>
                <w:szCs w:val="20"/>
                <w:vertAlign w:val="subscript"/>
              </w:rPr>
              <w:t>eau </w:t>
            </w:r>
            <w:r>
              <w:rPr>
                <w:sz w:val="20"/>
                <w:szCs w:val="20"/>
              </w:rPr>
              <w:t>; ρ= m/</w:t>
            </w:r>
            <w:proofErr w:type="spellStart"/>
            <w:r>
              <w:rPr>
                <w:sz w:val="20"/>
                <w:szCs w:val="20"/>
              </w:rPr>
              <w:t>V</w:t>
            </w:r>
            <w:r>
              <w:rPr>
                <w:sz w:val="20"/>
                <w:szCs w:val="20"/>
                <w:vertAlign w:val="subscript"/>
              </w:rPr>
              <w:t>aq</w:t>
            </w:r>
            <w:proofErr w:type="spellEnd"/>
            <w:r>
              <w:rPr>
                <w:sz w:val="20"/>
                <w:szCs w:val="20"/>
              </w:rPr>
              <w:t> ; χ=m</w:t>
            </w:r>
            <w:r>
              <w:rPr>
                <w:sz w:val="20"/>
                <w:szCs w:val="20"/>
                <w:vertAlign w:val="subscript"/>
              </w:rPr>
              <w:t>soluté</w:t>
            </w:r>
            <w:r>
              <w:rPr>
                <w:sz w:val="20"/>
                <w:szCs w:val="20"/>
              </w:rPr>
              <w:t>/</w:t>
            </w:r>
            <w:proofErr w:type="spellStart"/>
            <w:r>
              <w:rPr>
                <w:sz w:val="20"/>
                <w:szCs w:val="20"/>
              </w:rPr>
              <w:t>V</w:t>
            </w:r>
            <w:r>
              <w:rPr>
                <w:sz w:val="20"/>
                <w:szCs w:val="20"/>
                <w:vertAlign w:val="subscript"/>
              </w:rPr>
              <w:t>aq</w:t>
            </w:r>
            <w:proofErr w:type="spellEnd"/>
          </w:p>
          <w:p w:rsidR="00717EEE" w:rsidRPr="002673B3" w:rsidRDefault="00717EEE" w:rsidP="00806413">
            <w:pPr>
              <w:rPr>
                <w:sz w:val="20"/>
                <w:szCs w:val="20"/>
              </w:rPr>
            </w:pPr>
            <w:r>
              <w:rPr>
                <w:sz w:val="20"/>
                <w:szCs w:val="20"/>
              </w:rPr>
              <w:t>t = 100</w:t>
            </w:r>
            <w:proofErr w:type="gramStart"/>
            <w:r>
              <w:rPr>
                <w:sz w:val="20"/>
                <w:szCs w:val="20"/>
              </w:rPr>
              <w:t>.(</w:t>
            </w:r>
            <w:proofErr w:type="gramEnd"/>
            <w:r>
              <w:rPr>
                <w:sz w:val="20"/>
                <w:szCs w:val="20"/>
              </w:rPr>
              <w:t>m</w:t>
            </w:r>
            <w:r>
              <w:rPr>
                <w:sz w:val="20"/>
                <w:szCs w:val="20"/>
                <w:vertAlign w:val="subscript"/>
              </w:rPr>
              <w:t>soluté</w:t>
            </w:r>
            <w:r>
              <w:rPr>
                <w:sz w:val="20"/>
                <w:szCs w:val="20"/>
              </w:rPr>
              <w:t>/m)</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Autoionisation de l’eau</w:t>
            </w:r>
          </w:p>
          <w:p w:rsidR="00717EEE" w:rsidRPr="002E027E" w:rsidRDefault="00717EEE" w:rsidP="00806413">
            <w:pPr>
              <w:rPr>
                <w:sz w:val="20"/>
                <w:szCs w:val="20"/>
                <w:vertAlign w:val="subscript"/>
              </w:rPr>
            </w:pPr>
            <w:r w:rsidRPr="002E027E">
              <w:rPr>
                <w:sz w:val="20"/>
                <w:szCs w:val="20"/>
              </w:rPr>
              <w:t>2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Pr>
                <w:sz w:val="20"/>
                <w:szCs w:val="20"/>
              </w:rPr>
              <w:t xml:space="preserve">pH = - </w:t>
            </w:r>
            <w:proofErr w:type="gramStart"/>
            <w:r>
              <w:rPr>
                <w:sz w:val="20"/>
                <w:szCs w:val="20"/>
              </w:rPr>
              <w:t>log</w:t>
            </w:r>
            <w:r w:rsidRPr="002E027E">
              <w:rPr>
                <w:sz w:val="20"/>
                <w:szCs w:val="20"/>
              </w:rPr>
              <w:t>[</w:t>
            </w:r>
            <w:proofErr w:type="gramEnd"/>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w:t>
            </w:r>
            <w:r>
              <w:rPr>
                <w:sz w:val="20"/>
                <w:szCs w:val="20"/>
              </w:rPr>
              <w:t xml:space="preserve"> </w:t>
            </w:r>
            <w:r w:rsidRPr="00CE00CE">
              <w:rPr>
                <w:sz w:val="16"/>
                <w:szCs w:val="16"/>
              </w:rPr>
              <w:t>=14+log[OH</w:t>
            </w:r>
            <w:r w:rsidRPr="00CE00CE">
              <w:rPr>
                <w:sz w:val="16"/>
                <w:szCs w:val="16"/>
                <w:vertAlign w:val="superscript"/>
              </w:rPr>
              <w:t>-</w:t>
            </w:r>
            <w:r w:rsidRPr="00CE00CE">
              <w:rPr>
                <w:sz w:val="16"/>
                <w:szCs w:val="16"/>
                <w:vertAlign w:val="subscript"/>
              </w:rPr>
              <w:t>aq</w:t>
            </w:r>
            <w:r w:rsidRPr="00CE00CE">
              <w:rPr>
                <w:sz w:val="16"/>
                <w:szCs w:val="16"/>
              </w:rPr>
              <w:t>]</w:t>
            </w:r>
          </w:p>
          <w:p w:rsidR="00717EEE" w:rsidRPr="002E027E" w:rsidRDefault="00717EEE" w:rsidP="00806413">
            <w:pPr>
              <w:rPr>
                <w:sz w:val="20"/>
                <w:szCs w:val="20"/>
                <w:vertAlign w:val="superscript"/>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 10</w:t>
            </w:r>
            <w:r w:rsidRPr="002E027E">
              <w:rPr>
                <w:sz w:val="20"/>
                <w:szCs w:val="20"/>
                <w:vertAlign w:val="superscript"/>
              </w:rPr>
              <w:t>-pH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lang w:val="en-GB"/>
              </w:rPr>
            </w:pPr>
            <w:r w:rsidRPr="002E027E">
              <w:rPr>
                <w:sz w:val="20"/>
                <w:szCs w:val="20"/>
                <w:lang w:val="en-GB"/>
              </w:rPr>
              <w:t>K</w:t>
            </w:r>
            <w:r w:rsidRPr="002E027E">
              <w:rPr>
                <w:sz w:val="20"/>
                <w:szCs w:val="20"/>
                <w:vertAlign w:val="subscript"/>
                <w:lang w:val="en-GB"/>
              </w:rPr>
              <w:t>e</w:t>
            </w:r>
            <w:r w:rsidRPr="002E027E">
              <w:rPr>
                <w:sz w:val="20"/>
                <w:szCs w:val="20"/>
                <w:lang w:val="en-GB"/>
              </w:rPr>
              <w:t xml:space="preserve"> = [H</w:t>
            </w:r>
            <w:r w:rsidRPr="002E027E">
              <w:rPr>
                <w:sz w:val="20"/>
                <w:szCs w:val="20"/>
                <w:vertAlign w:val="subscript"/>
                <w:lang w:val="en-GB"/>
              </w:rPr>
              <w:t>3</w:t>
            </w:r>
            <w:r w:rsidRPr="002E027E">
              <w:rPr>
                <w:sz w:val="20"/>
                <w:szCs w:val="20"/>
                <w:lang w:val="en-GB"/>
              </w:rPr>
              <w:t>O</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].[OH</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lang w:val="en-GB"/>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sidRPr="002E027E">
              <w:rPr>
                <w:sz w:val="20"/>
                <w:szCs w:val="20"/>
              </w:rPr>
              <w:t>Solution électriquement neutre</w:t>
            </w:r>
          </w:p>
          <w:p w:rsidR="00717EEE" w:rsidRPr="002E027E" w:rsidRDefault="00717EEE" w:rsidP="00806413">
            <w:pPr>
              <w:rPr>
                <w:sz w:val="20"/>
                <w:szCs w:val="20"/>
              </w:rPr>
            </w:pPr>
            <w:r w:rsidRPr="002E027E">
              <w:rPr>
                <w:sz w:val="20"/>
                <w:szCs w:val="20"/>
                <w:lang w:val="en-GB"/>
              </w:rPr>
              <w:t>Σ</w:t>
            </w:r>
            <w:r w:rsidRPr="002E027E">
              <w:rPr>
                <w:sz w:val="20"/>
                <w:szCs w:val="20"/>
              </w:rPr>
              <w:t>x.[C</w:t>
            </w:r>
            <w:r w:rsidRPr="002E027E">
              <w:rPr>
                <w:sz w:val="20"/>
                <w:szCs w:val="20"/>
                <w:vertAlign w:val="superscript"/>
              </w:rPr>
              <w:t>x+</w:t>
            </w: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rPr>
              <w:t>]=[OH</w:t>
            </w:r>
            <w:r w:rsidRPr="002E027E">
              <w:rPr>
                <w:sz w:val="20"/>
                <w:szCs w:val="20"/>
                <w:vertAlign w:val="superscript"/>
              </w:rPr>
              <w:t>-</w:t>
            </w:r>
            <w:r w:rsidRPr="002E027E">
              <w:rPr>
                <w:sz w:val="20"/>
                <w:szCs w:val="20"/>
              </w:rPr>
              <w:t>]+</w:t>
            </w:r>
            <w:r w:rsidRPr="002E027E">
              <w:rPr>
                <w:sz w:val="20"/>
                <w:szCs w:val="20"/>
                <w:lang w:val="en-GB"/>
              </w:rPr>
              <w:t>Σ</w:t>
            </w:r>
            <w:r w:rsidRPr="002E027E">
              <w:rPr>
                <w:sz w:val="20"/>
                <w:szCs w:val="20"/>
              </w:rPr>
              <w:t>y.[A</w:t>
            </w:r>
            <w:r w:rsidRPr="002E027E">
              <w:rPr>
                <w:sz w:val="20"/>
                <w:szCs w:val="20"/>
                <w:vertAlign w:val="superscript"/>
              </w:rPr>
              <w:t>y-</w:t>
            </w:r>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Pr>
                <w:sz w:val="20"/>
                <w:szCs w:val="20"/>
              </w:rPr>
              <w:t>Dissolution</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b/>
                <w:sz w:val="20"/>
                <w:szCs w:val="20"/>
              </w:rPr>
            </w:pPr>
            <w:proofErr w:type="spellStart"/>
            <w:r w:rsidRPr="002E027E">
              <w:rPr>
                <w:sz w:val="20"/>
                <w:szCs w:val="20"/>
              </w:rPr>
              <w:t>mono</w:t>
            </w:r>
            <w:r w:rsidRPr="002E027E">
              <w:rPr>
                <w:b/>
                <w:sz w:val="20"/>
                <w:szCs w:val="20"/>
                <w:u w:val="single"/>
              </w:rPr>
              <w:t>Acide</w:t>
            </w:r>
            <w:proofErr w:type="spellEnd"/>
            <w:r w:rsidRPr="002E027E">
              <w:rPr>
                <w:b/>
                <w:sz w:val="20"/>
                <w:szCs w:val="20"/>
                <w:u w:val="single"/>
              </w:rPr>
              <w:t xml:space="preserve"> fort</w:t>
            </w:r>
            <w:r w:rsidRPr="002E027E">
              <w:rPr>
                <w:sz w:val="20"/>
                <w:szCs w:val="20"/>
              </w:rPr>
              <w:t xml:space="preserve"> </w:t>
            </w:r>
            <w:r w:rsidRPr="002E027E">
              <w:rPr>
                <w:b/>
                <w:sz w:val="20"/>
                <w:szCs w:val="20"/>
              </w:rPr>
              <w:t>AH</w:t>
            </w:r>
          </w:p>
          <w:p w:rsidR="00717EEE" w:rsidRPr="002E027E" w:rsidRDefault="00717EEE" w:rsidP="00806413">
            <w:pPr>
              <w:rPr>
                <w:sz w:val="20"/>
                <w:szCs w:val="20"/>
                <w:vertAlign w:val="subscript"/>
              </w:rPr>
            </w:pPr>
            <w:r w:rsidRPr="002E027E">
              <w:rPr>
                <w:b/>
                <w:sz w:val="20"/>
                <w:szCs w:val="20"/>
              </w:rPr>
              <w:t>AH</w:t>
            </w:r>
            <w:r w:rsidRPr="002E027E">
              <w:rPr>
                <w:sz w:val="20"/>
                <w:szCs w:val="20"/>
              </w:rPr>
              <w:t xml:space="preserve">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Pr>
                <w:sz w:val="20"/>
                <w:szCs w:val="20"/>
              </w:rPr>
              <w:t xml:space="preserve"> + A</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Réaction totale</w:t>
            </w:r>
          </w:p>
        </w:tc>
        <w:tc>
          <w:tcPr>
            <w:tcW w:w="550" w:type="dxa"/>
            <w:tcBorders>
              <w:top w:val="single" w:sz="4" w:space="0" w:color="auto"/>
              <w:left w:val="single" w:sz="4" w:space="0" w:color="auto"/>
              <w:bottom w:val="single" w:sz="4" w:space="0" w:color="auto"/>
              <w:right w:val="single" w:sz="4" w:space="0" w:color="auto"/>
            </w:tcBorders>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5A3EB0" w:rsidRDefault="00717EEE" w:rsidP="00806413">
            <w:pPr>
              <w:rPr>
                <w:color w:val="00B0F0"/>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b/>
                <w:sz w:val="20"/>
                <w:szCs w:val="20"/>
              </w:rPr>
            </w:pPr>
            <w:proofErr w:type="spellStart"/>
            <w:r w:rsidRPr="002E027E">
              <w:rPr>
                <w:sz w:val="20"/>
                <w:szCs w:val="20"/>
              </w:rPr>
              <w:t>mono</w:t>
            </w:r>
            <w:r w:rsidRPr="002E027E">
              <w:rPr>
                <w:b/>
                <w:sz w:val="20"/>
                <w:szCs w:val="20"/>
                <w:u w:val="single"/>
              </w:rPr>
              <w:t>Base</w:t>
            </w:r>
            <w:proofErr w:type="spellEnd"/>
            <w:r w:rsidRPr="002E027E">
              <w:rPr>
                <w:b/>
                <w:sz w:val="20"/>
                <w:szCs w:val="20"/>
                <w:u w:val="single"/>
              </w:rPr>
              <w:t xml:space="preserve"> forte</w:t>
            </w:r>
            <w:r w:rsidRPr="002E027E">
              <w:rPr>
                <w:sz w:val="20"/>
                <w:szCs w:val="20"/>
              </w:rPr>
              <w:t xml:space="preserve"> COH</w:t>
            </w:r>
          </w:p>
          <w:p w:rsidR="00717EEE" w:rsidRPr="002E027E" w:rsidRDefault="00717EEE" w:rsidP="00806413">
            <w:pPr>
              <w:rPr>
                <w:sz w:val="20"/>
                <w:szCs w:val="20"/>
                <w:vertAlign w:val="subscript"/>
              </w:rPr>
            </w:pPr>
            <w:r w:rsidRPr="002E027E">
              <w:rPr>
                <w:sz w:val="20"/>
                <w:szCs w:val="20"/>
              </w:rPr>
              <w:t>COH → C</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Dissolution totale</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Default="00717EEE" w:rsidP="005A3EB0">
            <w:pPr>
              <w:rPr>
                <w:sz w:val="20"/>
                <w:szCs w:val="20"/>
                <w:u w:val="single"/>
              </w:rPr>
            </w:pPr>
            <w:r>
              <w:rPr>
                <w:sz w:val="20"/>
                <w:szCs w:val="20"/>
                <w:u w:val="single"/>
              </w:rPr>
              <w:t>Dosage</w:t>
            </w:r>
          </w:p>
          <w:p w:rsidR="00717EEE" w:rsidRPr="002E027E" w:rsidRDefault="00717EEE" w:rsidP="005A3EB0">
            <w:pPr>
              <w:rPr>
                <w:sz w:val="20"/>
                <w:szCs w:val="20"/>
                <w:vertAlign w:val="subscript"/>
              </w:rPr>
            </w:pPr>
            <w:proofErr w:type="spellStart"/>
            <w:r w:rsidRPr="002E027E">
              <w:rPr>
                <w:sz w:val="20"/>
                <w:szCs w:val="20"/>
              </w:rPr>
              <w:t>A</w:t>
            </w:r>
            <w:r w:rsidRPr="002E027E">
              <w:rPr>
                <w:sz w:val="20"/>
                <w:szCs w:val="20"/>
                <w:vertAlign w:val="subscript"/>
              </w:rPr>
              <w:t>fort</w:t>
            </w:r>
            <w:proofErr w:type="spellEnd"/>
            <w:r w:rsidRPr="002E027E">
              <w:rPr>
                <w:sz w:val="20"/>
                <w:szCs w:val="20"/>
              </w:rPr>
              <w:t xml:space="preserve"> par </w:t>
            </w:r>
            <w:proofErr w:type="spellStart"/>
            <w:r w:rsidRPr="002E027E">
              <w:rPr>
                <w:sz w:val="20"/>
                <w:szCs w:val="20"/>
              </w:rPr>
              <w:t>B</w:t>
            </w:r>
            <w:r w:rsidRPr="002E027E">
              <w:rPr>
                <w:sz w:val="20"/>
                <w:szCs w:val="20"/>
                <w:vertAlign w:val="subscript"/>
              </w:rPr>
              <w:t>forte</w:t>
            </w:r>
            <w:proofErr w:type="spellEnd"/>
            <w:r w:rsidRPr="002E027E">
              <w:rPr>
                <w:sz w:val="20"/>
                <w:szCs w:val="20"/>
                <w:vertAlign w:val="subscript"/>
              </w:rPr>
              <w:t> </w:t>
            </w:r>
            <w:r w:rsidRPr="002E027E">
              <w:rPr>
                <w:sz w:val="20"/>
                <w:szCs w:val="20"/>
              </w:rPr>
              <w:t xml:space="preserve">; </w:t>
            </w:r>
            <w:proofErr w:type="spellStart"/>
            <w:r w:rsidRPr="002E027E">
              <w:rPr>
                <w:sz w:val="20"/>
                <w:szCs w:val="20"/>
              </w:rPr>
              <w:t>B</w:t>
            </w:r>
            <w:r w:rsidRPr="002E027E">
              <w:rPr>
                <w:sz w:val="20"/>
                <w:szCs w:val="20"/>
                <w:vertAlign w:val="subscript"/>
              </w:rPr>
              <w:t>forte</w:t>
            </w:r>
            <w:proofErr w:type="spellEnd"/>
            <w:r w:rsidRPr="002E027E">
              <w:rPr>
                <w:sz w:val="20"/>
                <w:szCs w:val="20"/>
              </w:rPr>
              <w:t xml:space="preserve"> par </w:t>
            </w:r>
            <w:proofErr w:type="spellStart"/>
            <w:r w:rsidRPr="002E027E">
              <w:rPr>
                <w:sz w:val="20"/>
                <w:szCs w:val="20"/>
              </w:rPr>
              <w:t>A</w:t>
            </w:r>
            <w:r w:rsidRPr="002E027E">
              <w:rPr>
                <w:sz w:val="20"/>
                <w:szCs w:val="20"/>
                <w:vertAlign w:val="subscript"/>
              </w:rPr>
              <w:t>fort</w:t>
            </w:r>
            <w:proofErr w:type="spellEnd"/>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Mode opératoire</w:t>
            </w:r>
            <w:r>
              <w:rPr>
                <w:sz w:val="20"/>
                <w:szCs w:val="20"/>
              </w:rPr>
              <w:t>. Courbe</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Equation de neutralisation</w:t>
            </w:r>
          </w:p>
          <w:p w:rsidR="00717EEE" w:rsidRPr="002E027E" w:rsidRDefault="00717EEE" w:rsidP="00806413">
            <w:pPr>
              <w:rPr>
                <w:sz w:val="20"/>
                <w:szCs w:val="20"/>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r w:rsidRPr="002E027E">
              <w:rPr>
                <w:sz w:val="20"/>
                <w:szCs w:val="20"/>
              </w:rPr>
              <w:t xml:space="preserve"> → 2 H</w:t>
            </w:r>
            <w:r w:rsidRPr="002E027E">
              <w:rPr>
                <w:sz w:val="20"/>
                <w:szCs w:val="20"/>
                <w:vertAlign w:val="subscript"/>
              </w:rPr>
              <w:t>2</w:t>
            </w:r>
            <w:r w:rsidRPr="002E027E">
              <w:rPr>
                <w:sz w:val="20"/>
                <w:szCs w:val="20"/>
              </w:rPr>
              <w:t>O</w:t>
            </w:r>
          </w:p>
        </w:tc>
        <w:tc>
          <w:tcPr>
            <w:tcW w:w="550" w:type="dxa"/>
            <w:tcBorders>
              <w:top w:val="single" w:sz="4" w:space="0" w:color="auto"/>
              <w:left w:val="single" w:sz="4" w:space="0" w:color="auto"/>
              <w:bottom w:val="single" w:sz="4" w:space="0" w:color="auto"/>
              <w:right w:val="single" w:sz="4" w:space="0" w:color="auto"/>
            </w:tcBorders>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5A3EB0" w:rsidRDefault="00717EEE" w:rsidP="00806413">
            <w:pPr>
              <w:rPr>
                <w:color w:val="00B0F0"/>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Equivalence</w:t>
            </w:r>
            <w:r>
              <w:rPr>
                <w:sz w:val="20"/>
                <w:szCs w:val="20"/>
              </w:rPr>
              <w:t xml:space="preserve"> (pH = 7)</w:t>
            </w:r>
          </w:p>
          <w:p w:rsidR="00717EEE" w:rsidRPr="002E027E" w:rsidRDefault="00717EEE" w:rsidP="00806413">
            <w:pPr>
              <w:rPr>
                <w:sz w:val="20"/>
                <w:szCs w:val="20"/>
                <w:vertAlign w:val="subscript"/>
              </w:rPr>
            </w:pPr>
            <w:proofErr w:type="spellStart"/>
            <w:r w:rsidRPr="002E027E">
              <w:rPr>
                <w:sz w:val="20"/>
                <w:szCs w:val="20"/>
              </w:rPr>
              <w:t>C</w:t>
            </w:r>
            <w:r w:rsidRPr="002E027E">
              <w:rPr>
                <w:sz w:val="20"/>
                <w:szCs w:val="20"/>
                <w:vertAlign w:val="subscript"/>
              </w:rPr>
              <w:t>acide</w:t>
            </w:r>
            <w:r w:rsidRPr="002E027E">
              <w:rPr>
                <w:sz w:val="20"/>
                <w:szCs w:val="20"/>
              </w:rPr>
              <w:t>.V</w:t>
            </w:r>
            <w:r w:rsidRPr="002E027E">
              <w:rPr>
                <w:sz w:val="20"/>
                <w:szCs w:val="20"/>
                <w:vertAlign w:val="subscript"/>
              </w:rPr>
              <w:t>acide</w:t>
            </w:r>
            <w:proofErr w:type="spellEnd"/>
            <w:r w:rsidRPr="002E027E">
              <w:rPr>
                <w:sz w:val="20"/>
                <w:szCs w:val="20"/>
              </w:rPr>
              <w:t xml:space="preserve"> = </w:t>
            </w:r>
            <w:proofErr w:type="spellStart"/>
            <w:r w:rsidRPr="002E027E">
              <w:rPr>
                <w:sz w:val="20"/>
                <w:szCs w:val="20"/>
              </w:rPr>
              <w:t>C</w:t>
            </w:r>
            <w:r w:rsidRPr="002E027E">
              <w:rPr>
                <w:sz w:val="20"/>
                <w:szCs w:val="20"/>
                <w:vertAlign w:val="subscript"/>
              </w:rPr>
              <w:t>base</w:t>
            </w:r>
            <w:r w:rsidRPr="002E027E">
              <w:rPr>
                <w:sz w:val="20"/>
                <w:szCs w:val="20"/>
              </w:rPr>
              <w:t>.V</w:t>
            </w:r>
            <w:r w:rsidRPr="002E027E">
              <w:rPr>
                <w:sz w:val="20"/>
                <w:szCs w:val="20"/>
                <w:vertAlign w:val="subscript"/>
              </w:rPr>
              <w:t>base</w:t>
            </w:r>
            <w:proofErr w:type="spellEnd"/>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Résidu : n, m, C</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06746F">
        <w:trPr>
          <w:trHeight w:val="455"/>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C3042E" w:rsidRDefault="00717EEE" w:rsidP="00806413">
            <w:pPr>
              <w:rPr>
                <w:sz w:val="20"/>
                <w:szCs w:val="20"/>
              </w:rPr>
            </w:pPr>
            <w:r w:rsidRPr="00C3042E">
              <w:rPr>
                <w:sz w:val="20"/>
                <w:szCs w:val="20"/>
              </w:rPr>
              <w:t>Précautions</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Pr>
                <w:sz w:val="20"/>
                <w:szCs w:val="20"/>
              </w:rPr>
              <w:t>m</w:t>
            </w:r>
            <w:r w:rsidRPr="002E027E">
              <w:rPr>
                <w:sz w:val="20"/>
                <w:szCs w:val="20"/>
              </w:rPr>
              <w:t>ono</w:t>
            </w:r>
            <w:r w:rsidRPr="002E027E">
              <w:rPr>
                <w:sz w:val="20"/>
                <w:szCs w:val="20"/>
                <w:u w:val="single"/>
              </w:rPr>
              <w:t xml:space="preserve">acide faible </w:t>
            </w:r>
            <w:r w:rsidRPr="002E027E">
              <w:rPr>
                <w:sz w:val="20"/>
                <w:szCs w:val="20"/>
              </w:rPr>
              <w:t>AH</w:t>
            </w:r>
          </w:p>
          <w:p w:rsidR="00717EEE" w:rsidRPr="002E027E" w:rsidRDefault="00717EEE" w:rsidP="00806413">
            <w:pPr>
              <w:rPr>
                <w:sz w:val="20"/>
                <w:szCs w:val="20"/>
                <w:vertAlign w:val="subscript"/>
              </w:rPr>
            </w:pPr>
            <w:r w:rsidRPr="002E027E">
              <w:rPr>
                <w:sz w:val="20"/>
                <w:szCs w:val="20"/>
              </w:rPr>
              <w:t>AH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A</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Pr>
                <w:sz w:val="20"/>
                <w:szCs w:val="20"/>
              </w:rPr>
              <w:t>m</w:t>
            </w:r>
            <w:r w:rsidRPr="002E027E">
              <w:rPr>
                <w:sz w:val="20"/>
                <w:szCs w:val="20"/>
              </w:rPr>
              <w:t>ono</w:t>
            </w:r>
            <w:r w:rsidRPr="002E027E">
              <w:rPr>
                <w:sz w:val="20"/>
                <w:szCs w:val="20"/>
                <w:u w:val="single"/>
              </w:rPr>
              <w:t>base faible </w:t>
            </w:r>
            <w:r w:rsidRPr="002E027E">
              <w:rPr>
                <w:sz w:val="20"/>
                <w:szCs w:val="20"/>
              </w:rPr>
              <w:t>: B</w:t>
            </w:r>
          </w:p>
          <w:p w:rsidR="00717EEE" w:rsidRPr="002E027E" w:rsidRDefault="00717EEE" w:rsidP="00806413">
            <w:pPr>
              <w:rPr>
                <w:sz w:val="20"/>
                <w:szCs w:val="20"/>
                <w:vertAlign w:val="subscript"/>
              </w:rPr>
            </w:pPr>
            <w:r w:rsidRPr="002E027E">
              <w:rPr>
                <w:sz w:val="20"/>
                <w:szCs w:val="20"/>
              </w:rPr>
              <w:t>B + H</w:t>
            </w:r>
            <w:r w:rsidRPr="002E027E">
              <w:rPr>
                <w:sz w:val="20"/>
                <w:szCs w:val="20"/>
                <w:vertAlign w:val="subscript"/>
              </w:rPr>
              <w:t>2</w:t>
            </w:r>
            <w:r w:rsidRPr="002E027E">
              <w:rPr>
                <w:sz w:val="20"/>
                <w:szCs w:val="20"/>
              </w:rPr>
              <w:t>O → OH</w:t>
            </w:r>
            <w:r w:rsidRPr="002E027E">
              <w:rPr>
                <w:sz w:val="20"/>
                <w:szCs w:val="20"/>
                <w:vertAlign w:val="superscript"/>
              </w:rPr>
              <w:t>-</w:t>
            </w:r>
            <w:r w:rsidRPr="002E027E">
              <w:rPr>
                <w:sz w:val="20"/>
                <w:szCs w:val="20"/>
                <w:vertAlign w:val="subscript"/>
              </w:rPr>
              <w:t>aq</w:t>
            </w:r>
            <w:r w:rsidRPr="002E027E">
              <w:rPr>
                <w:sz w:val="20"/>
                <w:szCs w:val="20"/>
              </w:rPr>
              <w:t xml:space="preserve"> + BH</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sidRPr="002E027E">
              <w:rPr>
                <w:sz w:val="20"/>
                <w:szCs w:val="20"/>
              </w:rPr>
              <w:t>Conservation de la matière</w:t>
            </w:r>
          </w:p>
          <w:p w:rsidR="00717EEE" w:rsidRPr="002E027E" w:rsidRDefault="00717EEE" w:rsidP="00806413">
            <w:pPr>
              <w:rPr>
                <w:sz w:val="16"/>
                <w:szCs w:val="16"/>
              </w:rPr>
            </w:pPr>
            <w:r w:rsidRPr="002E027E">
              <w:rPr>
                <w:sz w:val="16"/>
                <w:szCs w:val="16"/>
              </w:rPr>
              <w:t>Acide faible [</w:t>
            </w:r>
            <w:proofErr w:type="spellStart"/>
            <w:r w:rsidRPr="002E027E">
              <w:rPr>
                <w:sz w:val="16"/>
                <w:szCs w:val="16"/>
              </w:rPr>
              <w:t>AH</w:t>
            </w:r>
            <w:r w:rsidRPr="002E027E">
              <w:rPr>
                <w:sz w:val="16"/>
                <w:szCs w:val="16"/>
                <w:vertAlign w:val="subscript"/>
              </w:rPr>
              <w:t>solution</w:t>
            </w:r>
            <w:proofErr w:type="spellEnd"/>
            <w:r w:rsidRPr="002E027E">
              <w:rPr>
                <w:sz w:val="16"/>
                <w:szCs w:val="16"/>
              </w:rPr>
              <w:t>] = [</w:t>
            </w:r>
            <w:proofErr w:type="spellStart"/>
            <w:r w:rsidRPr="002E027E">
              <w:rPr>
                <w:sz w:val="16"/>
                <w:szCs w:val="16"/>
              </w:rPr>
              <w:t>AH</w:t>
            </w:r>
            <w:r w:rsidRPr="002E027E">
              <w:rPr>
                <w:sz w:val="16"/>
                <w:szCs w:val="16"/>
                <w:vertAlign w:val="subscript"/>
              </w:rPr>
              <w:t>initial</w:t>
            </w:r>
            <w:proofErr w:type="spellEnd"/>
            <w:r w:rsidRPr="002E027E">
              <w:rPr>
                <w:sz w:val="16"/>
                <w:szCs w:val="16"/>
              </w:rPr>
              <w:t>] – [A</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sidRPr="002E027E">
              <w:rPr>
                <w:sz w:val="20"/>
                <w:szCs w:val="20"/>
              </w:rPr>
              <w:t>Conservation de la matière</w:t>
            </w:r>
          </w:p>
          <w:p w:rsidR="00717EEE" w:rsidRPr="002E027E" w:rsidRDefault="00717EEE" w:rsidP="00806413">
            <w:pPr>
              <w:rPr>
                <w:sz w:val="16"/>
                <w:szCs w:val="16"/>
              </w:rPr>
            </w:pPr>
            <w:r w:rsidRPr="002E027E">
              <w:rPr>
                <w:sz w:val="16"/>
                <w:szCs w:val="16"/>
              </w:rPr>
              <w:t>Acide faible [</w:t>
            </w:r>
            <w:proofErr w:type="spellStart"/>
            <w:r w:rsidRPr="002E027E">
              <w:rPr>
                <w:sz w:val="16"/>
                <w:szCs w:val="16"/>
              </w:rPr>
              <w:t>B</w:t>
            </w:r>
            <w:r w:rsidRPr="002E027E">
              <w:rPr>
                <w:sz w:val="16"/>
                <w:szCs w:val="16"/>
                <w:vertAlign w:val="subscript"/>
              </w:rPr>
              <w:t>solution</w:t>
            </w:r>
            <w:proofErr w:type="spellEnd"/>
            <w:r w:rsidRPr="002E027E">
              <w:rPr>
                <w:sz w:val="16"/>
                <w:szCs w:val="16"/>
              </w:rPr>
              <w:t>] = [</w:t>
            </w:r>
            <w:proofErr w:type="spellStart"/>
            <w:r w:rsidRPr="002E027E">
              <w:rPr>
                <w:sz w:val="16"/>
                <w:szCs w:val="16"/>
              </w:rPr>
              <w:t>B</w:t>
            </w:r>
            <w:r w:rsidRPr="002E027E">
              <w:rPr>
                <w:sz w:val="16"/>
                <w:szCs w:val="16"/>
                <w:vertAlign w:val="subscript"/>
              </w:rPr>
              <w:t>initiale</w:t>
            </w:r>
            <w:proofErr w:type="spellEnd"/>
            <w:r w:rsidRPr="002E027E">
              <w:rPr>
                <w:sz w:val="16"/>
                <w:szCs w:val="16"/>
              </w:rPr>
              <w:t>] – [BH</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16"/>
                <w:szCs w:val="16"/>
                <w:vertAlign w:val="subscript"/>
              </w:rPr>
            </w:pPr>
            <w:r w:rsidRPr="002E027E">
              <w:rPr>
                <w:sz w:val="16"/>
                <w:szCs w:val="16"/>
              </w:rPr>
              <w:t>Constante d’acidité  pK</w:t>
            </w:r>
            <w:r w:rsidRPr="002E027E">
              <w:rPr>
                <w:sz w:val="16"/>
                <w:szCs w:val="16"/>
                <w:vertAlign w:val="subscript"/>
              </w:rPr>
              <w:t>A</w:t>
            </w:r>
            <w:r w:rsidRPr="002E027E">
              <w:rPr>
                <w:sz w:val="16"/>
                <w:szCs w:val="16"/>
              </w:rPr>
              <w:t xml:space="preserve"> = - log K</w:t>
            </w:r>
            <w:r w:rsidRPr="002E027E">
              <w:rPr>
                <w:sz w:val="16"/>
                <w:szCs w:val="16"/>
                <w:vertAlign w:val="subscript"/>
              </w:rPr>
              <w:t>A</w:t>
            </w:r>
          </w:p>
          <w:p w:rsidR="00717EEE" w:rsidRPr="002E027E" w:rsidRDefault="00717EEE" w:rsidP="00806413">
            <w:pPr>
              <w:rPr>
                <w:sz w:val="16"/>
                <w:szCs w:val="16"/>
              </w:rPr>
            </w:pPr>
            <w:r w:rsidRPr="002E027E">
              <w:rPr>
                <w:sz w:val="16"/>
                <w:szCs w:val="16"/>
              </w:rPr>
              <w:t>K</w:t>
            </w:r>
            <w:r w:rsidRPr="002E027E">
              <w:rPr>
                <w:sz w:val="16"/>
                <w:szCs w:val="16"/>
                <w:vertAlign w:val="subscript"/>
              </w:rPr>
              <w:t>A</w:t>
            </w:r>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w:t>
            </w:r>
            <w:proofErr w:type="gramStart"/>
            <w:r w:rsidRPr="002E027E">
              <w:rPr>
                <w:sz w:val="16"/>
                <w:szCs w:val="16"/>
              </w:rPr>
              <w:t>.[</w:t>
            </w:r>
            <w:proofErr w:type="gramEnd"/>
            <w:r w:rsidRPr="002E027E">
              <w:rPr>
                <w:sz w:val="16"/>
                <w:szCs w:val="16"/>
              </w:rPr>
              <w:t>A</w:t>
            </w:r>
            <w:r w:rsidRPr="002E027E">
              <w:rPr>
                <w:sz w:val="16"/>
                <w:szCs w:val="16"/>
                <w:vertAlign w:val="superscript"/>
              </w:rPr>
              <w:t>-</w:t>
            </w:r>
            <w:r w:rsidRPr="002E027E">
              <w:rPr>
                <w:sz w:val="16"/>
                <w:szCs w:val="16"/>
                <w:vertAlign w:val="subscript"/>
              </w:rPr>
              <w:t>aq</w:t>
            </w:r>
            <w:r w:rsidRPr="002E027E">
              <w:rPr>
                <w:sz w:val="16"/>
                <w:szCs w:val="16"/>
              </w:rPr>
              <w:t>] / [</w:t>
            </w:r>
            <w:proofErr w:type="spellStart"/>
            <w:r w:rsidRPr="002E027E">
              <w:rPr>
                <w:sz w:val="16"/>
                <w:szCs w:val="16"/>
              </w:rPr>
              <w:t>AH</w:t>
            </w:r>
            <w:r w:rsidRPr="002E027E">
              <w:rPr>
                <w:sz w:val="16"/>
                <w:szCs w:val="16"/>
                <w:vertAlign w:val="subscript"/>
              </w:rPr>
              <w:t>solution</w:t>
            </w:r>
            <w:proofErr w:type="spellEnd"/>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06746F">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18"/>
                <w:szCs w:val="18"/>
              </w:rPr>
            </w:pPr>
            <w:r w:rsidRPr="002E027E">
              <w:rPr>
                <w:sz w:val="16"/>
                <w:szCs w:val="16"/>
              </w:rPr>
              <w:t>Dosage</w:t>
            </w:r>
            <w:r w:rsidRPr="002E027E">
              <w:rPr>
                <w:sz w:val="18"/>
                <w:szCs w:val="18"/>
              </w:rPr>
              <w:t xml:space="preserve"> </w:t>
            </w:r>
            <w:proofErr w:type="spellStart"/>
            <w:r w:rsidRPr="002E027E">
              <w:rPr>
                <w:sz w:val="18"/>
                <w:szCs w:val="18"/>
              </w:rPr>
              <w:t>A</w:t>
            </w:r>
            <w:r w:rsidRPr="002E027E">
              <w:rPr>
                <w:sz w:val="18"/>
                <w:szCs w:val="18"/>
                <w:vertAlign w:val="subscript"/>
              </w:rPr>
              <w:t>faible</w:t>
            </w:r>
            <w:proofErr w:type="spellEnd"/>
            <w:r w:rsidRPr="002E027E">
              <w:rPr>
                <w:sz w:val="18"/>
                <w:szCs w:val="18"/>
              </w:rPr>
              <w:t xml:space="preserve"> par</w:t>
            </w:r>
            <w:r w:rsidRPr="002E027E">
              <w:rPr>
                <w:sz w:val="20"/>
                <w:szCs w:val="20"/>
              </w:rPr>
              <w:t xml:space="preserve"> </w:t>
            </w:r>
            <w:proofErr w:type="spellStart"/>
            <w:r w:rsidRPr="002E027E">
              <w:rPr>
                <w:b/>
                <w:sz w:val="20"/>
                <w:szCs w:val="20"/>
              </w:rPr>
              <w:t>B</w:t>
            </w:r>
            <w:r w:rsidRPr="002E027E">
              <w:rPr>
                <w:b/>
                <w:sz w:val="20"/>
                <w:szCs w:val="20"/>
                <w:vertAlign w:val="subscript"/>
              </w:rPr>
              <w:t>forte</w:t>
            </w:r>
            <w:proofErr w:type="spellEnd"/>
            <w:r w:rsidRPr="002E027E">
              <w:rPr>
                <w:sz w:val="20"/>
                <w:szCs w:val="20"/>
              </w:rPr>
              <w:t xml:space="preserve"> </w:t>
            </w:r>
            <w:r w:rsidRPr="002E027E">
              <w:rPr>
                <w:sz w:val="16"/>
                <w:szCs w:val="16"/>
              </w:rPr>
              <w:t>(C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717EEE" w:rsidRPr="002E027E" w:rsidRDefault="00717EEE" w:rsidP="00806413">
            <w:pPr>
              <w:rPr>
                <w:sz w:val="16"/>
                <w:szCs w:val="16"/>
                <w:vertAlign w:val="subscript"/>
                <w:lang w:val="en-GB"/>
              </w:rPr>
            </w:pPr>
            <w:proofErr w:type="spellStart"/>
            <w:r w:rsidRPr="002E027E">
              <w:rPr>
                <w:sz w:val="16"/>
                <w:szCs w:val="16"/>
                <w:lang w:val="en-GB"/>
              </w:rPr>
              <w:t>AH</w:t>
            </w:r>
            <w:r w:rsidRPr="002E027E">
              <w:rPr>
                <w:sz w:val="16"/>
                <w:szCs w:val="16"/>
                <w:vertAlign w:val="subscript"/>
                <w:lang w:val="en-GB"/>
              </w:rPr>
              <w:t>solution</w:t>
            </w:r>
            <w:proofErr w:type="spellEnd"/>
            <w:r w:rsidRPr="002E027E">
              <w:rPr>
                <w:sz w:val="16"/>
                <w:szCs w:val="16"/>
                <w:lang w:val="en-GB"/>
              </w:rPr>
              <w:t xml:space="preserve"> + OH</w:t>
            </w:r>
            <w:r w:rsidRPr="002E027E">
              <w:rPr>
                <w:sz w:val="16"/>
                <w:szCs w:val="16"/>
                <w:vertAlign w:val="superscript"/>
                <w:lang w:val="en-GB"/>
              </w:rPr>
              <w:t>-</w:t>
            </w:r>
            <w:r w:rsidRPr="002E027E">
              <w:rPr>
                <w:sz w:val="16"/>
                <w:szCs w:val="16"/>
                <w:vertAlign w:val="subscript"/>
                <w:lang w:val="en-GB"/>
              </w:rPr>
              <w:t>aq</w:t>
            </w:r>
            <w:r w:rsidRPr="002E027E">
              <w:rPr>
                <w:sz w:val="16"/>
                <w:szCs w:val="16"/>
                <w:lang w:val="en-GB"/>
              </w:rPr>
              <w:t xml:space="preserve"> → H</w:t>
            </w:r>
            <w:r w:rsidRPr="002E027E">
              <w:rPr>
                <w:sz w:val="16"/>
                <w:szCs w:val="16"/>
                <w:vertAlign w:val="subscript"/>
                <w:lang w:val="en-GB"/>
              </w:rPr>
              <w:t>2</w:t>
            </w:r>
            <w:r w:rsidRPr="002E027E">
              <w:rPr>
                <w:sz w:val="16"/>
                <w:szCs w:val="16"/>
                <w:lang w:val="en-GB"/>
              </w:rPr>
              <w:t>O + A</w:t>
            </w:r>
            <w:r w:rsidRPr="002E027E">
              <w:rPr>
                <w:sz w:val="16"/>
                <w:szCs w:val="16"/>
                <w:vertAlign w:val="superscript"/>
                <w:lang w:val="en-GB"/>
              </w:rPr>
              <w:t>-</w:t>
            </w:r>
            <w:r w:rsidRPr="002E027E">
              <w:rPr>
                <w:sz w:val="16"/>
                <w:szCs w:val="16"/>
                <w:vertAlign w:val="subscript"/>
                <w:lang w:val="en-GB"/>
              </w:rPr>
              <w:t>aq</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18"/>
                <w:szCs w:val="18"/>
              </w:rPr>
            </w:pPr>
            <w:r w:rsidRPr="002E027E">
              <w:rPr>
                <w:sz w:val="16"/>
                <w:szCs w:val="16"/>
              </w:rPr>
              <w:t xml:space="preserve">Dosage </w:t>
            </w:r>
            <w:proofErr w:type="spellStart"/>
            <w:r w:rsidRPr="002E027E">
              <w:rPr>
                <w:sz w:val="16"/>
                <w:szCs w:val="16"/>
              </w:rPr>
              <w:t>B</w:t>
            </w:r>
            <w:r w:rsidRPr="002E027E">
              <w:rPr>
                <w:sz w:val="16"/>
                <w:szCs w:val="16"/>
                <w:vertAlign w:val="subscript"/>
              </w:rPr>
              <w:t>faible</w:t>
            </w:r>
            <w:proofErr w:type="spellEnd"/>
            <w:r w:rsidRPr="002E027E">
              <w:rPr>
                <w:sz w:val="20"/>
                <w:szCs w:val="20"/>
              </w:rPr>
              <w:t xml:space="preserve"> </w:t>
            </w:r>
            <w:r w:rsidRPr="002E027E">
              <w:rPr>
                <w:sz w:val="18"/>
                <w:szCs w:val="18"/>
              </w:rPr>
              <w:t>par</w:t>
            </w:r>
            <w:r w:rsidRPr="002E027E">
              <w:rPr>
                <w:sz w:val="20"/>
                <w:szCs w:val="20"/>
              </w:rPr>
              <w:t xml:space="preserve"> </w:t>
            </w:r>
            <w:proofErr w:type="spellStart"/>
            <w:r w:rsidRPr="002E027E">
              <w:rPr>
                <w:b/>
                <w:sz w:val="20"/>
                <w:szCs w:val="20"/>
              </w:rPr>
              <w:t>A</w:t>
            </w:r>
            <w:r w:rsidRPr="002E027E">
              <w:rPr>
                <w:b/>
                <w:sz w:val="20"/>
                <w:szCs w:val="20"/>
                <w:vertAlign w:val="subscript"/>
              </w:rPr>
              <w:t>fort</w:t>
            </w:r>
            <w:proofErr w:type="spellEnd"/>
            <w:r w:rsidRPr="002E027E">
              <w:rPr>
                <w:sz w:val="16"/>
                <w:szCs w:val="16"/>
              </w:rPr>
              <w:t xml:space="preserve"> (C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xml:space="preserve"> =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717EEE" w:rsidRPr="002E027E" w:rsidRDefault="00717EEE" w:rsidP="00806413">
            <w:pPr>
              <w:rPr>
                <w:sz w:val="20"/>
                <w:szCs w:val="20"/>
                <w:vertAlign w:val="subscript"/>
              </w:rPr>
            </w:pPr>
            <w:proofErr w:type="spellStart"/>
            <w:r w:rsidRPr="002E027E">
              <w:rPr>
                <w:sz w:val="16"/>
                <w:szCs w:val="16"/>
              </w:rPr>
              <w:t>B</w:t>
            </w:r>
            <w:r w:rsidRPr="002E027E">
              <w:rPr>
                <w:sz w:val="16"/>
                <w:szCs w:val="16"/>
                <w:vertAlign w:val="subscript"/>
              </w:rPr>
              <w:t>solution</w:t>
            </w:r>
            <w:proofErr w:type="spellEnd"/>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 xml:space="preserve"> → H</w:t>
            </w:r>
            <w:r w:rsidRPr="002E027E">
              <w:rPr>
                <w:sz w:val="16"/>
                <w:szCs w:val="16"/>
                <w:vertAlign w:val="subscript"/>
              </w:rPr>
              <w:t>2</w:t>
            </w:r>
            <w:r w:rsidRPr="002E027E">
              <w:rPr>
                <w:sz w:val="16"/>
                <w:szCs w:val="16"/>
              </w:rPr>
              <w:t>O + BH</w:t>
            </w:r>
            <w:r w:rsidRPr="002E027E">
              <w:rPr>
                <w:sz w:val="16"/>
                <w:szCs w:val="16"/>
                <w:vertAlign w:val="superscript"/>
              </w:rPr>
              <w:t>+</w:t>
            </w:r>
            <w:r w:rsidRPr="002E027E">
              <w:rPr>
                <w:sz w:val="16"/>
                <w:szCs w:val="16"/>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Pr>
                <w:sz w:val="20"/>
                <w:szCs w:val="20"/>
              </w:rPr>
              <w:t>Précipitation</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18"/>
                <w:szCs w:val="18"/>
              </w:rPr>
              <w:t>Dilution C = C</w:t>
            </w:r>
            <w:r w:rsidRPr="002E027E">
              <w:rPr>
                <w:sz w:val="18"/>
                <w:szCs w:val="18"/>
                <w:vertAlign w:val="subscript"/>
              </w:rPr>
              <w:t>1</w:t>
            </w:r>
            <w:r w:rsidRPr="002E027E">
              <w:rPr>
                <w:sz w:val="18"/>
                <w:szCs w:val="18"/>
              </w:rPr>
              <w:t>V</w:t>
            </w:r>
            <w:r w:rsidRPr="002E027E">
              <w:rPr>
                <w:sz w:val="18"/>
                <w:szCs w:val="18"/>
                <w:vertAlign w:val="subscript"/>
              </w:rPr>
              <w:t>1</w:t>
            </w:r>
            <w:r w:rsidRPr="002E027E">
              <w:rPr>
                <w:sz w:val="18"/>
                <w:szCs w:val="18"/>
              </w:rPr>
              <w:t xml:space="preserve"> /</w:t>
            </w:r>
            <w:r w:rsidRPr="002E027E">
              <w:rPr>
                <w:sz w:val="20"/>
                <w:szCs w:val="20"/>
              </w:rPr>
              <w:t xml:space="preserve"> </w:t>
            </w:r>
            <w:r w:rsidRPr="002E027E">
              <w:rPr>
                <w:sz w:val="18"/>
                <w:szCs w:val="18"/>
              </w:rPr>
              <w:t>(V</w:t>
            </w:r>
            <w:r w:rsidRPr="002E027E">
              <w:rPr>
                <w:sz w:val="18"/>
                <w:szCs w:val="18"/>
                <w:vertAlign w:val="subscript"/>
              </w:rPr>
              <w:t>1</w:t>
            </w:r>
            <w:r w:rsidRPr="002E027E">
              <w:rPr>
                <w:sz w:val="18"/>
                <w:szCs w:val="18"/>
              </w:rPr>
              <w:t xml:space="preserve"> + V</w:t>
            </w:r>
            <w:r w:rsidRPr="002E027E">
              <w:rPr>
                <w:sz w:val="18"/>
                <w:szCs w:val="18"/>
                <w:vertAlign w:val="subscript"/>
              </w:rPr>
              <w:t>2</w:t>
            </w:r>
            <w:r w:rsidRPr="002E027E">
              <w:rPr>
                <w:sz w:val="18"/>
                <w:szCs w:val="18"/>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r w:rsidR="00717EEE" w:rsidRPr="002E027E" w:rsidTr="00717EEE">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 xml:space="preserve">Mélange </w:t>
            </w:r>
            <w:r w:rsidRPr="002E027E">
              <w:rPr>
                <w:sz w:val="16"/>
                <w:szCs w:val="16"/>
              </w:rPr>
              <w:t>C = (C</w:t>
            </w:r>
            <w:r w:rsidRPr="002E027E">
              <w:rPr>
                <w:sz w:val="16"/>
                <w:szCs w:val="16"/>
                <w:vertAlign w:val="subscript"/>
              </w:rPr>
              <w:t>1</w:t>
            </w:r>
            <w:r w:rsidRPr="002E027E">
              <w:rPr>
                <w:sz w:val="16"/>
                <w:szCs w:val="16"/>
              </w:rPr>
              <w:t>V</w:t>
            </w:r>
            <w:r w:rsidRPr="002E027E">
              <w:rPr>
                <w:sz w:val="16"/>
                <w:szCs w:val="16"/>
                <w:vertAlign w:val="subscript"/>
              </w:rPr>
              <w:t>1</w:t>
            </w:r>
            <w:r w:rsidRPr="002E027E">
              <w:rPr>
                <w:sz w:val="16"/>
                <w:szCs w:val="16"/>
              </w:rPr>
              <w:t xml:space="preserve"> + C</w:t>
            </w:r>
            <w:r w:rsidRPr="002E027E">
              <w:rPr>
                <w:sz w:val="16"/>
                <w:szCs w:val="16"/>
                <w:vertAlign w:val="subscript"/>
              </w:rPr>
              <w:t>2</w:t>
            </w:r>
            <w:r w:rsidRPr="002E027E">
              <w:rPr>
                <w:sz w:val="16"/>
                <w:szCs w:val="16"/>
              </w:rPr>
              <w:t>V</w:t>
            </w:r>
            <w:r w:rsidRPr="002E027E">
              <w:rPr>
                <w:sz w:val="16"/>
                <w:szCs w:val="16"/>
                <w:vertAlign w:val="subscript"/>
              </w:rPr>
              <w:t>2</w:t>
            </w:r>
            <w:r w:rsidRPr="002E027E">
              <w:rPr>
                <w:sz w:val="16"/>
                <w:szCs w:val="16"/>
              </w:rPr>
              <w:t>) / (V</w:t>
            </w:r>
            <w:r w:rsidRPr="002E027E">
              <w:rPr>
                <w:sz w:val="16"/>
                <w:szCs w:val="16"/>
                <w:vertAlign w:val="subscript"/>
              </w:rPr>
              <w:t>1</w:t>
            </w:r>
            <w:r w:rsidRPr="002E027E">
              <w:rPr>
                <w:sz w:val="16"/>
                <w:szCs w:val="16"/>
              </w:rPr>
              <w:t xml:space="preserve"> + V</w:t>
            </w:r>
            <w:r w:rsidRPr="002E027E">
              <w:rPr>
                <w:sz w:val="16"/>
                <w:szCs w:val="16"/>
                <w:vertAlign w:val="subscript"/>
              </w:rPr>
              <w:t>2</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r>
    </w:tbl>
    <w:p w:rsidR="00CF6F00" w:rsidRDefault="00CF6F00" w:rsidP="00683094"/>
    <w:sectPr w:rsidR="00CF6F00" w:rsidSect="00AB6495">
      <w:headerReference w:type="default" r:id="rId110"/>
      <w:pgSz w:w="11906" w:h="16838"/>
      <w:pgMar w:top="720" w:right="748" w:bottom="720"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4209C" w:rsidRDefault="00B4209C" w:rsidP="00C92583">
      <w:r>
        <w:separator/>
      </w:r>
    </w:p>
  </w:endnote>
  <w:endnote w:type="continuationSeparator" w:id="0">
    <w:p w:rsidR="00B4209C" w:rsidRDefault="00B4209C" w:rsidP="00C9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4209C" w:rsidRDefault="00B4209C" w:rsidP="00C92583">
      <w:r>
        <w:separator/>
      </w:r>
    </w:p>
  </w:footnote>
  <w:footnote w:type="continuationSeparator" w:id="0">
    <w:p w:rsidR="00B4209C" w:rsidRDefault="00B4209C" w:rsidP="00C925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04A4" w:rsidRDefault="006304A4" w:rsidP="00146E29">
    <w:pPr>
      <w:pStyle w:val="En-tte"/>
      <w:jc w:val="right"/>
    </w:pPr>
    <w:r>
      <w:rPr>
        <w:rStyle w:val="Numrodepage"/>
      </w:rPr>
      <w:fldChar w:fldCharType="begin"/>
    </w:r>
    <w:r>
      <w:rPr>
        <w:rStyle w:val="Numrodepage"/>
      </w:rPr>
      <w:instrText xml:space="preserve"> PAGE </w:instrText>
    </w:r>
    <w:r>
      <w:rPr>
        <w:rStyle w:val="Numrodepage"/>
      </w:rPr>
      <w:fldChar w:fldCharType="separate"/>
    </w:r>
    <w:r w:rsidR="00A73C56">
      <w:rPr>
        <w:rStyle w:val="Numrodepage"/>
        <w:noProof/>
      </w:rPr>
      <w:t>29</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A73C56">
      <w:rPr>
        <w:rStyle w:val="Numrodepage"/>
        <w:noProof/>
      </w:rPr>
      <w:t>38</w:t>
    </w:r>
    <w:r>
      <w:rPr>
        <w:rStyle w:val="Numrodepag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E8D18A3"/>
    <w:multiLevelType w:val="hybridMultilevel"/>
    <w:tmpl w:val="0112791E"/>
    <w:lvl w:ilvl="0" w:tplc="9DE49B86">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 w15:restartNumberingAfterBreak="0">
    <w:nsid w:val="61513077"/>
    <w:multiLevelType w:val="hybridMultilevel"/>
    <w:tmpl w:val="ECBA1DD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C22"/>
    <w:rsid w:val="000001BB"/>
    <w:rsid w:val="000005CA"/>
    <w:rsid w:val="000018A9"/>
    <w:rsid w:val="00001FF3"/>
    <w:rsid w:val="00002987"/>
    <w:rsid w:val="000031AD"/>
    <w:rsid w:val="00003B56"/>
    <w:rsid w:val="00004AAA"/>
    <w:rsid w:val="000050C8"/>
    <w:rsid w:val="00005AD5"/>
    <w:rsid w:val="00006367"/>
    <w:rsid w:val="0000697C"/>
    <w:rsid w:val="00006DD4"/>
    <w:rsid w:val="00007353"/>
    <w:rsid w:val="0001054F"/>
    <w:rsid w:val="00010C64"/>
    <w:rsid w:val="00012E2F"/>
    <w:rsid w:val="000136B9"/>
    <w:rsid w:val="0001415B"/>
    <w:rsid w:val="0001607F"/>
    <w:rsid w:val="00016702"/>
    <w:rsid w:val="00016E62"/>
    <w:rsid w:val="0002091B"/>
    <w:rsid w:val="00022AD0"/>
    <w:rsid w:val="0002339E"/>
    <w:rsid w:val="00023AD5"/>
    <w:rsid w:val="00023BE3"/>
    <w:rsid w:val="00023F0F"/>
    <w:rsid w:val="000241FC"/>
    <w:rsid w:val="00024ECD"/>
    <w:rsid w:val="00025888"/>
    <w:rsid w:val="00026798"/>
    <w:rsid w:val="00026CFE"/>
    <w:rsid w:val="000272E8"/>
    <w:rsid w:val="0003049D"/>
    <w:rsid w:val="00030604"/>
    <w:rsid w:val="00030614"/>
    <w:rsid w:val="00031B4E"/>
    <w:rsid w:val="000326B8"/>
    <w:rsid w:val="00032A23"/>
    <w:rsid w:val="000334E5"/>
    <w:rsid w:val="000342BF"/>
    <w:rsid w:val="00034BD0"/>
    <w:rsid w:val="000356E5"/>
    <w:rsid w:val="0003611A"/>
    <w:rsid w:val="00037E8E"/>
    <w:rsid w:val="00037F83"/>
    <w:rsid w:val="00040972"/>
    <w:rsid w:val="00040ED6"/>
    <w:rsid w:val="00040FC8"/>
    <w:rsid w:val="0004159C"/>
    <w:rsid w:val="00041710"/>
    <w:rsid w:val="00041B1A"/>
    <w:rsid w:val="00041DF1"/>
    <w:rsid w:val="000432E7"/>
    <w:rsid w:val="00043699"/>
    <w:rsid w:val="00043A15"/>
    <w:rsid w:val="00043C72"/>
    <w:rsid w:val="000461C4"/>
    <w:rsid w:val="0004631F"/>
    <w:rsid w:val="00046B4D"/>
    <w:rsid w:val="000479C5"/>
    <w:rsid w:val="00047C1E"/>
    <w:rsid w:val="00050A30"/>
    <w:rsid w:val="00050F52"/>
    <w:rsid w:val="00051134"/>
    <w:rsid w:val="00052242"/>
    <w:rsid w:val="0005367E"/>
    <w:rsid w:val="00054200"/>
    <w:rsid w:val="000543A0"/>
    <w:rsid w:val="000554F6"/>
    <w:rsid w:val="000577BD"/>
    <w:rsid w:val="00057BB2"/>
    <w:rsid w:val="00060F38"/>
    <w:rsid w:val="000612E7"/>
    <w:rsid w:val="0006139B"/>
    <w:rsid w:val="0006183F"/>
    <w:rsid w:val="0006415D"/>
    <w:rsid w:val="00066884"/>
    <w:rsid w:val="000668CF"/>
    <w:rsid w:val="0006746F"/>
    <w:rsid w:val="000717BE"/>
    <w:rsid w:val="00076143"/>
    <w:rsid w:val="0007704D"/>
    <w:rsid w:val="000777C2"/>
    <w:rsid w:val="00080C4D"/>
    <w:rsid w:val="00080EB6"/>
    <w:rsid w:val="00081A62"/>
    <w:rsid w:val="0008344E"/>
    <w:rsid w:val="00084DDA"/>
    <w:rsid w:val="000857F6"/>
    <w:rsid w:val="00085A81"/>
    <w:rsid w:val="00085C65"/>
    <w:rsid w:val="00086001"/>
    <w:rsid w:val="00086300"/>
    <w:rsid w:val="0008649C"/>
    <w:rsid w:val="00087C31"/>
    <w:rsid w:val="00090196"/>
    <w:rsid w:val="00091107"/>
    <w:rsid w:val="00091DDC"/>
    <w:rsid w:val="000921A1"/>
    <w:rsid w:val="00092604"/>
    <w:rsid w:val="00092641"/>
    <w:rsid w:val="00093374"/>
    <w:rsid w:val="00093830"/>
    <w:rsid w:val="000939A9"/>
    <w:rsid w:val="00094E69"/>
    <w:rsid w:val="000956E8"/>
    <w:rsid w:val="0009596F"/>
    <w:rsid w:val="00096D39"/>
    <w:rsid w:val="00096D75"/>
    <w:rsid w:val="000970D0"/>
    <w:rsid w:val="000A13DE"/>
    <w:rsid w:val="000A13FC"/>
    <w:rsid w:val="000A294D"/>
    <w:rsid w:val="000A3365"/>
    <w:rsid w:val="000A4AD4"/>
    <w:rsid w:val="000A5A06"/>
    <w:rsid w:val="000A60C6"/>
    <w:rsid w:val="000B0854"/>
    <w:rsid w:val="000B08D0"/>
    <w:rsid w:val="000B0DA5"/>
    <w:rsid w:val="000B136C"/>
    <w:rsid w:val="000B34FD"/>
    <w:rsid w:val="000B36D3"/>
    <w:rsid w:val="000B4E16"/>
    <w:rsid w:val="000C0CDC"/>
    <w:rsid w:val="000C1367"/>
    <w:rsid w:val="000C1C86"/>
    <w:rsid w:val="000C2B73"/>
    <w:rsid w:val="000C3056"/>
    <w:rsid w:val="000C382A"/>
    <w:rsid w:val="000C3A50"/>
    <w:rsid w:val="000C5A25"/>
    <w:rsid w:val="000D0CE8"/>
    <w:rsid w:val="000D17B0"/>
    <w:rsid w:val="000D29A6"/>
    <w:rsid w:val="000D3F39"/>
    <w:rsid w:val="000D4EE9"/>
    <w:rsid w:val="000D4FB2"/>
    <w:rsid w:val="000D5A34"/>
    <w:rsid w:val="000D5FA6"/>
    <w:rsid w:val="000D693C"/>
    <w:rsid w:val="000E03C2"/>
    <w:rsid w:val="000E15BC"/>
    <w:rsid w:val="000E278B"/>
    <w:rsid w:val="000E341A"/>
    <w:rsid w:val="000E3725"/>
    <w:rsid w:val="000E4E41"/>
    <w:rsid w:val="000E617B"/>
    <w:rsid w:val="000E6F3C"/>
    <w:rsid w:val="000E71DE"/>
    <w:rsid w:val="000E7A2F"/>
    <w:rsid w:val="000F0184"/>
    <w:rsid w:val="000F0EFF"/>
    <w:rsid w:val="000F2212"/>
    <w:rsid w:val="000F2D5E"/>
    <w:rsid w:val="000F4462"/>
    <w:rsid w:val="000F467F"/>
    <w:rsid w:val="000F476B"/>
    <w:rsid w:val="000F4E97"/>
    <w:rsid w:val="001000A2"/>
    <w:rsid w:val="00100EC8"/>
    <w:rsid w:val="00101B40"/>
    <w:rsid w:val="00101F9F"/>
    <w:rsid w:val="001039F1"/>
    <w:rsid w:val="001040EE"/>
    <w:rsid w:val="00104E61"/>
    <w:rsid w:val="00105FEE"/>
    <w:rsid w:val="00106499"/>
    <w:rsid w:val="001067F5"/>
    <w:rsid w:val="00110168"/>
    <w:rsid w:val="00110EA6"/>
    <w:rsid w:val="001136F1"/>
    <w:rsid w:val="0011383A"/>
    <w:rsid w:val="001139F4"/>
    <w:rsid w:val="00113E4F"/>
    <w:rsid w:val="00115105"/>
    <w:rsid w:val="00115D9E"/>
    <w:rsid w:val="001164B7"/>
    <w:rsid w:val="00116BF1"/>
    <w:rsid w:val="00123264"/>
    <w:rsid w:val="001237E4"/>
    <w:rsid w:val="001242B1"/>
    <w:rsid w:val="001249F2"/>
    <w:rsid w:val="00125382"/>
    <w:rsid w:val="00125CC6"/>
    <w:rsid w:val="00126544"/>
    <w:rsid w:val="00126D27"/>
    <w:rsid w:val="001274C6"/>
    <w:rsid w:val="00127625"/>
    <w:rsid w:val="00127D96"/>
    <w:rsid w:val="0013067E"/>
    <w:rsid w:val="00131203"/>
    <w:rsid w:val="00132287"/>
    <w:rsid w:val="00132514"/>
    <w:rsid w:val="00132839"/>
    <w:rsid w:val="00133757"/>
    <w:rsid w:val="0013551E"/>
    <w:rsid w:val="001357F9"/>
    <w:rsid w:val="00140039"/>
    <w:rsid w:val="001442E4"/>
    <w:rsid w:val="00145032"/>
    <w:rsid w:val="00145421"/>
    <w:rsid w:val="0014558C"/>
    <w:rsid w:val="00146E29"/>
    <w:rsid w:val="00146F86"/>
    <w:rsid w:val="001474E6"/>
    <w:rsid w:val="00147988"/>
    <w:rsid w:val="001507F5"/>
    <w:rsid w:val="00152071"/>
    <w:rsid w:val="00152D03"/>
    <w:rsid w:val="00153511"/>
    <w:rsid w:val="00155576"/>
    <w:rsid w:val="001555C8"/>
    <w:rsid w:val="0015587E"/>
    <w:rsid w:val="0015589C"/>
    <w:rsid w:val="0016027E"/>
    <w:rsid w:val="001627D7"/>
    <w:rsid w:val="001633E1"/>
    <w:rsid w:val="00163524"/>
    <w:rsid w:val="001637EE"/>
    <w:rsid w:val="00163DB3"/>
    <w:rsid w:val="001652CA"/>
    <w:rsid w:val="00167D8E"/>
    <w:rsid w:val="00170E1E"/>
    <w:rsid w:val="00171371"/>
    <w:rsid w:val="0017142F"/>
    <w:rsid w:val="00171D7D"/>
    <w:rsid w:val="0017208C"/>
    <w:rsid w:val="0017225B"/>
    <w:rsid w:val="001725C7"/>
    <w:rsid w:val="0017261B"/>
    <w:rsid w:val="00172DD1"/>
    <w:rsid w:val="00172E8F"/>
    <w:rsid w:val="0017304B"/>
    <w:rsid w:val="00175038"/>
    <w:rsid w:val="00175657"/>
    <w:rsid w:val="001756E6"/>
    <w:rsid w:val="00175749"/>
    <w:rsid w:val="00175EBC"/>
    <w:rsid w:val="0017671F"/>
    <w:rsid w:val="00176B73"/>
    <w:rsid w:val="00176C55"/>
    <w:rsid w:val="0018089C"/>
    <w:rsid w:val="00181087"/>
    <w:rsid w:val="001814B3"/>
    <w:rsid w:val="00181665"/>
    <w:rsid w:val="001830A8"/>
    <w:rsid w:val="00183284"/>
    <w:rsid w:val="00183AEF"/>
    <w:rsid w:val="00184463"/>
    <w:rsid w:val="001865D0"/>
    <w:rsid w:val="001905E0"/>
    <w:rsid w:val="00190C8C"/>
    <w:rsid w:val="00190FE4"/>
    <w:rsid w:val="00191A52"/>
    <w:rsid w:val="00191CA4"/>
    <w:rsid w:val="00191D96"/>
    <w:rsid w:val="00192678"/>
    <w:rsid w:val="00192A3C"/>
    <w:rsid w:val="00193601"/>
    <w:rsid w:val="00194188"/>
    <w:rsid w:val="00194255"/>
    <w:rsid w:val="00194485"/>
    <w:rsid w:val="0019478A"/>
    <w:rsid w:val="0019553D"/>
    <w:rsid w:val="00195F54"/>
    <w:rsid w:val="0019683E"/>
    <w:rsid w:val="0019698D"/>
    <w:rsid w:val="00196C8D"/>
    <w:rsid w:val="00196E59"/>
    <w:rsid w:val="00197112"/>
    <w:rsid w:val="00197F47"/>
    <w:rsid w:val="001A0BBB"/>
    <w:rsid w:val="001A2963"/>
    <w:rsid w:val="001A3AF7"/>
    <w:rsid w:val="001A41AF"/>
    <w:rsid w:val="001A4C54"/>
    <w:rsid w:val="001A5427"/>
    <w:rsid w:val="001A5C16"/>
    <w:rsid w:val="001A77EA"/>
    <w:rsid w:val="001B0A28"/>
    <w:rsid w:val="001B2D34"/>
    <w:rsid w:val="001B3A01"/>
    <w:rsid w:val="001B49CA"/>
    <w:rsid w:val="001B4F1D"/>
    <w:rsid w:val="001B5309"/>
    <w:rsid w:val="001B5526"/>
    <w:rsid w:val="001C128F"/>
    <w:rsid w:val="001C1501"/>
    <w:rsid w:val="001C2C80"/>
    <w:rsid w:val="001C2FFB"/>
    <w:rsid w:val="001C3215"/>
    <w:rsid w:val="001C34DE"/>
    <w:rsid w:val="001C3E11"/>
    <w:rsid w:val="001C43D4"/>
    <w:rsid w:val="001C4CD9"/>
    <w:rsid w:val="001C542D"/>
    <w:rsid w:val="001C56A8"/>
    <w:rsid w:val="001C61BB"/>
    <w:rsid w:val="001C6746"/>
    <w:rsid w:val="001D0994"/>
    <w:rsid w:val="001D25CE"/>
    <w:rsid w:val="001D322C"/>
    <w:rsid w:val="001D5C7A"/>
    <w:rsid w:val="001D60D4"/>
    <w:rsid w:val="001D767B"/>
    <w:rsid w:val="001D78AC"/>
    <w:rsid w:val="001E038F"/>
    <w:rsid w:val="001E1660"/>
    <w:rsid w:val="001E2DBE"/>
    <w:rsid w:val="001E424D"/>
    <w:rsid w:val="001E4C37"/>
    <w:rsid w:val="001E5185"/>
    <w:rsid w:val="001E5414"/>
    <w:rsid w:val="001E7227"/>
    <w:rsid w:val="001E7252"/>
    <w:rsid w:val="001F04F2"/>
    <w:rsid w:val="001F0A43"/>
    <w:rsid w:val="001F1B91"/>
    <w:rsid w:val="001F25B6"/>
    <w:rsid w:val="001F29AE"/>
    <w:rsid w:val="001F39A0"/>
    <w:rsid w:val="001F3F21"/>
    <w:rsid w:val="001F4ADA"/>
    <w:rsid w:val="001F578B"/>
    <w:rsid w:val="001F5CA1"/>
    <w:rsid w:val="00203A7E"/>
    <w:rsid w:val="002051BA"/>
    <w:rsid w:val="00205FC0"/>
    <w:rsid w:val="00206955"/>
    <w:rsid w:val="00206ED5"/>
    <w:rsid w:val="002070C7"/>
    <w:rsid w:val="0020759C"/>
    <w:rsid w:val="00207EF9"/>
    <w:rsid w:val="0021433C"/>
    <w:rsid w:val="00215539"/>
    <w:rsid w:val="00215BA3"/>
    <w:rsid w:val="00215E87"/>
    <w:rsid w:val="0021772F"/>
    <w:rsid w:val="00217861"/>
    <w:rsid w:val="00217CE5"/>
    <w:rsid w:val="00220C81"/>
    <w:rsid w:val="00220D78"/>
    <w:rsid w:val="002216BC"/>
    <w:rsid w:val="00221E02"/>
    <w:rsid w:val="00222355"/>
    <w:rsid w:val="00222BF2"/>
    <w:rsid w:val="00222F87"/>
    <w:rsid w:val="00223B96"/>
    <w:rsid w:val="00224837"/>
    <w:rsid w:val="00224C95"/>
    <w:rsid w:val="0022508D"/>
    <w:rsid w:val="002260E3"/>
    <w:rsid w:val="0022611B"/>
    <w:rsid w:val="002332A1"/>
    <w:rsid w:val="00233D02"/>
    <w:rsid w:val="0023442E"/>
    <w:rsid w:val="002344C6"/>
    <w:rsid w:val="00234C52"/>
    <w:rsid w:val="00235FB5"/>
    <w:rsid w:val="00236826"/>
    <w:rsid w:val="00240186"/>
    <w:rsid w:val="00240485"/>
    <w:rsid w:val="002412BE"/>
    <w:rsid w:val="002418E3"/>
    <w:rsid w:val="0024258B"/>
    <w:rsid w:val="00242DAB"/>
    <w:rsid w:val="00242E55"/>
    <w:rsid w:val="00242F03"/>
    <w:rsid w:val="00243262"/>
    <w:rsid w:val="002437E8"/>
    <w:rsid w:val="002446F7"/>
    <w:rsid w:val="00244842"/>
    <w:rsid w:val="00244A5E"/>
    <w:rsid w:val="002451DD"/>
    <w:rsid w:val="002458A7"/>
    <w:rsid w:val="00246EAC"/>
    <w:rsid w:val="00250457"/>
    <w:rsid w:val="002519AC"/>
    <w:rsid w:val="0025435E"/>
    <w:rsid w:val="00255570"/>
    <w:rsid w:val="00255E7B"/>
    <w:rsid w:val="00256233"/>
    <w:rsid w:val="002566EE"/>
    <w:rsid w:val="0025683F"/>
    <w:rsid w:val="002574C0"/>
    <w:rsid w:val="00260D93"/>
    <w:rsid w:val="0026104C"/>
    <w:rsid w:val="00261123"/>
    <w:rsid w:val="00261B58"/>
    <w:rsid w:val="00261F20"/>
    <w:rsid w:val="00262DFA"/>
    <w:rsid w:val="00263BD6"/>
    <w:rsid w:val="00263D62"/>
    <w:rsid w:val="00265223"/>
    <w:rsid w:val="00266D1E"/>
    <w:rsid w:val="0026732E"/>
    <w:rsid w:val="00271FC7"/>
    <w:rsid w:val="00272681"/>
    <w:rsid w:val="002744F8"/>
    <w:rsid w:val="00274555"/>
    <w:rsid w:val="00274D97"/>
    <w:rsid w:val="00275988"/>
    <w:rsid w:val="00275A90"/>
    <w:rsid w:val="00276D32"/>
    <w:rsid w:val="0027709D"/>
    <w:rsid w:val="002772F8"/>
    <w:rsid w:val="0028061F"/>
    <w:rsid w:val="00280EF5"/>
    <w:rsid w:val="002810F9"/>
    <w:rsid w:val="00283BF3"/>
    <w:rsid w:val="00284203"/>
    <w:rsid w:val="00286E51"/>
    <w:rsid w:val="00286FE3"/>
    <w:rsid w:val="00287164"/>
    <w:rsid w:val="002873D9"/>
    <w:rsid w:val="00290758"/>
    <w:rsid w:val="00290FFA"/>
    <w:rsid w:val="00293172"/>
    <w:rsid w:val="00293386"/>
    <w:rsid w:val="0029348B"/>
    <w:rsid w:val="002935CC"/>
    <w:rsid w:val="00294455"/>
    <w:rsid w:val="00295097"/>
    <w:rsid w:val="00296A7B"/>
    <w:rsid w:val="002972BC"/>
    <w:rsid w:val="00297785"/>
    <w:rsid w:val="002979C2"/>
    <w:rsid w:val="002A1152"/>
    <w:rsid w:val="002A13B6"/>
    <w:rsid w:val="002A25E4"/>
    <w:rsid w:val="002A3F01"/>
    <w:rsid w:val="002A4560"/>
    <w:rsid w:val="002A46AF"/>
    <w:rsid w:val="002A5AF5"/>
    <w:rsid w:val="002A6816"/>
    <w:rsid w:val="002A6A36"/>
    <w:rsid w:val="002A6C60"/>
    <w:rsid w:val="002A7E8E"/>
    <w:rsid w:val="002B037F"/>
    <w:rsid w:val="002B0723"/>
    <w:rsid w:val="002B0CAD"/>
    <w:rsid w:val="002B11B9"/>
    <w:rsid w:val="002B323D"/>
    <w:rsid w:val="002B3701"/>
    <w:rsid w:val="002B421A"/>
    <w:rsid w:val="002B43FD"/>
    <w:rsid w:val="002B47F3"/>
    <w:rsid w:val="002B5B6D"/>
    <w:rsid w:val="002B6AAC"/>
    <w:rsid w:val="002C0746"/>
    <w:rsid w:val="002C173C"/>
    <w:rsid w:val="002C18E7"/>
    <w:rsid w:val="002C1C18"/>
    <w:rsid w:val="002C2164"/>
    <w:rsid w:val="002C26E0"/>
    <w:rsid w:val="002C30DF"/>
    <w:rsid w:val="002C3D4E"/>
    <w:rsid w:val="002C415E"/>
    <w:rsid w:val="002C4AEB"/>
    <w:rsid w:val="002C665A"/>
    <w:rsid w:val="002C69CE"/>
    <w:rsid w:val="002C763A"/>
    <w:rsid w:val="002C7762"/>
    <w:rsid w:val="002D047B"/>
    <w:rsid w:val="002D0D62"/>
    <w:rsid w:val="002D1BCA"/>
    <w:rsid w:val="002D277E"/>
    <w:rsid w:val="002D2E4B"/>
    <w:rsid w:val="002D321B"/>
    <w:rsid w:val="002D3FF9"/>
    <w:rsid w:val="002D4852"/>
    <w:rsid w:val="002D6A45"/>
    <w:rsid w:val="002D72CF"/>
    <w:rsid w:val="002D7951"/>
    <w:rsid w:val="002E0AF6"/>
    <w:rsid w:val="002E22F3"/>
    <w:rsid w:val="002E333B"/>
    <w:rsid w:val="002E3387"/>
    <w:rsid w:val="002E4C8E"/>
    <w:rsid w:val="002E579A"/>
    <w:rsid w:val="002E61FB"/>
    <w:rsid w:val="002E6BD9"/>
    <w:rsid w:val="002E76A0"/>
    <w:rsid w:val="002E7A74"/>
    <w:rsid w:val="002F0868"/>
    <w:rsid w:val="002F0C5A"/>
    <w:rsid w:val="002F0F7D"/>
    <w:rsid w:val="002F1A02"/>
    <w:rsid w:val="002F2A13"/>
    <w:rsid w:val="002F34F8"/>
    <w:rsid w:val="002F352E"/>
    <w:rsid w:val="002F4256"/>
    <w:rsid w:val="002F425B"/>
    <w:rsid w:val="002F4565"/>
    <w:rsid w:val="002F6213"/>
    <w:rsid w:val="002F76D3"/>
    <w:rsid w:val="002F7A09"/>
    <w:rsid w:val="002F7AC8"/>
    <w:rsid w:val="003010F1"/>
    <w:rsid w:val="00302741"/>
    <w:rsid w:val="0030527F"/>
    <w:rsid w:val="00305891"/>
    <w:rsid w:val="003059BE"/>
    <w:rsid w:val="003075FE"/>
    <w:rsid w:val="003105CB"/>
    <w:rsid w:val="0031110A"/>
    <w:rsid w:val="00311199"/>
    <w:rsid w:val="00311B8A"/>
    <w:rsid w:val="00311BB8"/>
    <w:rsid w:val="00311D08"/>
    <w:rsid w:val="00311E6D"/>
    <w:rsid w:val="00312056"/>
    <w:rsid w:val="00312D74"/>
    <w:rsid w:val="00313206"/>
    <w:rsid w:val="00313493"/>
    <w:rsid w:val="00313872"/>
    <w:rsid w:val="00313BEA"/>
    <w:rsid w:val="00314391"/>
    <w:rsid w:val="003147EE"/>
    <w:rsid w:val="003157D6"/>
    <w:rsid w:val="00316232"/>
    <w:rsid w:val="00317532"/>
    <w:rsid w:val="0031773D"/>
    <w:rsid w:val="003207CB"/>
    <w:rsid w:val="00320FC3"/>
    <w:rsid w:val="00321C29"/>
    <w:rsid w:val="003228EC"/>
    <w:rsid w:val="003235C1"/>
    <w:rsid w:val="0032395E"/>
    <w:rsid w:val="00324F42"/>
    <w:rsid w:val="003250DD"/>
    <w:rsid w:val="003253B2"/>
    <w:rsid w:val="00325549"/>
    <w:rsid w:val="00325F5F"/>
    <w:rsid w:val="00326888"/>
    <w:rsid w:val="003302D2"/>
    <w:rsid w:val="00332B64"/>
    <w:rsid w:val="003333C5"/>
    <w:rsid w:val="003333FA"/>
    <w:rsid w:val="00333AED"/>
    <w:rsid w:val="003357B5"/>
    <w:rsid w:val="00335A3D"/>
    <w:rsid w:val="00336E09"/>
    <w:rsid w:val="0034190B"/>
    <w:rsid w:val="003439F7"/>
    <w:rsid w:val="003439FC"/>
    <w:rsid w:val="0034462B"/>
    <w:rsid w:val="003467EA"/>
    <w:rsid w:val="003511CA"/>
    <w:rsid w:val="00351671"/>
    <w:rsid w:val="00351737"/>
    <w:rsid w:val="003532A3"/>
    <w:rsid w:val="00353612"/>
    <w:rsid w:val="0035399B"/>
    <w:rsid w:val="0035522F"/>
    <w:rsid w:val="003556C5"/>
    <w:rsid w:val="00356370"/>
    <w:rsid w:val="00356FF1"/>
    <w:rsid w:val="003574E5"/>
    <w:rsid w:val="0035792F"/>
    <w:rsid w:val="003601B1"/>
    <w:rsid w:val="00360678"/>
    <w:rsid w:val="00360A26"/>
    <w:rsid w:val="00360C9F"/>
    <w:rsid w:val="00360DC3"/>
    <w:rsid w:val="00361754"/>
    <w:rsid w:val="00362720"/>
    <w:rsid w:val="003627A5"/>
    <w:rsid w:val="00363169"/>
    <w:rsid w:val="00363B71"/>
    <w:rsid w:val="00364622"/>
    <w:rsid w:val="00364D36"/>
    <w:rsid w:val="003653C9"/>
    <w:rsid w:val="003656CE"/>
    <w:rsid w:val="003662B9"/>
    <w:rsid w:val="00367760"/>
    <w:rsid w:val="00367CD6"/>
    <w:rsid w:val="00370056"/>
    <w:rsid w:val="00370717"/>
    <w:rsid w:val="00371865"/>
    <w:rsid w:val="00371A02"/>
    <w:rsid w:val="00371BE9"/>
    <w:rsid w:val="00373273"/>
    <w:rsid w:val="0037434B"/>
    <w:rsid w:val="0037453F"/>
    <w:rsid w:val="003750F0"/>
    <w:rsid w:val="003759C5"/>
    <w:rsid w:val="003764B5"/>
    <w:rsid w:val="003764E8"/>
    <w:rsid w:val="00376543"/>
    <w:rsid w:val="003765FF"/>
    <w:rsid w:val="00376834"/>
    <w:rsid w:val="00376869"/>
    <w:rsid w:val="00376B11"/>
    <w:rsid w:val="0038077F"/>
    <w:rsid w:val="00381CAD"/>
    <w:rsid w:val="003826A4"/>
    <w:rsid w:val="0038352A"/>
    <w:rsid w:val="00383578"/>
    <w:rsid w:val="00383BA8"/>
    <w:rsid w:val="00386E4D"/>
    <w:rsid w:val="0038710B"/>
    <w:rsid w:val="00390391"/>
    <w:rsid w:val="00390994"/>
    <w:rsid w:val="00391380"/>
    <w:rsid w:val="00391EAE"/>
    <w:rsid w:val="003928DB"/>
    <w:rsid w:val="00392EA8"/>
    <w:rsid w:val="003930CB"/>
    <w:rsid w:val="00393A2F"/>
    <w:rsid w:val="003940AD"/>
    <w:rsid w:val="003942B3"/>
    <w:rsid w:val="003943FD"/>
    <w:rsid w:val="00395405"/>
    <w:rsid w:val="0039583B"/>
    <w:rsid w:val="003959DE"/>
    <w:rsid w:val="00395A57"/>
    <w:rsid w:val="00397EA5"/>
    <w:rsid w:val="003A169C"/>
    <w:rsid w:val="003A1BA7"/>
    <w:rsid w:val="003A2152"/>
    <w:rsid w:val="003A2623"/>
    <w:rsid w:val="003A32BD"/>
    <w:rsid w:val="003A513E"/>
    <w:rsid w:val="003A521A"/>
    <w:rsid w:val="003A5B9E"/>
    <w:rsid w:val="003A6210"/>
    <w:rsid w:val="003A6E52"/>
    <w:rsid w:val="003A76E1"/>
    <w:rsid w:val="003A789E"/>
    <w:rsid w:val="003A78C2"/>
    <w:rsid w:val="003B0E87"/>
    <w:rsid w:val="003B1313"/>
    <w:rsid w:val="003B25FA"/>
    <w:rsid w:val="003B3D35"/>
    <w:rsid w:val="003B4130"/>
    <w:rsid w:val="003B6B11"/>
    <w:rsid w:val="003B6DD1"/>
    <w:rsid w:val="003C07D8"/>
    <w:rsid w:val="003C081A"/>
    <w:rsid w:val="003C1D07"/>
    <w:rsid w:val="003C4392"/>
    <w:rsid w:val="003C4C98"/>
    <w:rsid w:val="003C4DB8"/>
    <w:rsid w:val="003C581F"/>
    <w:rsid w:val="003C5C23"/>
    <w:rsid w:val="003C60D0"/>
    <w:rsid w:val="003C645F"/>
    <w:rsid w:val="003C6A94"/>
    <w:rsid w:val="003C7D02"/>
    <w:rsid w:val="003C7F35"/>
    <w:rsid w:val="003D0E32"/>
    <w:rsid w:val="003D146C"/>
    <w:rsid w:val="003D1471"/>
    <w:rsid w:val="003D2266"/>
    <w:rsid w:val="003D2664"/>
    <w:rsid w:val="003D3A76"/>
    <w:rsid w:val="003D539F"/>
    <w:rsid w:val="003D59BC"/>
    <w:rsid w:val="003D5C41"/>
    <w:rsid w:val="003D5D7B"/>
    <w:rsid w:val="003D69FD"/>
    <w:rsid w:val="003D79F8"/>
    <w:rsid w:val="003E08BE"/>
    <w:rsid w:val="003E093E"/>
    <w:rsid w:val="003E0BAC"/>
    <w:rsid w:val="003E0FF9"/>
    <w:rsid w:val="003E1E21"/>
    <w:rsid w:val="003E3D1B"/>
    <w:rsid w:val="003E4CDB"/>
    <w:rsid w:val="003E4EF0"/>
    <w:rsid w:val="003E553C"/>
    <w:rsid w:val="003E5670"/>
    <w:rsid w:val="003E76B5"/>
    <w:rsid w:val="003F25A2"/>
    <w:rsid w:val="003F37C1"/>
    <w:rsid w:val="003F3C46"/>
    <w:rsid w:val="003F5D4C"/>
    <w:rsid w:val="003F5F91"/>
    <w:rsid w:val="003F6261"/>
    <w:rsid w:val="003F6A52"/>
    <w:rsid w:val="003F6A69"/>
    <w:rsid w:val="003F6AF1"/>
    <w:rsid w:val="00400C4E"/>
    <w:rsid w:val="00401214"/>
    <w:rsid w:val="0040180D"/>
    <w:rsid w:val="004021B1"/>
    <w:rsid w:val="004035E4"/>
    <w:rsid w:val="00403736"/>
    <w:rsid w:val="00404BDF"/>
    <w:rsid w:val="004058D2"/>
    <w:rsid w:val="004071FE"/>
    <w:rsid w:val="004100FD"/>
    <w:rsid w:val="00412499"/>
    <w:rsid w:val="004128CC"/>
    <w:rsid w:val="00412E36"/>
    <w:rsid w:val="004131EC"/>
    <w:rsid w:val="00413898"/>
    <w:rsid w:val="00417873"/>
    <w:rsid w:val="00417D95"/>
    <w:rsid w:val="00420129"/>
    <w:rsid w:val="004237B9"/>
    <w:rsid w:val="004240CB"/>
    <w:rsid w:val="004243DC"/>
    <w:rsid w:val="004259E1"/>
    <w:rsid w:val="00425FD1"/>
    <w:rsid w:val="004260EB"/>
    <w:rsid w:val="004261EF"/>
    <w:rsid w:val="00427275"/>
    <w:rsid w:val="00427D8E"/>
    <w:rsid w:val="004301FA"/>
    <w:rsid w:val="00430363"/>
    <w:rsid w:val="00431819"/>
    <w:rsid w:val="004319CC"/>
    <w:rsid w:val="00431B91"/>
    <w:rsid w:val="00431F19"/>
    <w:rsid w:val="00432521"/>
    <w:rsid w:val="00432A2E"/>
    <w:rsid w:val="00432CD3"/>
    <w:rsid w:val="00432E1A"/>
    <w:rsid w:val="00434746"/>
    <w:rsid w:val="00434E30"/>
    <w:rsid w:val="00435A4B"/>
    <w:rsid w:val="00435C32"/>
    <w:rsid w:val="00435E44"/>
    <w:rsid w:val="004376D6"/>
    <w:rsid w:val="00437B4A"/>
    <w:rsid w:val="00441B75"/>
    <w:rsid w:val="00442343"/>
    <w:rsid w:val="00442495"/>
    <w:rsid w:val="00442D0C"/>
    <w:rsid w:val="004448EE"/>
    <w:rsid w:val="00444ED5"/>
    <w:rsid w:val="00445F3D"/>
    <w:rsid w:val="0044618A"/>
    <w:rsid w:val="00446305"/>
    <w:rsid w:val="00446761"/>
    <w:rsid w:val="004468DC"/>
    <w:rsid w:val="0044765D"/>
    <w:rsid w:val="00447B57"/>
    <w:rsid w:val="00447F95"/>
    <w:rsid w:val="00450ECF"/>
    <w:rsid w:val="00451A49"/>
    <w:rsid w:val="00451E7E"/>
    <w:rsid w:val="00453B53"/>
    <w:rsid w:val="00455133"/>
    <w:rsid w:val="00455E9F"/>
    <w:rsid w:val="00456A58"/>
    <w:rsid w:val="00457721"/>
    <w:rsid w:val="00457F57"/>
    <w:rsid w:val="004624BA"/>
    <w:rsid w:val="004625B9"/>
    <w:rsid w:val="00462D5E"/>
    <w:rsid w:val="0046319F"/>
    <w:rsid w:val="004637D7"/>
    <w:rsid w:val="00463DE9"/>
    <w:rsid w:val="004678FA"/>
    <w:rsid w:val="0047002C"/>
    <w:rsid w:val="00470667"/>
    <w:rsid w:val="0047095D"/>
    <w:rsid w:val="0047120A"/>
    <w:rsid w:val="00471A19"/>
    <w:rsid w:val="00472394"/>
    <w:rsid w:val="00473689"/>
    <w:rsid w:val="00473DAA"/>
    <w:rsid w:val="00473F14"/>
    <w:rsid w:val="00474D71"/>
    <w:rsid w:val="00474DA0"/>
    <w:rsid w:val="004754DE"/>
    <w:rsid w:val="00475D7E"/>
    <w:rsid w:val="00481320"/>
    <w:rsid w:val="00483068"/>
    <w:rsid w:val="004837AA"/>
    <w:rsid w:val="004837F8"/>
    <w:rsid w:val="00483890"/>
    <w:rsid w:val="0048440B"/>
    <w:rsid w:val="004847DC"/>
    <w:rsid w:val="004848B5"/>
    <w:rsid w:val="00484BA3"/>
    <w:rsid w:val="004864EB"/>
    <w:rsid w:val="00486F2A"/>
    <w:rsid w:val="00487294"/>
    <w:rsid w:val="00487873"/>
    <w:rsid w:val="00487D89"/>
    <w:rsid w:val="00490B5F"/>
    <w:rsid w:val="00491009"/>
    <w:rsid w:val="00491FE4"/>
    <w:rsid w:val="0049363C"/>
    <w:rsid w:val="0049394C"/>
    <w:rsid w:val="004957B8"/>
    <w:rsid w:val="00496991"/>
    <w:rsid w:val="00497229"/>
    <w:rsid w:val="004972C0"/>
    <w:rsid w:val="00497C4F"/>
    <w:rsid w:val="004A39B4"/>
    <w:rsid w:val="004A3A6D"/>
    <w:rsid w:val="004A3E84"/>
    <w:rsid w:val="004A438F"/>
    <w:rsid w:val="004A453C"/>
    <w:rsid w:val="004A463D"/>
    <w:rsid w:val="004A468C"/>
    <w:rsid w:val="004A506C"/>
    <w:rsid w:val="004A53D9"/>
    <w:rsid w:val="004A5FFD"/>
    <w:rsid w:val="004A66F4"/>
    <w:rsid w:val="004A6AA3"/>
    <w:rsid w:val="004A7441"/>
    <w:rsid w:val="004A7CAB"/>
    <w:rsid w:val="004A7E00"/>
    <w:rsid w:val="004B130E"/>
    <w:rsid w:val="004B1D0B"/>
    <w:rsid w:val="004B2BF6"/>
    <w:rsid w:val="004B3525"/>
    <w:rsid w:val="004B4594"/>
    <w:rsid w:val="004B5873"/>
    <w:rsid w:val="004B64A7"/>
    <w:rsid w:val="004C0689"/>
    <w:rsid w:val="004C2282"/>
    <w:rsid w:val="004C2EE1"/>
    <w:rsid w:val="004C335C"/>
    <w:rsid w:val="004C48BF"/>
    <w:rsid w:val="004C5984"/>
    <w:rsid w:val="004D19E4"/>
    <w:rsid w:val="004D234C"/>
    <w:rsid w:val="004D2EF7"/>
    <w:rsid w:val="004D3754"/>
    <w:rsid w:val="004D43D9"/>
    <w:rsid w:val="004D5C2D"/>
    <w:rsid w:val="004E0C56"/>
    <w:rsid w:val="004E3E55"/>
    <w:rsid w:val="004E43CC"/>
    <w:rsid w:val="004E44E5"/>
    <w:rsid w:val="004E5489"/>
    <w:rsid w:val="004E57E5"/>
    <w:rsid w:val="004E6DEA"/>
    <w:rsid w:val="004F083D"/>
    <w:rsid w:val="004F0C6E"/>
    <w:rsid w:val="004F0C9D"/>
    <w:rsid w:val="004F0EBA"/>
    <w:rsid w:val="004F208B"/>
    <w:rsid w:val="004F2B79"/>
    <w:rsid w:val="004F3869"/>
    <w:rsid w:val="004F3E6F"/>
    <w:rsid w:val="004F4C12"/>
    <w:rsid w:val="004F5411"/>
    <w:rsid w:val="004F6638"/>
    <w:rsid w:val="004F6C50"/>
    <w:rsid w:val="004F7DFC"/>
    <w:rsid w:val="0050024B"/>
    <w:rsid w:val="00500341"/>
    <w:rsid w:val="00500BAD"/>
    <w:rsid w:val="00502374"/>
    <w:rsid w:val="00502AE1"/>
    <w:rsid w:val="00504529"/>
    <w:rsid w:val="00504A70"/>
    <w:rsid w:val="00504D49"/>
    <w:rsid w:val="00505812"/>
    <w:rsid w:val="00507E47"/>
    <w:rsid w:val="005107AA"/>
    <w:rsid w:val="00511579"/>
    <w:rsid w:val="005116B0"/>
    <w:rsid w:val="005137B4"/>
    <w:rsid w:val="00513860"/>
    <w:rsid w:val="005148FD"/>
    <w:rsid w:val="00514CC2"/>
    <w:rsid w:val="0051596D"/>
    <w:rsid w:val="00521B80"/>
    <w:rsid w:val="005234D8"/>
    <w:rsid w:val="00524400"/>
    <w:rsid w:val="0052505D"/>
    <w:rsid w:val="00525508"/>
    <w:rsid w:val="005259AA"/>
    <w:rsid w:val="00525D6D"/>
    <w:rsid w:val="00526819"/>
    <w:rsid w:val="005268B7"/>
    <w:rsid w:val="005272A4"/>
    <w:rsid w:val="00527AFD"/>
    <w:rsid w:val="0053123C"/>
    <w:rsid w:val="0053267E"/>
    <w:rsid w:val="00532B94"/>
    <w:rsid w:val="00532F4E"/>
    <w:rsid w:val="005332E2"/>
    <w:rsid w:val="00533A61"/>
    <w:rsid w:val="00533B8C"/>
    <w:rsid w:val="00533E96"/>
    <w:rsid w:val="00534664"/>
    <w:rsid w:val="00534A76"/>
    <w:rsid w:val="005356E9"/>
    <w:rsid w:val="00535BD9"/>
    <w:rsid w:val="00536A52"/>
    <w:rsid w:val="00536BEB"/>
    <w:rsid w:val="00537D4D"/>
    <w:rsid w:val="00540E6A"/>
    <w:rsid w:val="0054117F"/>
    <w:rsid w:val="00541C70"/>
    <w:rsid w:val="005429BA"/>
    <w:rsid w:val="00543BCB"/>
    <w:rsid w:val="005441FB"/>
    <w:rsid w:val="005447AC"/>
    <w:rsid w:val="00544EFB"/>
    <w:rsid w:val="00545301"/>
    <w:rsid w:val="00545D83"/>
    <w:rsid w:val="005465A6"/>
    <w:rsid w:val="00546629"/>
    <w:rsid w:val="0054667A"/>
    <w:rsid w:val="00550BC6"/>
    <w:rsid w:val="00551F50"/>
    <w:rsid w:val="0055256E"/>
    <w:rsid w:val="005528E3"/>
    <w:rsid w:val="0055352A"/>
    <w:rsid w:val="00553CD0"/>
    <w:rsid w:val="00553F07"/>
    <w:rsid w:val="00554825"/>
    <w:rsid w:val="005553E0"/>
    <w:rsid w:val="0055570A"/>
    <w:rsid w:val="00556C5A"/>
    <w:rsid w:val="0055720A"/>
    <w:rsid w:val="00557DC3"/>
    <w:rsid w:val="00557E13"/>
    <w:rsid w:val="005608F5"/>
    <w:rsid w:val="00560B95"/>
    <w:rsid w:val="00560D6C"/>
    <w:rsid w:val="00561A2F"/>
    <w:rsid w:val="0056277E"/>
    <w:rsid w:val="00562DCB"/>
    <w:rsid w:val="00563A3C"/>
    <w:rsid w:val="00563D7F"/>
    <w:rsid w:val="00564692"/>
    <w:rsid w:val="005657A3"/>
    <w:rsid w:val="005707D9"/>
    <w:rsid w:val="00571149"/>
    <w:rsid w:val="00571264"/>
    <w:rsid w:val="00571339"/>
    <w:rsid w:val="0057172E"/>
    <w:rsid w:val="005723C9"/>
    <w:rsid w:val="005732AF"/>
    <w:rsid w:val="0057386B"/>
    <w:rsid w:val="00574DD1"/>
    <w:rsid w:val="005776ED"/>
    <w:rsid w:val="00577C0E"/>
    <w:rsid w:val="0058128F"/>
    <w:rsid w:val="005814F3"/>
    <w:rsid w:val="0058215F"/>
    <w:rsid w:val="00582A8F"/>
    <w:rsid w:val="00583B4B"/>
    <w:rsid w:val="005859FC"/>
    <w:rsid w:val="00586BF8"/>
    <w:rsid w:val="00587C6E"/>
    <w:rsid w:val="00590110"/>
    <w:rsid w:val="0059054A"/>
    <w:rsid w:val="00590718"/>
    <w:rsid w:val="00590B8B"/>
    <w:rsid w:val="00590BF5"/>
    <w:rsid w:val="00591A16"/>
    <w:rsid w:val="00592718"/>
    <w:rsid w:val="005943FB"/>
    <w:rsid w:val="00594549"/>
    <w:rsid w:val="005963BB"/>
    <w:rsid w:val="00596A86"/>
    <w:rsid w:val="00596E30"/>
    <w:rsid w:val="00597D31"/>
    <w:rsid w:val="005A0AE4"/>
    <w:rsid w:val="005A0EA5"/>
    <w:rsid w:val="005A2187"/>
    <w:rsid w:val="005A2A47"/>
    <w:rsid w:val="005A3EB0"/>
    <w:rsid w:val="005A5289"/>
    <w:rsid w:val="005A53DA"/>
    <w:rsid w:val="005A5D65"/>
    <w:rsid w:val="005A5EF9"/>
    <w:rsid w:val="005A6414"/>
    <w:rsid w:val="005A74C0"/>
    <w:rsid w:val="005A7A90"/>
    <w:rsid w:val="005B1918"/>
    <w:rsid w:val="005B1CE6"/>
    <w:rsid w:val="005B3C03"/>
    <w:rsid w:val="005B4281"/>
    <w:rsid w:val="005B588B"/>
    <w:rsid w:val="005B5F0D"/>
    <w:rsid w:val="005B7B30"/>
    <w:rsid w:val="005B7C43"/>
    <w:rsid w:val="005C00DE"/>
    <w:rsid w:val="005C0EC2"/>
    <w:rsid w:val="005C258A"/>
    <w:rsid w:val="005C29C9"/>
    <w:rsid w:val="005C3D63"/>
    <w:rsid w:val="005C4277"/>
    <w:rsid w:val="005C4581"/>
    <w:rsid w:val="005C4E47"/>
    <w:rsid w:val="005C4F36"/>
    <w:rsid w:val="005C5FCF"/>
    <w:rsid w:val="005C65F0"/>
    <w:rsid w:val="005C6678"/>
    <w:rsid w:val="005C7D9B"/>
    <w:rsid w:val="005D0D6C"/>
    <w:rsid w:val="005D24FB"/>
    <w:rsid w:val="005D2932"/>
    <w:rsid w:val="005D2BED"/>
    <w:rsid w:val="005D2EAF"/>
    <w:rsid w:val="005D3477"/>
    <w:rsid w:val="005D379F"/>
    <w:rsid w:val="005D43FD"/>
    <w:rsid w:val="005D7FF7"/>
    <w:rsid w:val="005E02A1"/>
    <w:rsid w:val="005E0CC6"/>
    <w:rsid w:val="005E14C2"/>
    <w:rsid w:val="005E2B64"/>
    <w:rsid w:val="005E3205"/>
    <w:rsid w:val="005E3865"/>
    <w:rsid w:val="005E38F4"/>
    <w:rsid w:val="005E3996"/>
    <w:rsid w:val="005E3FF3"/>
    <w:rsid w:val="005E4ABA"/>
    <w:rsid w:val="005E5C63"/>
    <w:rsid w:val="005E645A"/>
    <w:rsid w:val="005E68B0"/>
    <w:rsid w:val="005E6927"/>
    <w:rsid w:val="005E6D8C"/>
    <w:rsid w:val="005E7282"/>
    <w:rsid w:val="005E7F34"/>
    <w:rsid w:val="005F2E5D"/>
    <w:rsid w:val="005F3D8A"/>
    <w:rsid w:val="005F3E56"/>
    <w:rsid w:val="005F4227"/>
    <w:rsid w:val="005F44AD"/>
    <w:rsid w:val="005F4AE0"/>
    <w:rsid w:val="005F6D33"/>
    <w:rsid w:val="005F6FCE"/>
    <w:rsid w:val="005F7827"/>
    <w:rsid w:val="006007CD"/>
    <w:rsid w:val="006009A7"/>
    <w:rsid w:val="00600D6C"/>
    <w:rsid w:val="00601D64"/>
    <w:rsid w:val="00602229"/>
    <w:rsid w:val="00603F72"/>
    <w:rsid w:val="006045F5"/>
    <w:rsid w:val="006050EA"/>
    <w:rsid w:val="00605757"/>
    <w:rsid w:val="006057AD"/>
    <w:rsid w:val="00605966"/>
    <w:rsid w:val="006078D8"/>
    <w:rsid w:val="00607B10"/>
    <w:rsid w:val="00607C27"/>
    <w:rsid w:val="00611790"/>
    <w:rsid w:val="006117B4"/>
    <w:rsid w:val="00611DE5"/>
    <w:rsid w:val="006121D7"/>
    <w:rsid w:val="00612360"/>
    <w:rsid w:val="00614235"/>
    <w:rsid w:val="00615938"/>
    <w:rsid w:val="006168C4"/>
    <w:rsid w:val="00616F1B"/>
    <w:rsid w:val="006171D6"/>
    <w:rsid w:val="0062002D"/>
    <w:rsid w:val="00620794"/>
    <w:rsid w:val="0062114F"/>
    <w:rsid w:val="00622E17"/>
    <w:rsid w:val="00623EC4"/>
    <w:rsid w:val="006260DE"/>
    <w:rsid w:val="006271B7"/>
    <w:rsid w:val="00627CC6"/>
    <w:rsid w:val="006304A4"/>
    <w:rsid w:val="0063169B"/>
    <w:rsid w:val="00631A38"/>
    <w:rsid w:val="006322A5"/>
    <w:rsid w:val="00635731"/>
    <w:rsid w:val="00635783"/>
    <w:rsid w:val="00635B36"/>
    <w:rsid w:val="00636EA6"/>
    <w:rsid w:val="00637E12"/>
    <w:rsid w:val="00640526"/>
    <w:rsid w:val="00640913"/>
    <w:rsid w:val="00641990"/>
    <w:rsid w:val="00642F14"/>
    <w:rsid w:val="006459CF"/>
    <w:rsid w:val="00645E13"/>
    <w:rsid w:val="00645E81"/>
    <w:rsid w:val="006467ED"/>
    <w:rsid w:val="0064707E"/>
    <w:rsid w:val="006472FB"/>
    <w:rsid w:val="00650D2F"/>
    <w:rsid w:val="00651C70"/>
    <w:rsid w:val="00652089"/>
    <w:rsid w:val="0065262E"/>
    <w:rsid w:val="00652E28"/>
    <w:rsid w:val="006536BE"/>
    <w:rsid w:val="00653AEC"/>
    <w:rsid w:val="006542B3"/>
    <w:rsid w:val="00655476"/>
    <w:rsid w:val="006574C4"/>
    <w:rsid w:val="00657B1D"/>
    <w:rsid w:val="0066016C"/>
    <w:rsid w:val="0066110A"/>
    <w:rsid w:val="00661533"/>
    <w:rsid w:val="00661889"/>
    <w:rsid w:val="00661DBD"/>
    <w:rsid w:val="0066394D"/>
    <w:rsid w:val="006641C3"/>
    <w:rsid w:val="006651B0"/>
    <w:rsid w:val="00665FC5"/>
    <w:rsid w:val="006667B3"/>
    <w:rsid w:val="00667335"/>
    <w:rsid w:val="00672422"/>
    <w:rsid w:val="00673918"/>
    <w:rsid w:val="006740A6"/>
    <w:rsid w:val="006742F8"/>
    <w:rsid w:val="006764D5"/>
    <w:rsid w:val="00677B2C"/>
    <w:rsid w:val="00677F98"/>
    <w:rsid w:val="0068268D"/>
    <w:rsid w:val="00683094"/>
    <w:rsid w:val="00685E86"/>
    <w:rsid w:val="00685FD2"/>
    <w:rsid w:val="00687705"/>
    <w:rsid w:val="006901ED"/>
    <w:rsid w:val="006912A0"/>
    <w:rsid w:val="006913BD"/>
    <w:rsid w:val="00692C29"/>
    <w:rsid w:val="006970E1"/>
    <w:rsid w:val="006A07EC"/>
    <w:rsid w:val="006A1D0A"/>
    <w:rsid w:val="006A2208"/>
    <w:rsid w:val="006A23F1"/>
    <w:rsid w:val="006A30F5"/>
    <w:rsid w:val="006A34AF"/>
    <w:rsid w:val="006A3F1F"/>
    <w:rsid w:val="006A4983"/>
    <w:rsid w:val="006A4B29"/>
    <w:rsid w:val="006A4F3C"/>
    <w:rsid w:val="006A55E4"/>
    <w:rsid w:val="006A78EB"/>
    <w:rsid w:val="006B0978"/>
    <w:rsid w:val="006B1520"/>
    <w:rsid w:val="006B1B32"/>
    <w:rsid w:val="006B215C"/>
    <w:rsid w:val="006B2A49"/>
    <w:rsid w:val="006B2B05"/>
    <w:rsid w:val="006B4CF6"/>
    <w:rsid w:val="006B4DFE"/>
    <w:rsid w:val="006B6110"/>
    <w:rsid w:val="006B64AE"/>
    <w:rsid w:val="006B72DD"/>
    <w:rsid w:val="006C07CE"/>
    <w:rsid w:val="006C19D8"/>
    <w:rsid w:val="006C3BD3"/>
    <w:rsid w:val="006C3E96"/>
    <w:rsid w:val="006C4A66"/>
    <w:rsid w:val="006C5B05"/>
    <w:rsid w:val="006C7AE1"/>
    <w:rsid w:val="006D1F0A"/>
    <w:rsid w:val="006D2825"/>
    <w:rsid w:val="006D3314"/>
    <w:rsid w:val="006D40A6"/>
    <w:rsid w:val="006D4DC3"/>
    <w:rsid w:val="006D4F35"/>
    <w:rsid w:val="006D5BC4"/>
    <w:rsid w:val="006D60D4"/>
    <w:rsid w:val="006D656A"/>
    <w:rsid w:val="006E0BC4"/>
    <w:rsid w:val="006E1083"/>
    <w:rsid w:val="006E17E2"/>
    <w:rsid w:val="006E1E30"/>
    <w:rsid w:val="006E2AB2"/>
    <w:rsid w:val="006E2D67"/>
    <w:rsid w:val="006E3B3C"/>
    <w:rsid w:val="006E4112"/>
    <w:rsid w:val="006E5042"/>
    <w:rsid w:val="006E5B6B"/>
    <w:rsid w:val="006E66B8"/>
    <w:rsid w:val="006E6C69"/>
    <w:rsid w:val="006E73CF"/>
    <w:rsid w:val="006E7771"/>
    <w:rsid w:val="006F2827"/>
    <w:rsid w:val="006F2C88"/>
    <w:rsid w:val="006F328D"/>
    <w:rsid w:val="006F329F"/>
    <w:rsid w:val="006F3B15"/>
    <w:rsid w:val="006F5854"/>
    <w:rsid w:val="006F5A22"/>
    <w:rsid w:val="006F5FEC"/>
    <w:rsid w:val="006F6601"/>
    <w:rsid w:val="006F680C"/>
    <w:rsid w:val="006F6DD3"/>
    <w:rsid w:val="006F6F5E"/>
    <w:rsid w:val="00700CC0"/>
    <w:rsid w:val="007026B9"/>
    <w:rsid w:val="007027C1"/>
    <w:rsid w:val="0070285D"/>
    <w:rsid w:val="00702D85"/>
    <w:rsid w:val="00703187"/>
    <w:rsid w:val="00703516"/>
    <w:rsid w:val="00703581"/>
    <w:rsid w:val="00703BB7"/>
    <w:rsid w:val="007046EC"/>
    <w:rsid w:val="00704C2A"/>
    <w:rsid w:val="0070599D"/>
    <w:rsid w:val="007064FB"/>
    <w:rsid w:val="00706DB3"/>
    <w:rsid w:val="00706DC4"/>
    <w:rsid w:val="007072BD"/>
    <w:rsid w:val="00710093"/>
    <w:rsid w:val="00711017"/>
    <w:rsid w:val="007114A1"/>
    <w:rsid w:val="007118A1"/>
    <w:rsid w:val="00712E5B"/>
    <w:rsid w:val="007135E3"/>
    <w:rsid w:val="00714604"/>
    <w:rsid w:val="00715188"/>
    <w:rsid w:val="00715E91"/>
    <w:rsid w:val="00716605"/>
    <w:rsid w:val="00716EB5"/>
    <w:rsid w:val="007175C6"/>
    <w:rsid w:val="00717DBD"/>
    <w:rsid w:val="00717EEE"/>
    <w:rsid w:val="007202FD"/>
    <w:rsid w:val="00720452"/>
    <w:rsid w:val="007211A1"/>
    <w:rsid w:val="00721344"/>
    <w:rsid w:val="00722576"/>
    <w:rsid w:val="00722729"/>
    <w:rsid w:val="007234CC"/>
    <w:rsid w:val="00724E03"/>
    <w:rsid w:val="007258A2"/>
    <w:rsid w:val="00726016"/>
    <w:rsid w:val="00726948"/>
    <w:rsid w:val="007301C5"/>
    <w:rsid w:val="00730E25"/>
    <w:rsid w:val="00731BEF"/>
    <w:rsid w:val="00731D44"/>
    <w:rsid w:val="0073206B"/>
    <w:rsid w:val="00732CC1"/>
    <w:rsid w:val="007347B4"/>
    <w:rsid w:val="007369EE"/>
    <w:rsid w:val="007370A4"/>
    <w:rsid w:val="007377FD"/>
    <w:rsid w:val="007379C3"/>
    <w:rsid w:val="00737B73"/>
    <w:rsid w:val="007407BD"/>
    <w:rsid w:val="00740D64"/>
    <w:rsid w:val="007413C0"/>
    <w:rsid w:val="00741A62"/>
    <w:rsid w:val="00742391"/>
    <w:rsid w:val="00742EF8"/>
    <w:rsid w:val="00745B45"/>
    <w:rsid w:val="00745F78"/>
    <w:rsid w:val="007466BD"/>
    <w:rsid w:val="007469BA"/>
    <w:rsid w:val="007474F8"/>
    <w:rsid w:val="00747F66"/>
    <w:rsid w:val="00750442"/>
    <w:rsid w:val="00750985"/>
    <w:rsid w:val="00751FDF"/>
    <w:rsid w:val="007535FF"/>
    <w:rsid w:val="007536E7"/>
    <w:rsid w:val="00754854"/>
    <w:rsid w:val="00754B78"/>
    <w:rsid w:val="007555B2"/>
    <w:rsid w:val="007559C5"/>
    <w:rsid w:val="007560A4"/>
    <w:rsid w:val="007567DF"/>
    <w:rsid w:val="007570D0"/>
    <w:rsid w:val="007575A4"/>
    <w:rsid w:val="00757D2A"/>
    <w:rsid w:val="00757E1D"/>
    <w:rsid w:val="0076017A"/>
    <w:rsid w:val="00761F1D"/>
    <w:rsid w:val="00761F75"/>
    <w:rsid w:val="00762A49"/>
    <w:rsid w:val="00763026"/>
    <w:rsid w:val="00763F8E"/>
    <w:rsid w:val="00764A78"/>
    <w:rsid w:val="007660D0"/>
    <w:rsid w:val="007708A3"/>
    <w:rsid w:val="00770A95"/>
    <w:rsid w:val="00770E5F"/>
    <w:rsid w:val="007710AF"/>
    <w:rsid w:val="00771BC2"/>
    <w:rsid w:val="00772962"/>
    <w:rsid w:val="007734AE"/>
    <w:rsid w:val="0077393F"/>
    <w:rsid w:val="00774B0F"/>
    <w:rsid w:val="00774F2D"/>
    <w:rsid w:val="007751AA"/>
    <w:rsid w:val="00775436"/>
    <w:rsid w:val="00775974"/>
    <w:rsid w:val="00775CE0"/>
    <w:rsid w:val="00776768"/>
    <w:rsid w:val="00780094"/>
    <w:rsid w:val="007807AF"/>
    <w:rsid w:val="00782082"/>
    <w:rsid w:val="00784198"/>
    <w:rsid w:val="00787E26"/>
    <w:rsid w:val="0079074C"/>
    <w:rsid w:val="007909FE"/>
    <w:rsid w:val="00790DE7"/>
    <w:rsid w:val="00794497"/>
    <w:rsid w:val="00795083"/>
    <w:rsid w:val="007956F6"/>
    <w:rsid w:val="00796013"/>
    <w:rsid w:val="00796398"/>
    <w:rsid w:val="00796583"/>
    <w:rsid w:val="00797A28"/>
    <w:rsid w:val="007A0360"/>
    <w:rsid w:val="007A1365"/>
    <w:rsid w:val="007A1B25"/>
    <w:rsid w:val="007A26BA"/>
    <w:rsid w:val="007A2738"/>
    <w:rsid w:val="007A2D0B"/>
    <w:rsid w:val="007A3A52"/>
    <w:rsid w:val="007A3FE7"/>
    <w:rsid w:val="007A412F"/>
    <w:rsid w:val="007A58BF"/>
    <w:rsid w:val="007A65AD"/>
    <w:rsid w:val="007A7987"/>
    <w:rsid w:val="007A7C05"/>
    <w:rsid w:val="007B0045"/>
    <w:rsid w:val="007B133A"/>
    <w:rsid w:val="007B1C08"/>
    <w:rsid w:val="007B2316"/>
    <w:rsid w:val="007B2330"/>
    <w:rsid w:val="007B240F"/>
    <w:rsid w:val="007B2A32"/>
    <w:rsid w:val="007B3BFC"/>
    <w:rsid w:val="007B3F1B"/>
    <w:rsid w:val="007B458C"/>
    <w:rsid w:val="007B4E83"/>
    <w:rsid w:val="007B5091"/>
    <w:rsid w:val="007B51C2"/>
    <w:rsid w:val="007B5E4E"/>
    <w:rsid w:val="007B5F41"/>
    <w:rsid w:val="007C0460"/>
    <w:rsid w:val="007C120D"/>
    <w:rsid w:val="007C4077"/>
    <w:rsid w:val="007C4096"/>
    <w:rsid w:val="007C43D7"/>
    <w:rsid w:val="007C471B"/>
    <w:rsid w:val="007C4DD7"/>
    <w:rsid w:val="007C5610"/>
    <w:rsid w:val="007C707F"/>
    <w:rsid w:val="007C73A3"/>
    <w:rsid w:val="007D10DD"/>
    <w:rsid w:val="007D2B73"/>
    <w:rsid w:val="007D2C72"/>
    <w:rsid w:val="007D46DA"/>
    <w:rsid w:val="007D4FDF"/>
    <w:rsid w:val="007D789A"/>
    <w:rsid w:val="007E0006"/>
    <w:rsid w:val="007E0A07"/>
    <w:rsid w:val="007E26D5"/>
    <w:rsid w:val="007E27BD"/>
    <w:rsid w:val="007E36F0"/>
    <w:rsid w:val="007E56E4"/>
    <w:rsid w:val="007E6764"/>
    <w:rsid w:val="007E6A1E"/>
    <w:rsid w:val="007E7C42"/>
    <w:rsid w:val="007F00D7"/>
    <w:rsid w:val="007F0A24"/>
    <w:rsid w:val="007F0C15"/>
    <w:rsid w:val="007F129E"/>
    <w:rsid w:val="007F1495"/>
    <w:rsid w:val="007F4A02"/>
    <w:rsid w:val="00801487"/>
    <w:rsid w:val="00801CAD"/>
    <w:rsid w:val="0080340A"/>
    <w:rsid w:val="0080380D"/>
    <w:rsid w:val="0080401C"/>
    <w:rsid w:val="00804F5F"/>
    <w:rsid w:val="00804FA5"/>
    <w:rsid w:val="008059A8"/>
    <w:rsid w:val="00806413"/>
    <w:rsid w:val="00807481"/>
    <w:rsid w:val="00810148"/>
    <w:rsid w:val="008104D2"/>
    <w:rsid w:val="008108AC"/>
    <w:rsid w:val="0081257D"/>
    <w:rsid w:val="00812C99"/>
    <w:rsid w:val="00812D1C"/>
    <w:rsid w:val="008130A6"/>
    <w:rsid w:val="00813F14"/>
    <w:rsid w:val="008142C9"/>
    <w:rsid w:val="0081436E"/>
    <w:rsid w:val="00816CAD"/>
    <w:rsid w:val="00821CA6"/>
    <w:rsid w:val="00822197"/>
    <w:rsid w:val="008229B8"/>
    <w:rsid w:val="00822A74"/>
    <w:rsid w:val="008234DF"/>
    <w:rsid w:val="0082436F"/>
    <w:rsid w:val="00826526"/>
    <w:rsid w:val="00831CCE"/>
    <w:rsid w:val="00831D0C"/>
    <w:rsid w:val="008329EB"/>
    <w:rsid w:val="00833D4E"/>
    <w:rsid w:val="0083447E"/>
    <w:rsid w:val="00834580"/>
    <w:rsid w:val="00834B5B"/>
    <w:rsid w:val="00835417"/>
    <w:rsid w:val="00835E4D"/>
    <w:rsid w:val="008366E5"/>
    <w:rsid w:val="008375F6"/>
    <w:rsid w:val="008401B0"/>
    <w:rsid w:val="008413F9"/>
    <w:rsid w:val="008434A9"/>
    <w:rsid w:val="00843E4F"/>
    <w:rsid w:val="008446E1"/>
    <w:rsid w:val="008453DF"/>
    <w:rsid w:val="0084587C"/>
    <w:rsid w:val="0084666A"/>
    <w:rsid w:val="008467D2"/>
    <w:rsid w:val="00846C73"/>
    <w:rsid w:val="00851007"/>
    <w:rsid w:val="008518F6"/>
    <w:rsid w:val="00851DA3"/>
    <w:rsid w:val="0085212D"/>
    <w:rsid w:val="00852264"/>
    <w:rsid w:val="0085321F"/>
    <w:rsid w:val="00853981"/>
    <w:rsid w:val="008543D6"/>
    <w:rsid w:val="00854C44"/>
    <w:rsid w:val="008553B9"/>
    <w:rsid w:val="00855EED"/>
    <w:rsid w:val="00857AD4"/>
    <w:rsid w:val="00860119"/>
    <w:rsid w:val="008616E0"/>
    <w:rsid w:val="008623CF"/>
    <w:rsid w:val="008630CE"/>
    <w:rsid w:val="0086372B"/>
    <w:rsid w:val="00863B2C"/>
    <w:rsid w:val="00863BB4"/>
    <w:rsid w:val="00864416"/>
    <w:rsid w:val="00865C01"/>
    <w:rsid w:val="00866317"/>
    <w:rsid w:val="00866B48"/>
    <w:rsid w:val="00870EAB"/>
    <w:rsid w:val="0087100C"/>
    <w:rsid w:val="00871EAC"/>
    <w:rsid w:val="00871F51"/>
    <w:rsid w:val="0087271A"/>
    <w:rsid w:val="00872BB7"/>
    <w:rsid w:val="00872C49"/>
    <w:rsid w:val="00873A9E"/>
    <w:rsid w:val="008744A2"/>
    <w:rsid w:val="008748B2"/>
    <w:rsid w:val="0087546C"/>
    <w:rsid w:val="008757D1"/>
    <w:rsid w:val="00875808"/>
    <w:rsid w:val="00875908"/>
    <w:rsid w:val="00876E26"/>
    <w:rsid w:val="00877C08"/>
    <w:rsid w:val="00877C4A"/>
    <w:rsid w:val="00877F7E"/>
    <w:rsid w:val="00877F8E"/>
    <w:rsid w:val="00880A30"/>
    <w:rsid w:val="00880BA6"/>
    <w:rsid w:val="00881E8D"/>
    <w:rsid w:val="00882C49"/>
    <w:rsid w:val="00883436"/>
    <w:rsid w:val="00884457"/>
    <w:rsid w:val="008850C9"/>
    <w:rsid w:val="00885888"/>
    <w:rsid w:val="008858CA"/>
    <w:rsid w:val="00886373"/>
    <w:rsid w:val="008869CF"/>
    <w:rsid w:val="008869EF"/>
    <w:rsid w:val="008876CA"/>
    <w:rsid w:val="00890356"/>
    <w:rsid w:val="008918A2"/>
    <w:rsid w:val="00891AE4"/>
    <w:rsid w:val="00891C91"/>
    <w:rsid w:val="008922FE"/>
    <w:rsid w:val="00892472"/>
    <w:rsid w:val="00892739"/>
    <w:rsid w:val="008927CE"/>
    <w:rsid w:val="00892A60"/>
    <w:rsid w:val="00892F2B"/>
    <w:rsid w:val="00893ED7"/>
    <w:rsid w:val="00896CA6"/>
    <w:rsid w:val="008A0175"/>
    <w:rsid w:val="008A06F7"/>
    <w:rsid w:val="008A071F"/>
    <w:rsid w:val="008A2189"/>
    <w:rsid w:val="008A31EA"/>
    <w:rsid w:val="008A63FF"/>
    <w:rsid w:val="008A662B"/>
    <w:rsid w:val="008A6D61"/>
    <w:rsid w:val="008A7F43"/>
    <w:rsid w:val="008B017D"/>
    <w:rsid w:val="008B029B"/>
    <w:rsid w:val="008B2DD8"/>
    <w:rsid w:val="008B3BEE"/>
    <w:rsid w:val="008B4563"/>
    <w:rsid w:val="008B54F7"/>
    <w:rsid w:val="008B6041"/>
    <w:rsid w:val="008B6C29"/>
    <w:rsid w:val="008B71F2"/>
    <w:rsid w:val="008C0DB8"/>
    <w:rsid w:val="008C1253"/>
    <w:rsid w:val="008C17ED"/>
    <w:rsid w:val="008C38AF"/>
    <w:rsid w:val="008C390D"/>
    <w:rsid w:val="008C397F"/>
    <w:rsid w:val="008C4A9B"/>
    <w:rsid w:val="008C62B0"/>
    <w:rsid w:val="008C747E"/>
    <w:rsid w:val="008D0B89"/>
    <w:rsid w:val="008D1919"/>
    <w:rsid w:val="008D35FA"/>
    <w:rsid w:val="008D39BD"/>
    <w:rsid w:val="008D3BCC"/>
    <w:rsid w:val="008D42DA"/>
    <w:rsid w:val="008D4BE2"/>
    <w:rsid w:val="008D5E35"/>
    <w:rsid w:val="008D7D10"/>
    <w:rsid w:val="008E01FF"/>
    <w:rsid w:val="008E2996"/>
    <w:rsid w:val="008E3917"/>
    <w:rsid w:val="008E3AC4"/>
    <w:rsid w:val="008E4AF6"/>
    <w:rsid w:val="008E4BC3"/>
    <w:rsid w:val="008E4FFB"/>
    <w:rsid w:val="008E6091"/>
    <w:rsid w:val="008E60D5"/>
    <w:rsid w:val="008E63D0"/>
    <w:rsid w:val="008E67FF"/>
    <w:rsid w:val="008E6A37"/>
    <w:rsid w:val="008E6D49"/>
    <w:rsid w:val="008E6DFD"/>
    <w:rsid w:val="008F16D8"/>
    <w:rsid w:val="008F21DD"/>
    <w:rsid w:val="008F2BEF"/>
    <w:rsid w:val="008F3BB5"/>
    <w:rsid w:val="008F5143"/>
    <w:rsid w:val="008F56E2"/>
    <w:rsid w:val="008F5AF9"/>
    <w:rsid w:val="008F7A48"/>
    <w:rsid w:val="00900FC8"/>
    <w:rsid w:val="00901B23"/>
    <w:rsid w:val="00902E12"/>
    <w:rsid w:val="0090326E"/>
    <w:rsid w:val="009040E5"/>
    <w:rsid w:val="00905305"/>
    <w:rsid w:val="009059AC"/>
    <w:rsid w:val="009072D8"/>
    <w:rsid w:val="00907F09"/>
    <w:rsid w:val="009105C2"/>
    <w:rsid w:val="00910735"/>
    <w:rsid w:val="0091095B"/>
    <w:rsid w:val="00910ADA"/>
    <w:rsid w:val="00911790"/>
    <w:rsid w:val="009120CB"/>
    <w:rsid w:val="0091416A"/>
    <w:rsid w:val="00915769"/>
    <w:rsid w:val="0091634B"/>
    <w:rsid w:val="00916486"/>
    <w:rsid w:val="009176CC"/>
    <w:rsid w:val="00917B6B"/>
    <w:rsid w:val="00920B91"/>
    <w:rsid w:val="00920DD2"/>
    <w:rsid w:val="00922A3C"/>
    <w:rsid w:val="00922CF5"/>
    <w:rsid w:val="00923D00"/>
    <w:rsid w:val="0092460A"/>
    <w:rsid w:val="00924CED"/>
    <w:rsid w:val="00925FB7"/>
    <w:rsid w:val="00926032"/>
    <w:rsid w:val="00926616"/>
    <w:rsid w:val="00927D78"/>
    <w:rsid w:val="0093020F"/>
    <w:rsid w:val="009305D2"/>
    <w:rsid w:val="00930D4D"/>
    <w:rsid w:val="0093341E"/>
    <w:rsid w:val="009340B2"/>
    <w:rsid w:val="009345C6"/>
    <w:rsid w:val="0093482D"/>
    <w:rsid w:val="0093759F"/>
    <w:rsid w:val="00937CBC"/>
    <w:rsid w:val="00937F24"/>
    <w:rsid w:val="009410AB"/>
    <w:rsid w:val="00942231"/>
    <w:rsid w:val="00943252"/>
    <w:rsid w:val="00943358"/>
    <w:rsid w:val="00944B8B"/>
    <w:rsid w:val="00946A67"/>
    <w:rsid w:val="00947088"/>
    <w:rsid w:val="00947A4A"/>
    <w:rsid w:val="00947BDE"/>
    <w:rsid w:val="0095013E"/>
    <w:rsid w:val="0095055D"/>
    <w:rsid w:val="0095067C"/>
    <w:rsid w:val="00950BB9"/>
    <w:rsid w:val="00952DA5"/>
    <w:rsid w:val="00960788"/>
    <w:rsid w:val="009609AC"/>
    <w:rsid w:val="00961DD2"/>
    <w:rsid w:val="0096218B"/>
    <w:rsid w:val="009644ED"/>
    <w:rsid w:val="00964954"/>
    <w:rsid w:val="00965532"/>
    <w:rsid w:val="00966333"/>
    <w:rsid w:val="009664E8"/>
    <w:rsid w:val="00966CD7"/>
    <w:rsid w:val="0097049E"/>
    <w:rsid w:val="00972BB7"/>
    <w:rsid w:val="00974774"/>
    <w:rsid w:val="009747C5"/>
    <w:rsid w:val="00976180"/>
    <w:rsid w:val="0097627D"/>
    <w:rsid w:val="00976280"/>
    <w:rsid w:val="0097675F"/>
    <w:rsid w:val="00980370"/>
    <w:rsid w:val="009807A7"/>
    <w:rsid w:val="00980E62"/>
    <w:rsid w:val="00981803"/>
    <w:rsid w:val="00981AC6"/>
    <w:rsid w:val="00982367"/>
    <w:rsid w:val="00982B95"/>
    <w:rsid w:val="00982DF9"/>
    <w:rsid w:val="009838D8"/>
    <w:rsid w:val="00983E5F"/>
    <w:rsid w:val="00985E23"/>
    <w:rsid w:val="00986912"/>
    <w:rsid w:val="00987480"/>
    <w:rsid w:val="00987529"/>
    <w:rsid w:val="00987D95"/>
    <w:rsid w:val="00990364"/>
    <w:rsid w:val="0099135D"/>
    <w:rsid w:val="009914D0"/>
    <w:rsid w:val="00991D84"/>
    <w:rsid w:val="00992108"/>
    <w:rsid w:val="009921EC"/>
    <w:rsid w:val="0099268D"/>
    <w:rsid w:val="009930C2"/>
    <w:rsid w:val="00993194"/>
    <w:rsid w:val="009971D4"/>
    <w:rsid w:val="009974F2"/>
    <w:rsid w:val="009A02BC"/>
    <w:rsid w:val="009A306E"/>
    <w:rsid w:val="009A34B2"/>
    <w:rsid w:val="009A4025"/>
    <w:rsid w:val="009A40BB"/>
    <w:rsid w:val="009A43DA"/>
    <w:rsid w:val="009A4ABA"/>
    <w:rsid w:val="009A59DB"/>
    <w:rsid w:val="009A5A18"/>
    <w:rsid w:val="009A5AF7"/>
    <w:rsid w:val="009A5ED9"/>
    <w:rsid w:val="009A6892"/>
    <w:rsid w:val="009A7D1A"/>
    <w:rsid w:val="009B077E"/>
    <w:rsid w:val="009B0A64"/>
    <w:rsid w:val="009B0B97"/>
    <w:rsid w:val="009B2F69"/>
    <w:rsid w:val="009B3394"/>
    <w:rsid w:val="009B36CA"/>
    <w:rsid w:val="009B3AAD"/>
    <w:rsid w:val="009B420E"/>
    <w:rsid w:val="009B4293"/>
    <w:rsid w:val="009B4485"/>
    <w:rsid w:val="009B501B"/>
    <w:rsid w:val="009B790D"/>
    <w:rsid w:val="009C02B5"/>
    <w:rsid w:val="009C2225"/>
    <w:rsid w:val="009C332F"/>
    <w:rsid w:val="009C354E"/>
    <w:rsid w:val="009C508F"/>
    <w:rsid w:val="009C5A66"/>
    <w:rsid w:val="009C631B"/>
    <w:rsid w:val="009D04B0"/>
    <w:rsid w:val="009D05F3"/>
    <w:rsid w:val="009D27BC"/>
    <w:rsid w:val="009D30A7"/>
    <w:rsid w:val="009D3F41"/>
    <w:rsid w:val="009D43B0"/>
    <w:rsid w:val="009D4612"/>
    <w:rsid w:val="009D55E1"/>
    <w:rsid w:val="009D68C8"/>
    <w:rsid w:val="009E0568"/>
    <w:rsid w:val="009E0A48"/>
    <w:rsid w:val="009E15B3"/>
    <w:rsid w:val="009E2A54"/>
    <w:rsid w:val="009E2A9B"/>
    <w:rsid w:val="009E2C22"/>
    <w:rsid w:val="009E313C"/>
    <w:rsid w:val="009E3E19"/>
    <w:rsid w:val="009E705D"/>
    <w:rsid w:val="009F02E9"/>
    <w:rsid w:val="009F0C05"/>
    <w:rsid w:val="009F2E61"/>
    <w:rsid w:val="009F443E"/>
    <w:rsid w:val="009F5B07"/>
    <w:rsid w:val="009F6E36"/>
    <w:rsid w:val="00A004E1"/>
    <w:rsid w:val="00A008D9"/>
    <w:rsid w:val="00A00D8D"/>
    <w:rsid w:val="00A01299"/>
    <w:rsid w:val="00A013CA"/>
    <w:rsid w:val="00A020A0"/>
    <w:rsid w:val="00A030FA"/>
    <w:rsid w:val="00A03E9D"/>
    <w:rsid w:val="00A04226"/>
    <w:rsid w:val="00A0473B"/>
    <w:rsid w:val="00A04CB1"/>
    <w:rsid w:val="00A0611D"/>
    <w:rsid w:val="00A10B07"/>
    <w:rsid w:val="00A11313"/>
    <w:rsid w:val="00A123A7"/>
    <w:rsid w:val="00A12B99"/>
    <w:rsid w:val="00A13C38"/>
    <w:rsid w:val="00A14B6F"/>
    <w:rsid w:val="00A17D6C"/>
    <w:rsid w:val="00A213B1"/>
    <w:rsid w:val="00A21A04"/>
    <w:rsid w:val="00A21A40"/>
    <w:rsid w:val="00A22978"/>
    <w:rsid w:val="00A23A34"/>
    <w:rsid w:val="00A2601F"/>
    <w:rsid w:val="00A26C33"/>
    <w:rsid w:val="00A26FDE"/>
    <w:rsid w:val="00A27484"/>
    <w:rsid w:val="00A30850"/>
    <w:rsid w:val="00A320AF"/>
    <w:rsid w:val="00A3229E"/>
    <w:rsid w:val="00A32742"/>
    <w:rsid w:val="00A32BBA"/>
    <w:rsid w:val="00A32D18"/>
    <w:rsid w:val="00A34C61"/>
    <w:rsid w:val="00A362CA"/>
    <w:rsid w:val="00A365BB"/>
    <w:rsid w:val="00A36FAB"/>
    <w:rsid w:val="00A378D3"/>
    <w:rsid w:val="00A37961"/>
    <w:rsid w:val="00A40CF5"/>
    <w:rsid w:val="00A41508"/>
    <w:rsid w:val="00A42B4E"/>
    <w:rsid w:val="00A45A2A"/>
    <w:rsid w:val="00A45C83"/>
    <w:rsid w:val="00A46110"/>
    <w:rsid w:val="00A462DF"/>
    <w:rsid w:val="00A464D8"/>
    <w:rsid w:val="00A478A1"/>
    <w:rsid w:val="00A50B2F"/>
    <w:rsid w:val="00A516DA"/>
    <w:rsid w:val="00A51E00"/>
    <w:rsid w:val="00A526AC"/>
    <w:rsid w:val="00A52FEA"/>
    <w:rsid w:val="00A534E1"/>
    <w:rsid w:val="00A5352A"/>
    <w:rsid w:val="00A537EF"/>
    <w:rsid w:val="00A56CAE"/>
    <w:rsid w:val="00A6065C"/>
    <w:rsid w:val="00A60EE1"/>
    <w:rsid w:val="00A6203F"/>
    <w:rsid w:val="00A62F8C"/>
    <w:rsid w:val="00A63682"/>
    <w:rsid w:val="00A6440E"/>
    <w:rsid w:val="00A64F24"/>
    <w:rsid w:val="00A65D0A"/>
    <w:rsid w:val="00A66B15"/>
    <w:rsid w:val="00A67D9E"/>
    <w:rsid w:val="00A70D27"/>
    <w:rsid w:val="00A71BE4"/>
    <w:rsid w:val="00A721BB"/>
    <w:rsid w:val="00A722C0"/>
    <w:rsid w:val="00A73C56"/>
    <w:rsid w:val="00A746FC"/>
    <w:rsid w:val="00A74E0C"/>
    <w:rsid w:val="00A758C7"/>
    <w:rsid w:val="00A75F3D"/>
    <w:rsid w:val="00A75FB9"/>
    <w:rsid w:val="00A762E0"/>
    <w:rsid w:val="00A7774C"/>
    <w:rsid w:val="00A8086F"/>
    <w:rsid w:val="00A81069"/>
    <w:rsid w:val="00A81E11"/>
    <w:rsid w:val="00A82B30"/>
    <w:rsid w:val="00A86C8E"/>
    <w:rsid w:val="00A86EAF"/>
    <w:rsid w:val="00A918D1"/>
    <w:rsid w:val="00A9257E"/>
    <w:rsid w:val="00A94273"/>
    <w:rsid w:val="00A951E2"/>
    <w:rsid w:val="00AA0E85"/>
    <w:rsid w:val="00AA0FB0"/>
    <w:rsid w:val="00AA142C"/>
    <w:rsid w:val="00AA157D"/>
    <w:rsid w:val="00AA21B7"/>
    <w:rsid w:val="00AA2235"/>
    <w:rsid w:val="00AA3E83"/>
    <w:rsid w:val="00AA4100"/>
    <w:rsid w:val="00AA4A84"/>
    <w:rsid w:val="00AA54C2"/>
    <w:rsid w:val="00AA5D19"/>
    <w:rsid w:val="00AA68DC"/>
    <w:rsid w:val="00AA7EDE"/>
    <w:rsid w:val="00AB1586"/>
    <w:rsid w:val="00AB19EF"/>
    <w:rsid w:val="00AB1D75"/>
    <w:rsid w:val="00AB34F6"/>
    <w:rsid w:val="00AB3A4C"/>
    <w:rsid w:val="00AB3BB3"/>
    <w:rsid w:val="00AB4783"/>
    <w:rsid w:val="00AB5B85"/>
    <w:rsid w:val="00AB615B"/>
    <w:rsid w:val="00AB6495"/>
    <w:rsid w:val="00AC1546"/>
    <w:rsid w:val="00AC1D4F"/>
    <w:rsid w:val="00AC2C57"/>
    <w:rsid w:val="00AC2CEB"/>
    <w:rsid w:val="00AC2D99"/>
    <w:rsid w:val="00AC457E"/>
    <w:rsid w:val="00AC4EEC"/>
    <w:rsid w:val="00AC5300"/>
    <w:rsid w:val="00AC63EF"/>
    <w:rsid w:val="00AC6544"/>
    <w:rsid w:val="00AC6A10"/>
    <w:rsid w:val="00AC6F2C"/>
    <w:rsid w:val="00AC7AF5"/>
    <w:rsid w:val="00AC7B74"/>
    <w:rsid w:val="00AD01AE"/>
    <w:rsid w:val="00AD02E1"/>
    <w:rsid w:val="00AD0B64"/>
    <w:rsid w:val="00AD103D"/>
    <w:rsid w:val="00AD1E58"/>
    <w:rsid w:val="00AD38A3"/>
    <w:rsid w:val="00AD5DF5"/>
    <w:rsid w:val="00AD791E"/>
    <w:rsid w:val="00AE048C"/>
    <w:rsid w:val="00AE06D4"/>
    <w:rsid w:val="00AE08D9"/>
    <w:rsid w:val="00AE0A48"/>
    <w:rsid w:val="00AE0B59"/>
    <w:rsid w:val="00AE4565"/>
    <w:rsid w:val="00AE4BE0"/>
    <w:rsid w:val="00AE5722"/>
    <w:rsid w:val="00AE5AC0"/>
    <w:rsid w:val="00AE6B54"/>
    <w:rsid w:val="00AF1A71"/>
    <w:rsid w:val="00AF1B88"/>
    <w:rsid w:val="00AF1BCE"/>
    <w:rsid w:val="00AF2530"/>
    <w:rsid w:val="00AF2805"/>
    <w:rsid w:val="00AF3117"/>
    <w:rsid w:val="00AF3226"/>
    <w:rsid w:val="00AF3E91"/>
    <w:rsid w:val="00AF50F1"/>
    <w:rsid w:val="00AF6023"/>
    <w:rsid w:val="00AF6B58"/>
    <w:rsid w:val="00AF7788"/>
    <w:rsid w:val="00B03113"/>
    <w:rsid w:val="00B05383"/>
    <w:rsid w:val="00B05983"/>
    <w:rsid w:val="00B07447"/>
    <w:rsid w:val="00B07489"/>
    <w:rsid w:val="00B07A26"/>
    <w:rsid w:val="00B1294A"/>
    <w:rsid w:val="00B135AD"/>
    <w:rsid w:val="00B13F3D"/>
    <w:rsid w:val="00B14167"/>
    <w:rsid w:val="00B145A6"/>
    <w:rsid w:val="00B157B3"/>
    <w:rsid w:val="00B17253"/>
    <w:rsid w:val="00B217AB"/>
    <w:rsid w:val="00B21D6C"/>
    <w:rsid w:val="00B2346A"/>
    <w:rsid w:val="00B23D12"/>
    <w:rsid w:val="00B250AC"/>
    <w:rsid w:val="00B26667"/>
    <w:rsid w:val="00B27A01"/>
    <w:rsid w:val="00B309BD"/>
    <w:rsid w:val="00B3435D"/>
    <w:rsid w:val="00B343F0"/>
    <w:rsid w:val="00B3498B"/>
    <w:rsid w:val="00B34DC3"/>
    <w:rsid w:val="00B35F39"/>
    <w:rsid w:val="00B36596"/>
    <w:rsid w:val="00B36A1A"/>
    <w:rsid w:val="00B40770"/>
    <w:rsid w:val="00B41236"/>
    <w:rsid w:val="00B4191B"/>
    <w:rsid w:val="00B41C2C"/>
    <w:rsid w:val="00B4209C"/>
    <w:rsid w:val="00B42706"/>
    <w:rsid w:val="00B42DD5"/>
    <w:rsid w:val="00B438BC"/>
    <w:rsid w:val="00B438D6"/>
    <w:rsid w:val="00B4538C"/>
    <w:rsid w:val="00B45B0F"/>
    <w:rsid w:val="00B46A8B"/>
    <w:rsid w:val="00B46FD1"/>
    <w:rsid w:val="00B47FC2"/>
    <w:rsid w:val="00B508D9"/>
    <w:rsid w:val="00B51D0A"/>
    <w:rsid w:val="00B51DBE"/>
    <w:rsid w:val="00B533E1"/>
    <w:rsid w:val="00B54D7B"/>
    <w:rsid w:val="00B55BE7"/>
    <w:rsid w:val="00B56797"/>
    <w:rsid w:val="00B5683B"/>
    <w:rsid w:val="00B60CDD"/>
    <w:rsid w:val="00B60D06"/>
    <w:rsid w:val="00B61419"/>
    <w:rsid w:val="00B62CF0"/>
    <w:rsid w:val="00B62E5C"/>
    <w:rsid w:val="00B64137"/>
    <w:rsid w:val="00B64563"/>
    <w:rsid w:val="00B6473D"/>
    <w:rsid w:val="00B653B4"/>
    <w:rsid w:val="00B65E5F"/>
    <w:rsid w:val="00B66854"/>
    <w:rsid w:val="00B67C66"/>
    <w:rsid w:val="00B67FC1"/>
    <w:rsid w:val="00B70091"/>
    <w:rsid w:val="00B70A38"/>
    <w:rsid w:val="00B7107A"/>
    <w:rsid w:val="00B728C8"/>
    <w:rsid w:val="00B735B2"/>
    <w:rsid w:val="00B7407E"/>
    <w:rsid w:val="00B7471D"/>
    <w:rsid w:val="00B763C4"/>
    <w:rsid w:val="00B776A7"/>
    <w:rsid w:val="00B77854"/>
    <w:rsid w:val="00B77B3B"/>
    <w:rsid w:val="00B8019F"/>
    <w:rsid w:val="00B80472"/>
    <w:rsid w:val="00B8096C"/>
    <w:rsid w:val="00B8100D"/>
    <w:rsid w:val="00B81094"/>
    <w:rsid w:val="00B81E2D"/>
    <w:rsid w:val="00B82AE7"/>
    <w:rsid w:val="00B83719"/>
    <w:rsid w:val="00B85806"/>
    <w:rsid w:val="00B859B9"/>
    <w:rsid w:val="00B85A61"/>
    <w:rsid w:val="00B868F5"/>
    <w:rsid w:val="00B86A04"/>
    <w:rsid w:val="00B87A6F"/>
    <w:rsid w:val="00B9095B"/>
    <w:rsid w:val="00B910D9"/>
    <w:rsid w:val="00B9110F"/>
    <w:rsid w:val="00B9147B"/>
    <w:rsid w:val="00B9173C"/>
    <w:rsid w:val="00B92B97"/>
    <w:rsid w:val="00B92CED"/>
    <w:rsid w:val="00B92F78"/>
    <w:rsid w:val="00B9320B"/>
    <w:rsid w:val="00B93412"/>
    <w:rsid w:val="00B93896"/>
    <w:rsid w:val="00B93C3D"/>
    <w:rsid w:val="00B9430C"/>
    <w:rsid w:val="00B9540A"/>
    <w:rsid w:val="00B956A3"/>
    <w:rsid w:val="00B95ACA"/>
    <w:rsid w:val="00B95B04"/>
    <w:rsid w:val="00B95B8E"/>
    <w:rsid w:val="00B96318"/>
    <w:rsid w:val="00B96B81"/>
    <w:rsid w:val="00B96EA6"/>
    <w:rsid w:val="00B977FF"/>
    <w:rsid w:val="00BA1FEE"/>
    <w:rsid w:val="00BA27DB"/>
    <w:rsid w:val="00BA33EB"/>
    <w:rsid w:val="00BA3613"/>
    <w:rsid w:val="00BA3E5C"/>
    <w:rsid w:val="00BA4810"/>
    <w:rsid w:val="00BA655C"/>
    <w:rsid w:val="00BA7600"/>
    <w:rsid w:val="00BA785B"/>
    <w:rsid w:val="00BA79F4"/>
    <w:rsid w:val="00BB0EFC"/>
    <w:rsid w:val="00BB163D"/>
    <w:rsid w:val="00BB1BD2"/>
    <w:rsid w:val="00BB2997"/>
    <w:rsid w:val="00BB3CB7"/>
    <w:rsid w:val="00BB4D1D"/>
    <w:rsid w:val="00BB5E62"/>
    <w:rsid w:val="00BB66BB"/>
    <w:rsid w:val="00BC17F3"/>
    <w:rsid w:val="00BC1E2C"/>
    <w:rsid w:val="00BC203A"/>
    <w:rsid w:val="00BC2285"/>
    <w:rsid w:val="00BC2E35"/>
    <w:rsid w:val="00BC2F80"/>
    <w:rsid w:val="00BC30F0"/>
    <w:rsid w:val="00BC3BF4"/>
    <w:rsid w:val="00BC4351"/>
    <w:rsid w:val="00BC48C9"/>
    <w:rsid w:val="00BC4C1A"/>
    <w:rsid w:val="00BC522E"/>
    <w:rsid w:val="00BC7889"/>
    <w:rsid w:val="00BD0B93"/>
    <w:rsid w:val="00BD1381"/>
    <w:rsid w:val="00BD28D6"/>
    <w:rsid w:val="00BD325D"/>
    <w:rsid w:val="00BD3934"/>
    <w:rsid w:val="00BD3BBD"/>
    <w:rsid w:val="00BD3C21"/>
    <w:rsid w:val="00BD4C9C"/>
    <w:rsid w:val="00BD4DF0"/>
    <w:rsid w:val="00BE1557"/>
    <w:rsid w:val="00BE2439"/>
    <w:rsid w:val="00BE46A9"/>
    <w:rsid w:val="00BE4860"/>
    <w:rsid w:val="00BE4A67"/>
    <w:rsid w:val="00BE4B90"/>
    <w:rsid w:val="00BE6630"/>
    <w:rsid w:val="00BE71B0"/>
    <w:rsid w:val="00BE7954"/>
    <w:rsid w:val="00BF004A"/>
    <w:rsid w:val="00BF0853"/>
    <w:rsid w:val="00BF1A49"/>
    <w:rsid w:val="00BF2171"/>
    <w:rsid w:val="00BF21CC"/>
    <w:rsid w:val="00BF2703"/>
    <w:rsid w:val="00BF3FB6"/>
    <w:rsid w:val="00BF4219"/>
    <w:rsid w:val="00BF458A"/>
    <w:rsid w:val="00BF4E74"/>
    <w:rsid w:val="00BF5CF7"/>
    <w:rsid w:val="00BF6975"/>
    <w:rsid w:val="00C02586"/>
    <w:rsid w:val="00C02B50"/>
    <w:rsid w:val="00C03353"/>
    <w:rsid w:val="00C03558"/>
    <w:rsid w:val="00C03F89"/>
    <w:rsid w:val="00C04D5D"/>
    <w:rsid w:val="00C04F87"/>
    <w:rsid w:val="00C05E1F"/>
    <w:rsid w:val="00C0696B"/>
    <w:rsid w:val="00C07761"/>
    <w:rsid w:val="00C1020C"/>
    <w:rsid w:val="00C10224"/>
    <w:rsid w:val="00C106D0"/>
    <w:rsid w:val="00C10F0E"/>
    <w:rsid w:val="00C1112A"/>
    <w:rsid w:val="00C11CF9"/>
    <w:rsid w:val="00C1219F"/>
    <w:rsid w:val="00C13C2F"/>
    <w:rsid w:val="00C140B1"/>
    <w:rsid w:val="00C1413D"/>
    <w:rsid w:val="00C148D1"/>
    <w:rsid w:val="00C15C75"/>
    <w:rsid w:val="00C15DD9"/>
    <w:rsid w:val="00C1681C"/>
    <w:rsid w:val="00C17E8F"/>
    <w:rsid w:val="00C20EE9"/>
    <w:rsid w:val="00C2179D"/>
    <w:rsid w:val="00C219B1"/>
    <w:rsid w:val="00C21E2C"/>
    <w:rsid w:val="00C2230B"/>
    <w:rsid w:val="00C23A6B"/>
    <w:rsid w:val="00C241AC"/>
    <w:rsid w:val="00C241B3"/>
    <w:rsid w:val="00C24796"/>
    <w:rsid w:val="00C24B1B"/>
    <w:rsid w:val="00C27DAE"/>
    <w:rsid w:val="00C3042E"/>
    <w:rsid w:val="00C30EA6"/>
    <w:rsid w:val="00C31B02"/>
    <w:rsid w:val="00C323FF"/>
    <w:rsid w:val="00C32416"/>
    <w:rsid w:val="00C32A84"/>
    <w:rsid w:val="00C34635"/>
    <w:rsid w:val="00C362AF"/>
    <w:rsid w:val="00C366E1"/>
    <w:rsid w:val="00C404F6"/>
    <w:rsid w:val="00C40505"/>
    <w:rsid w:val="00C417E8"/>
    <w:rsid w:val="00C41BB9"/>
    <w:rsid w:val="00C42562"/>
    <w:rsid w:val="00C442BC"/>
    <w:rsid w:val="00C44322"/>
    <w:rsid w:val="00C458C6"/>
    <w:rsid w:val="00C46147"/>
    <w:rsid w:val="00C461B6"/>
    <w:rsid w:val="00C47A86"/>
    <w:rsid w:val="00C50C2C"/>
    <w:rsid w:val="00C51140"/>
    <w:rsid w:val="00C523BA"/>
    <w:rsid w:val="00C5445F"/>
    <w:rsid w:val="00C55CB6"/>
    <w:rsid w:val="00C5628F"/>
    <w:rsid w:val="00C562C2"/>
    <w:rsid w:val="00C567FC"/>
    <w:rsid w:val="00C5729D"/>
    <w:rsid w:val="00C579D5"/>
    <w:rsid w:val="00C57A2B"/>
    <w:rsid w:val="00C601B7"/>
    <w:rsid w:val="00C6052D"/>
    <w:rsid w:val="00C61D3D"/>
    <w:rsid w:val="00C6315B"/>
    <w:rsid w:val="00C63244"/>
    <w:rsid w:val="00C64074"/>
    <w:rsid w:val="00C64E7B"/>
    <w:rsid w:val="00C64FF9"/>
    <w:rsid w:val="00C66B82"/>
    <w:rsid w:val="00C66D71"/>
    <w:rsid w:val="00C702D9"/>
    <w:rsid w:val="00C71814"/>
    <w:rsid w:val="00C72661"/>
    <w:rsid w:val="00C7433F"/>
    <w:rsid w:val="00C75653"/>
    <w:rsid w:val="00C758B9"/>
    <w:rsid w:val="00C75F11"/>
    <w:rsid w:val="00C7709A"/>
    <w:rsid w:val="00C7740C"/>
    <w:rsid w:val="00C77797"/>
    <w:rsid w:val="00C777F9"/>
    <w:rsid w:val="00C77AF4"/>
    <w:rsid w:val="00C8093F"/>
    <w:rsid w:val="00C81139"/>
    <w:rsid w:val="00C816D1"/>
    <w:rsid w:val="00C81F6E"/>
    <w:rsid w:val="00C8272C"/>
    <w:rsid w:val="00C836B6"/>
    <w:rsid w:val="00C83840"/>
    <w:rsid w:val="00C83B82"/>
    <w:rsid w:val="00C83CD1"/>
    <w:rsid w:val="00C8449A"/>
    <w:rsid w:val="00C848BF"/>
    <w:rsid w:val="00C85096"/>
    <w:rsid w:val="00C854E4"/>
    <w:rsid w:val="00C86BA4"/>
    <w:rsid w:val="00C906B6"/>
    <w:rsid w:val="00C9253B"/>
    <w:rsid w:val="00C92583"/>
    <w:rsid w:val="00C926E2"/>
    <w:rsid w:val="00C92DC3"/>
    <w:rsid w:val="00C92FF5"/>
    <w:rsid w:val="00C969F9"/>
    <w:rsid w:val="00C9789E"/>
    <w:rsid w:val="00CA2BEF"/>
    <w:rsid w:val="00CA3136"/>
    <w:rsid w:val="00CA45AE"/>
    <w:rsid w:val="00CA595F"/>
    <w:rsid w:val="00CA5DD6"/>
    <w:rsid w:val="00CA64A9"/>
    <w:rsid w:val="00CA6D39"/>
    <w:rsid w:val="00CA7CA3"/>
    <w:rsid w:val="00CB0A34"/>
    <w:rsid w:val="00CB2A06"/>
    <w:rsid w:val="00CB33B2"/>
    <w:rsid w:val="00CB3B52"/>
    <w:rsid w:val="00CB44F2"/>
    <w:rsid w:val="00CB5487"/>
    <w:rsid w:val="00CB5B47"/>
    <w:rsid w:val="00CB62B2"/>
    <w:rsid w:val="00CB6C17"/>
    <w:rsid w:val="00CC1F61"/>
    <w:rsid w:val="00CC231B"/>
    <w:rsid w:val="00CC2C45"/>
    <w:rsid w:val="00CC3F91"/>
    <w:rsid w:val="00CC4A26"/>
    <w:rsid w:val="00CC60E0"/>
    <w:rsid w:val="00CC626C"/>
    <w:rsid w:val="00CC6309"/>
    <w:rsid w:val="00CC7D19"/>
    <w:rsid w:val="00CD0568"/>
    <w:rsid w:val="00CD207D"/>
    <w:rsid w:val="00CD2F2D"/>
    <w:rsid w:val="00CD37F3"/>
    <w:rsid w:val="00CD380C"/>
    <w:rsid w:val="00CD502C"/>
    <w:rsid w:val="00CD54D8"/>
    <w:rsid w:val="00CD5C0F"/>
    <w:rsid w:val="00CD6844"/>
    <w:rsid w:val="00CE18E4"/>
    <w:rsid w:val="00CE1CF2"/>
    <w:rsid w:val="00CE213C"/>
    <w:rsid w:val="00CE2A08"/>
    <w:rsid w:val="00CE2B19"/>
    <w:rsid w:val="00CE4746"/>
    <w:rsid w:val="00CE542A"/>
    <w:rsid w:val="00CE5883"/>
    <w:rsid w:val="00CE5B84"/>
    <w:rsid w:val="00CE5D14"/>
    <w:rsid w:val="00CE5E19"/>
    <w:rsid w:val="00CE6109"/>
    <w:rsid w:val="00CE61EE"/>
    <w:rsid w:val="00CE63A4"/>
    <w:rsid w:val="00CE6702"/>
    <w:rsid w:val="00CE6963"/>
    <w:rsid w:val="00CF0508"/>
    <w:rsid w:val="00CF0A1A"/>
    <w:rsid w:val="00CF1039"/>
    <w:rsid w:val="00CF10F9"/>
    <w:rsid w:val="00CF243B"/>
    <w:rsid w:val="00CF2A01"/>
    <w:rsid w:val="00CF400E"/>
    <w:rsid w:val="00CF4766"/>
    <w:rsid w:val="00CF47F2"/>
    <w:rsid w:val="00CF4D73"/>
    <w:rsid w:val="00CF5514"/>
    <w:rsid w:val="00CF5673"/>
    <w:rsid w:val="00CF5CDD"/>
    <w:rsid w:val="00CF5D3F"/>
    <w:rsid w:val="00CF6665"/>
    <w:rsid w:val="00CF69F0"/>
    <w:rsid w:val="00CF6F00"/>
    <w:rsid w:val="00CF7D90"/>
    <w:rsid w:val="00D003BD"/>
    <w:rsid w:val="00D02031"/>
    <w:rsid w:val="00D02BD3"/>
    <w:rsid w:val="00D02EF0"/>
    <w:rsid w:val="00D03C5B"/>
    <w:rsid w:val="00D03D43"/>
    <w:rsid w:val="00D0456F"/>
    <w:rsid w:val="00D06A54"/>
    <w:rsid w:val="00D07D17"/>
    <w:rsid w:val="00D07EA8"/>
    <w:rsid w:val="00D11144"/>
    <w:rsid w:val="00D11762"/>
    <w:rsid w:val="00D1203A"/>
    <w:rsid w:val="00D12199"/>
    <w:rsid w:val="00D1617C"/>
    <w:rsid w:val="00D1649A"/>
    <w:rsid w:val="00D16AEA"/>
    <w:rsid w:val="00D17BF9"/>
    <w:rsid w:val="00D20226"/>
    <w:rsid w:val="00D20683"/>
    <w:rsid w:val="00D21AE2"/>
    <w:rsid w:val="00D22994"/>
    <w:rsid w:val="00D2444E"/>
    <w:rsid w:val="00D2547E"/>
    <w:rsid w:val="00D257D7"/>
    <w:rsid w:val="00D26479"/>
    <w:rsid w:val="00D26B53"/>
    <w:rsid w:val="00D26BDE"/>
    <w:rsid w:val="00D26E5F"/>
    <w:rsid w:val="00D31A33"/>
    <w:rsid w:val="00D31F53"/>
    <w:rsid w:val="00D32793"/>
    <w:rsid w:val="00D33A24"/>
    <w:rsid w:val="00D341B1"/>
    <w:rsid w:val="00D34FE8"/>
    <w:rsid w:val="00D3509C"/>
    <w:rsid w:val="00D35679"/>
    <w:rsid w:val="00D35728"/>
    <w:rsid w:val="00D36BE3"/>
    <w:rsid w:val="00D36C31"/>
    <w:rsid w:val="00D40045"/>
    <w:rsid w:val="00D4066D"/>
    <w:rsid w:val="00D411B6"/>
    <w:rsid w:val="00D4150E"/>
    <w:rsid w:val="00D42876"/>
    <w:rsid w:val="00D42B50"/>
    <w:rsid w:val="00D42D3F"/>
    <w:rsid w:val="00D43159"/>
    <w:rsid w:val="00D43856"/>
    <w:rsid w:val="00D450D2"/>
    <w:rsid w:val="00D46B7E"/>
    <w:rsid w:val="00D47729"/>
    <w:rsid w:val="00D52BCA"/>
    <w:rsid w:val="00D53604"/>
    <w:rsid w:val="00D53FDA"/>
    <w:rsid w:val="00D54261"/>
    <w:rsid w:val="00D54766"/>
    <w:rsid w:val="00D54EA5"/>
    <w:rsid w:val="00D55176"/>
    <w:rsid w:val="00D57B4D"/>
    <w:rsid w:val="00D57CA1"/>
    <w:rsid w:val="00D60976"/>
    <w:rsid w:val="00D60FC8"/>
    <w:rsid w:val="00D63B2A"/>
    <w:rsid w:val="00D64898"/>
    <w:rsid w:val="00D72C42"/>
    <w:rsid w:val="00D72FD6"/>
    <w:rsid w:val="00D73D66"/>
    <w:rsid w:val="00D740C4"/>
    <w:rsid w:val="00D75285"/>
    <w:rsid w:val="00D7584D"/>
    <w:rsid w:val="00D76917"/>
    <w:rsid w:val="00D80288"/>
    <w:rsid w:val="00D817D5"/>
    <w:rsid w:val="00D81A18"/>
    <w:rsid w:val="00D81CD9"/>
    <w:rsid w:val="00D82A96"/>
    <w:rsid w:val="00D8343B"/>
    <w:rsid w:val="00D841A0"/>
    <w:rsid w:val="00D85064"/>
    <w:rsid w:val="00D86EA1"/>
    <w:rsid w:val="00D87599"/>
    <w:rsid w:val="00D875E6"/>
    <w:rsid w:val="00D909AB"/>
    <w:rsid w:val="00D9279B"/>
    <w:rsid w:val="00D92E81"/>
    <w:rsid w:val="00D93364"/>
    <w:rsid w:val="00D93BFE"/>
    <w:rsid w:val="00D947AA"/>
    <w:rsid w:val="00D9503D"/>
    <w:rsid w:val="00D95368"/>
    <w:rsid w:val="00D95E3E"/>
    <w:rsid w:val="00D963C0"/>
    <w:rsid w:val="00DA1CB8"/>
    <w:rsid w:val="00DA220D"/>
    <w:rsid w:val="00DA23E2"/>
    <w:rsid w:val="00DA2C1B"/>
    <w:rsid w:val="00DA2D1D"/>
    <w:rsid w:val="00DA4EE3"/>
    <w:rsid w:val="00DA4F3C"/>
    <w:rsid w:val="00DA61C9"/>
    <w:rsid w:val="00DA7D14"/>
    <w:rsid w:val="00DB3684"/>
    <w:rsid w:val="00DB4142"/>
    <w:rsid w:val="00DB6F21"/>
    <w:rsid w:val="00DB7038"/>
    <w:rsid w:val="00DB7150"/>
    <w:rsid w:val="00DC0EDA"/>
    <w:rsid w:val="00DC1471"/>
    <w:rsid w:val="00DC1703"/>
    <w:rsid w:val="00DC21C3"/>
    <w:rsid w:val="00DC21F9"/>
    <w:rsid w:val="00DC2390"/>
    <w:rsid w:val="00DC264B"/>
    <w:rsid w:val="00DC306B"/>
    <w:rsid w:val="00DC49A9"/>
    <w:rsid w:val="00DC5990"/>
    <w:rsid w:val="00DC666D"/>
    <w:rsid w:val="00DD02F2"/>
    <w:rsid w:val="00DD1AB2"/>
    <w:rsid w:val="00DD1BB4"/>
    <w:rsid w:val="00DD3740"/>
    <w:rsid w:val="00DD3D1A"/>
    <w:rsid w:val="00DD6679"/>
    <w:rsid w:val="00DD71A8"/>
    <w:rsid w:val="00DD722B"/>
    <w:rsid w:val="00DD7FA0"/>
    <w:rsid w:val="00DE1895"/>
    <w:rsid w:val="00DE3944"/>
    <w:rsid w:val="00DE5844"/>
    <w:rsid w:val="00DE6208"/>
    <w:rsid w:val="00DF01C0"/>
    <w:rsid w:val="00DF18FC"/>
    <w:rsid w:val="00DF24C1"/>
    <w:rsid w:val="00DF2524"/>
    <w:rsid w:val="00DF3558"/>
    <w:rsid w:val="00DF38B5"/>
    <w:rsid w:val="00DF49D2"/>
    <w:rsid w:val="00DF4C1B"/>
    <w:rsid w:val="00DF6822"/>
    <w:rsid w:val="00DF7B22"/>
    <w:rsid w:val="00E004D7"/>
    <w:rsid w:val="00E0247C"/>
    <w:rsid w:val="00E028A7"/>
    <w:rsid w:val="00E028DA"/>
    <w:rsid w:val="00E03F6A"/>
    <w:rsid w:val="00E061F3"/>
    <w:rsid w:val="00E06867"/>
    <w:rsid w:val="00E07E78"/>
    <w:rsid w:val="00E07EAC"/>
    <w:rsid w:val="00E1008B"/>
    <w:rsid w:val="00E1098D"/>
    <w:rsid w:val="00E10C26"/>
    <w:rsid w:val="00E10D41"/>
    <w:rsid w:val="00E130D4"/>
    <w:rsid w:val="00E139C9"/>
    <w:rsid w:val="00E14B1E"/>
    <w:rsid w:val="00E14E6B"/>
    <w:rsid w:val="00E1595A"/>
    <w:rsid w:val="00E15F62"/>
    <w:rsid w:val="00E1606A"/>
    <w:rsid w:val="00E171DA"/>
    <w:rsid w:val="00E17F25"/>
    <w:rsid w:val="00E20D70"/>
    <w:rsid w:val="00E21985"/>
    <w:rsid w:val="00E22097"/>
    <w:rsid w:val="00E22357"/>
    <w:rsid w:val="00E2308E"/>
    <w:rsid w:val="00E23395"/>
    <w:rsid w:val="00E2344B"/>
    <w:rsid w:val="00E2414F"/>
    <w:rsid w:val="00E25A50"/>
    <w:rsid w:val="00E26053"/>
    <w:rsid w:val="00E26249"/>
    <w:rsid w:val="00E26A79"/>
    <w:rsid w:val="00E2735D"/>
    <w:rsid w:val="00E27522"/>
    <w:rsid w:val="00E30009"/>
    <w:rsid w:val="00E3127A"/>
    <w:rsid w:val="00E31446"/>
    <w:rsid w:val="00E319CD"/>
    <w:rsid w:val="00E321DA"/>
    <w:rsid w:val="00E32285"/>
    <w:rsid w:val="00E32A42"/>
    <w:rsid w:val="00E32D6E"/>
    <w:rsid w:val="00E34070"/>
    <w:rsid w:val="00E35118"/>
    <w:rsid w:val="00E35BDB"/>
    <w:rsid w:val="00E364D4"/>
    <w:rsid w:val="00E36E7C"/>
    <w:rsid w:val="00E36F61"/>
    <w:rsid w:val="00E37677"/>
    <w:rsid w:val="00E37C83"/>
    <w:rsid w:val="00E40937"/>
    <w:rsid w:val="00E41B74"/>
    <w:rsid w:val="00E43197"/>
    <w:rsid w:val="00E433A5"/>
    <w:rsid w:val="00E43D46"/>
    <w:rsid w:val="00E45091"/>
    <w:rsid w:val="00E45B2D"/>
    <w:rsid w:val="00E462AC"/>
    <w:rsid w:val="00E46747"/>
    <w:rsid w:val="00E470F2"/>
    <w:rsid w:val="00E47B57"/>
    <w:rsid w:val="00E47BE9"/>
    <w:rsid w:val="00E47D0F"/>
    <w:rsid w:val="00E5044E"/>
    <w:rsid w:val="00E5077C"/>
    <w:rsid w:val="00E51286"/>
    <w:rsid w:val="00E525DE"/>
    <w:rsid w:val="00E540D0"/>
    <w:rsid w:val="00E54640"/>
    <w:rsid w:val="00E5505C"/>
    <w:rsid w:val="00E5593E"/>
    <w:rsid w:val="00E55BD4"/>
    <w:rsid w:val="00E56023"/>
    <w:rsid w:val="00E56053"/>
    <w:rsid w:val="00E57C8E"/>
    <w:rsid w:val="00E60B87"/>
    <w:rsid w:val="00E610C6"/>
    <w:rsid w:val="00E6145D"/>
    <w:rsid w:val="00E61760"/>
    <w:rsid w:val="00E61D9D"/>
    <w:rsid w:val="00E63A19"/>
    <w:rsid w:val="00E6401D"/>
    <w:rsid w:val="00E64321"/>
    <w:rsid w:val="00E644F5"/>
    <w:rsid w:val="00E6456E"/>
    <w:rsid w:val="00E64F0B"/>
    <w:rsid w:val="00E65F85"/>
    <w:rsid w:val="00E67094"/>
    <w:rsid w:val="00E75F94"/>
    <w:rsid w:val="00E769B6"/>
    <w:rsid w:val="00E771A1"/>
    <w:rsid w:val="00E771CB"/>
    <w:rsid w:val="00E80704"/>
    <w:rsid w:val="00E82378"/>
    <w:rsid w:val="00E82F83"/>
    <w:rsid w:val="00E8392E"/>
    <w:rsid w:val="00E8542E"/>
    <w:rsid w:val="00E86472"/>
    <w:rsid w:val="00E86C2A"/>
    <w:rsid w:val="00E871BD"/>
    <w:rsid w:val="00E87441"/>
    <w:rsid w:val="00E87C78"/>
    <w:rsid w:val="00E90345"/>
    <w:rsid w:val="00E904CD"/>
    <w:rsid w:val="00E91335"/>
    <w:rsid w:val="00E913FD"/>
    <w:rsid w:val="00E922ED"/>
    <w:rsid w:val="00E92B3E"/>
    <w:rsid w:val="00E93D4C"/>
    <w:rsid w:val="00E94CF6"/>
    <w:rsid w:val="00E9502B"/>
    <w:rsid w:val="00E965BE"/>
    <w:rsid w:val="00E97659"/>
    <w:rsid w:val="00EA0D33"/>
    <w:rsid w:val="00EA2876"/>
    <w:rsid w:val="00EA47C0"/>
    <w:rsid w:val="00EA4B44"/>
    <w:rsid w:val="00EA5EAC"/>
    <w:rsid w:val="00EA7E1A"/>
    <w:rsid w:val="00EB01F0"/>
    <w:rsid w:val="00EB0A2E"/>
    <w:rsid w:val="00EB1536"/>
    <w:rsid w:val="00EB1DB4"/>
    <w:rsid w:val="00EB244B"/>
    <w:rsid w:val="00EB2804"/>
    <w:rsid w:val="00EB2B40"/>
    <w:rsid w:val="00EB3A05"/>
    <w:rsid w:val="00EB3ABF"/>
    <w:rsid w:val="00EB3F68"/>
    <w:rsid w:val="00EB44E3"/>
    <w:rsid w:val="00EB4B4F"/>
    <w:rsid w:val="00EB5392"/>
    <w:rsid w:val="00EB6E1F"/>
    <w:rsid w:val="00EB6E69"/>
    <w:rsid w:val="00EB7612"/>
    <w:rsid w:val="00EB769E"/>
    <w:rsid w:val="00EB7A4B"/>
    <w:rsid w:val="00EC0BD5"/>
    <w:rsid w:val="00EC23BF"/>
    <w:rsid w:val="00EC2AD4"/>
    <w:rsid w:val="00EC3225"/>
    <w:rsid w:val="00EC4EFA"/>
    <w:rsid w:val="00EC5C93"/>
    <w:rsid w:val="00EC60EF"/>
    <w:rsid w:val="00EC631E"/>
    <w:rsid w:val="00ED0CA6"/>
    <w:rsid w:val="00ED1112"/>
    <w:rsid w:val="00ED1256"/>
    <w:rsid w:val="00ED12BE"/>
    <w:rsid w:val="00ED141D"/>
    <w:rsid w:val="00ED15D0"/>
    <w:rsid w:val="00ED1E42"/>
    <w:rsid w:val="00ED2C0B"/>
    <w:rsid w:val="00ED3B02"/>
    <w:rsid w:val="00ED4031"/>
    <w:rsid w:val="00ED4927"/>
    <w:rsid w:val="00ED6524"/>
    <w:rsid w:val="00ED6E48"/>
    <w:rsid w:val="00ED7C70"/>
    <w:rsid w:val="00EE0277"/>
    <w:rsid w:val="00EE06EC"/>
    <w:rsid w:val="00EE1F4B"/>
    <w:rsid w:val="00EE2834"/>
    <w:rsid w:val="00EE2B50"/>
    <w:rsid w:val="00EE368A"/>
    <w:rsid w:val="00EE4B33"/>
    <w:rsid w:val="00EE553F"/>
    <w:rsid w:val="00EE57A3"/>
    <w:rsid w:val="00EE6217"/>
    <w:rsid w:val="00EE6AAC"/>
    <w:rsid w:val="00EE6FC3"/>
    <w:rsid w:val="00EE6FE0"/>
    <w:rsid w:val="00EF0319"/>
    <w:rsid w:val="00EF10E6"/>
    <w:rsid w:val="00EF1983"/>
    <w:rsid w:val="00EF1CFB"/>
    <w:rsid w:val="00EF23EE"/>
    <w:rsid w:val="00EF378F"/>
    <w:rsid w:val="00EF3F7F"/>
    <w:rsid w:val="00EF4585"/>
    <w:rsid w:val="00EF5F3F"/>
    <w:rsid w:val="00EF65E5"/>
    <w:rsid w:val="00EF7123"/>
    <w:rsid w:val="00EF7D43"/>
    <w:rsid w:val="00F01288"/>
    <w:rsid w:val="00F01331"/>
    <w:rsid w:val="00F01D99"/>
    <w:rsid w:val="00F01EAF"/>
    <w:rsid w:val="00F0209F"/>
    <w:rsid w:val="00F02850"/>
    <w:rsid w:val="00F03B57"/>
    <w:rsid w:val="00F04676"/>
    <w:rsid w:val="00F04CF1"/>
    <w:rsid w:val="00F05F71"/>
    <w:rsid w:val="00F06BEC"/>
    <w:rsid w:val="00F06FC0"/>
    <w:rsid w:val="00F0738F"/>
    <w:rsid w:val="00F11C57"/>
    <w:rsid w:val="00F11CBF"/>
    <w:rsid w:val="00F12783"/>
    <w:rsid w:val="00F12A6C"/>
    <w:rsid w:val="00F135F9"/>
    <w:rsid w:val="00F137D5"/>
    <w:rsid w:val="00F137F1"/>
    <w:rsid w:val="00F1469A"/>
    <w:rsid w:val="00F14A10"/>
    <w:rsid w:val="00F15F6B"/>
    <w:rsid w:val="00F1627F"/>
    <w:rsid w:val="00F162FC"/>
    <w:rsid w:val="00F167E1"/>
    <w:rsid w:val="00F16FE5"/>
    <w:rsid w:val="00F177FF"/>
    <w:rsid w:val="00F17C9F"/>
    <w:rsid w:val="00F20397"/>
    <w:rsid w:val="00F2144F"/>
    <w:rsid w:val="00F218FE"/>
    <w:rsid w:val="00F21E61"/>
    <w:rsid w:val="00F2241D"/>
    <w:rsid w:val="00F228D3"/>
    <w:rsid w:val="00F228F6"/>
    <w:rsid w:val="00F22D44"/>
    <w:rsid w:val="00F23E75"/>
    <w:rsid w:val="00F243A3"/>
    <w:rsid w:val="00F2615D"/>
    <w:rsid w:val="00F262AC"/>
    <w:rsid w:val="00F265D0"/>
    <w:rsid w:val="00F27629"/>
    <w:rsid w:val="00F31B73"/>
    <w:rsid w:val="00F31E35"/>
    <w:rsid w:val="00F32290"/>
    <w:rsid w:val="00F34E5B"/>
    <w:rsid w:val="00F35A3C"/>
    <w:rsid w:val="00F35CF1"/>
    <w:rsid w:val="00F3632E"/>
    <w:rsid w:val="00F3740F"/>
    <w:rsid w:val="00F3749C"/>
    <w:rsid w:val="00F37719"/>
    <w:rsid w:val="00F37BFC"/>
    <w:rsid w:val="00F37C14"/>
    <w:rsid w:val="00F37DC9"/>
    <w:rsid w:val="00F37DD1"/>
    <w:rsid w:val="00F40A17"/>
    <w:rsid w:val="00F41760"/>
    <w:rsid w:val="00F42A8B"/>
    <w:rsid w:val="00F43270"/>
    <w:rsid w:val="00F432FD"/>
    <w:rsid w:val="00F44830"/>
    <w:rsid w:val="00F44AFA"/>
    <w:rsid w:val="00F44D1C"/>
    <w:rsid w:val="00F44E3D"/>
    <w:rsid w:val="00F4520B"/>
    <w:rsid w:val="00F45DC7"/>
    <w:rsid w:val="00F462CD"/>
    <w:rsid w:val="00F4655B"/>
    <w:rsid w:val="00F467F8"/>
    <w:rsid w:val="00F469B4"/>
    <w:rsid w:val="00F46B0B"/>
    <w:rsid w:val="00F50F2D"/>
    <w:rsid w:val="00F51F4A"/>
    <w:rsid w:val="00F5241B"/>
    <w:rsid w:val="00F52596"/>
    <w:rsid w:val="00F54394"/>
    <w:rsid w:val="00F5793E"/>
    <w:rsid w:val="00F60592"/>
    <w:rsid w:val="00F60A0F"/>
    <w:rsid w:val="00F60CD9"/>
    <w:rsid w:val="00F659B8"/>
    <w:rsid w:val="00F661F2"/>
    <w:rsid w:val="00F66548"/>
    <w:rsid w:val="00F677E0"/>
    <w:rsid w:val="00F700C0"/>
    <w:rsid w:val="00F70697"/>
    <w:rsid w:val="00F70E7E"/>
    <w:rsid w:val="00F711E5"/>
    <w:rsid w:val="00F716F7"/>
    <w:rsid w:val="00F71840"/>
    <w:rsid w:val="00F71E69"/>
    <w:rsid w:val="00F730B3"/>
    <w:rsid w:val="00F743CE"/>
    <w:rsid w:val="00F74408"/>
    <w:rsid w:val="00F74761"/>
    <w:rsid w:val="00F75363"/>
    <w:rsid w:val="00F7588F"/>
    <w:rsid w:val="00F759DB"/>
    <w:rsid w:val="00F76421"/>
    <w:rsid w:val="00F76FBD"/>
    <w:rsid w:val="00F803B7"/>
    <w:rsid w:val="00F805A4"/>
    <w:rsid w:val="00F8070A"/>
    <w:rsid w:val="00F81006"/>
    <w:rsid w:val="00F8182E"/>
    <w:rsid w:val="00F81903"/>
    <w:rsid w:val="00F82BEC"/>
    <w:rsid w:val="00F832F0"/>
    <w:rsid w:val="00F85932"/>
    <w:rsid w:val="00F85A99"/>
    <w:rsid w:val="00F85D0B"/>
    <w:rsid w:val="00F87D7D"/>
    <w:rsid w:val="00F91371"/>
    <w:rsid w:val="00F92815"/>
    <w:rsid w:val="00F95545"/>
    <w:rsid w:val="00F95C48"/>
    <w:rsid w:val="00F9686D"/>
    <w:rsid w:val="00F969FC"/>
    <w:rsid w:val="00F971B6"/>
    <w:rsid w:val="00F972FB"/>
    <w:rsid w:val="00FA0B19"/>
    <w:rsid w:val="00FA2744"/>
    <w:rsid w:val="00FA3875"/>
    <w:rsid w:val="00FA4FBD"/>
    <w:rsid w:val="00FA6AF8"/>
    <w:rsid w:val="00FA6E31"/>
    <w:rsid w:val="00FA7427"/>
    <w:rsid w:val="00FB0467"/>
    <w:rsid w:val="00FB1897"/>
    <w:rsid w:val="00FB349E"/>
    <w:rsid w:val="00FB3B71"/>
    <w:rsid w:val="00FB3FC4"/>
    <w:rsid w:val="00FB4DB7"/>
    <w:rsid w:val="00FB7099"/>
    <w:rsid w:val="00FB7577"/>
    <w:rsid w:val="00FB7C6F"/>
    <w:rsid w:val="00FC0925"/>
    <w:rsid w:val="00FC0F1B"/>
    <w:rsid w:val="00FC1B3E"/>
    <w:rsid w:val="00FC23D3"/>
    <w:rsid w:val="00FC37BD"/>
    <w:rsid w:val="00FC4B1E"/>
    <w:rsid w:val="00FC6152"/>
    <w:rsid w:val="00FC6674"/>
    <w:rsid w:val="00FC6D45"/>
    <w:rsid w:val="00FC75A3"/>
    <w:rsid w:val="00FD153A"/>
    <w:rsid w:val="00FD4D62"/>
    <w:rsid w:val="00FD64C3"/>
    <w:rsid w:val="00FD78C5"/>
    <w:rsid w:val="00FE1A5E"/>
    <w:rsid w:val="00FE1BED"/>
    <w:rsid w:val="00FE3315"/>
    <w:rsid w:val="00FE37D8"/>
    <w:rsid w:val="00FE4086"/>
    <w:rsid w:val="00FE7828"/>
    <w:rsid w:val="00FE7ECF"/>
    <w:rsid w:val="00FE7F6D"/>
    <w:rsid w:val="00FF0CEC"/>
    <w:rsid w:val="00FF266F"/>
    <w:rsid w:val="00FF26D1"/>
    <w:rsid w:val="00FF349C"/>
    <w:rsid w:val="00FF5A59"/>
    <w:rsid w:val="00FF5E6D"/>
    <w:rsid w:val="00FF65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6AA11A4-D090-414B-A1C7-0FB5A5733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1BE9"/>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F730B3"/>
    <w:rPr>
      <w:color w:val="800080" w:themeColor="followedHyperlink"/>
      <w:u w:val="single"/>
    </w:rPr>
  </w:style>
  <w:style w:type="paragraph" w:styleId="Paragraphedeliste">
    <w:name w:val="List Paragraph"/>
    <w:basedOn w:val="Normal"/>
    <w:uiPriority w:val="34"/>
    <w:qFormat/>
    <w:rsid w:val="00851D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448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oleObject" Target="embeddings/oleObject6.bin"/><Relationship Id="rId42" Type="http://schemas.openxmlformats.org/officeDocument/2006/relationships/image" Target="media/image26.jpeg"/><Relationship Id="rId47" Type="http://schemas.openxmlformats.org/officeDocument/2006/relationships/image" Target="media/image29.wmf"/><Relationship Id="rId63" Type="http://schemas.openxmlformats.org/officeDocument/2006/relationships/oleObject" Target="embeddings/oleObject20.bin"/><Relationship Id="rId68" Type="http://schemas.openxmlformats.org/officeDocument/2006/relationships/image" Target="media/image39.wmf"/><Relationship Id="rId84" Type="http://schemas.openxmlformats.org/officeDocument/2006/relationships/oleObject" Target="embeddings/oleObject30.bin"/><Relationship Id="rId89" Type="http://schemas.openxmlformats.org/officeDocument/2006/relationships/image" Target="media/image50.jpe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6.jpeg"/><Relationship Id="rId107" Type="http://schemas.openxmlformats.org/officeDocument/2006/relationships/image" Target="media/image63.jpeg"/><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2.jpeg"/><Relationship Id="rId40" Type="http://schemas.openxmlformats.org/officeDocument/2006/relationships/oleObject" Target="embeddings/oleObject9.bin"/><Relationship Id="rId45" Type="http://schemas.openxmlformats.org/officeDocument/2006/relationships/image" Target="media/image28.wmf"/><Relationship Id="rId53" Type="http://schemas.openxmlformats.org/officeDocument/2006/relationships/oleObject" Target="embeddings/oleObject15.bin"/><Relationship Id="rId58" Type="http://schemas.openxmlformats.org/officeDocument/2006/relationships/image" Target="media/image34.wmf"/><Relationship Id="rId66" Type="http://schemas.openxmlformats.org/officeDocument/2006/relationships/image" Target="media/image38.wmf"/><Relationship Id="rId74" Type="http://schemas.openxmlformats.org/officeDocument/2006/relationships/image" Target="media/image42.jpeg"/><Relationship Id="rId79" Type="http://schemas.openxmlformats.org/officeDocument/2006/relationships/image" Target="media/image46.wmf"/><Relationship Id="rId87" Type="http://schemas.openxmlformats.org/officeDocument/2006/relationships/image" Target="media/image49.wmf"/><Relationship Id="rId102" Type="http://schemas.openxmlformats.org/officeDocument/2006/relationships/image" Target="media/image60.wmf"/><Relationship Id="rId110"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oleObject" Target="embeddings/oleObject19.bin"/><Relationship Id="rId82" Type="http://schemas.openxmlformats.org/officeDocument/2006/relationships/image" Target="media/image47.wmf"/><Relationship Id="rId90" Type="http://schemas.openxmlformats.org/officeDocument/2006/relationships/image" Target="media/image51.jpeg"/><Relationship Id="rId95" Type="http://schemas.openxmlformats.org/officeDocument/2006/relationships/image" Target="media/image55.jpeg"/><Relationship Id="rId19" Type="http://schemas.openxmlformats.org/officeDocument/2006/relationships/oleObject" Target="embeddings/oleObject4.bin"/><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oleObject" Target="embeddings/oleObject8.bin"/><Relationship Id="rId43" Type="http://schemas.openxmlformats.org/officeDocument/2006/relationships/image" Target="media/image27.wmf"/><Relationship Id="rId48" Type="http://schemas.openxmlformats.org/officeDocument/2006/relationships/oleObject" Target="embeddings/oleObject12.bin"/><Relationship Id="rId56" Type="http://schemas.openxmlformats.org/officeDocument/2006/relationships/image" Target="media/image33.wmf"/><Relationship Id="rId64" Type="http://schemas.openxmlformats.org/officeDocument/2006/relationships/image" Target="media/image37.wmf"/><Relationship Id="rId69" Type="http://schemas.openxmlformats.org/officeDocument/2006/relationships/oleObject" Target="embeddings/oleObject23.bin"/><Relationship Id="rId77" Type="http://schemas.openxmlformats.org/officeDocument/2006/relationships/oleObject" Target="embeddings/oleObject26.bin"/><Relationship Id="rId100" Type="http://schemas.openxmlformats.org/officeDocument/2006/relationships/image" Target="media/image58.jpeg"/><Relationship Id="rId105"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oleObject" Target="embeddings/oleObject14.bin"/><Relationship Id="rId72" Type="http://schemas.openxmlformats.org/officeDocument/2006/relationships/image" Target="media/image41.wmf"/><Relationship Id="rId80" Type="http://schemas.openxmlformats.org/officeDocument/2006/relationships/oleObject" Target="embeddings/oleObject27.bin"/><Relationship Id="rId85" Type="http://schemas.openxmlformats.org/officeDocument/2006/relationships/image" Target="media/image48.wmf"/><Relationship Id="rId93" Type="http://schemas.openxmlformats.org/officeDocument/2006/relationships/oleObject" Target="embeddings/oleObject33.bin"/><Relationship Id="rId98" Type="http://schemas.openxmlformats.org/officeDocument/2006/relationships/image" Target="media/image57.w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8.wmf"/><Relationship Id="rId25" Type="http://schemas.openxmlformats.org/officeDocument/2006/relationships/image" Target="media/image12.jpeg"/><Relationship Id="rId33" Type="http://schemas.openxmlformats.org/officeDocument/2006/relationships/image" Target="media/image20.wmf"/><Relationship Id="rId38" Type="http://schemas.openxmlformats.org/officeDocument/2006/relationships/image" Target="media/image23.jpeg"/><Relationship Id="rId46" Type="http://schemas.openxmlformats.org/officeDocument/2006/relationships/oleObject" Target="embeddings/oleObject11.bin"/><Relationship Id="rId59" Type="http://schemas.openxmlformats.org/officeDocument/2006/relationships/oleObject" Target="embeddings/oleObject18.bin"/><Relationship Id="rId67" Type="http://schemas.openxmlformats.org/officeDocument/2006/relationships/oleObject" Target="embeddings/oleObject22.bin"/><Relationship Id="rId103" Type="http://schemas.openxmlformats.org/officeDocument/2006/relationships/oleObject" Target="embeddings/oleObject36.bin"/><Relationship Id="rId108" Type="http://schemas.openxmlformats.org/officeDocument/2006/relationships/image" Target="media/image64.wmf"/><Relationship Id="rId20" Type="http://schemas.openxmlformats.org/officeDocument/2006/relationships/oleObject" Target="embeddings/oleObject5.bin"/><Relationship Id="rId41" Type="http://schemas.openxmlformats.org/officeDocument/2006/relationships/image" Target="media/image25.jpeg"/><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image" Target="media/image40.wmf"/><Relationship Id="rId75" Type="http://schemas.openxmlformats.org/officeDocument/2006/relationships/image" Target="media/image43.jpeg"/><Relationship Id="rId83" Type="http://schemas.openxmlformats.org/officeDocument/2006/relationships/oleObject" Target="embeddings/oleObject29.bin"/><Relationship Id="rId88" Type="http://schemas.openxmlformats.org/officeDocument/2006/relationships/oleObject" Target="embeddings/oleObject32.bin"/><Relationship Id="rId91" Type="http://schemas.openxmlformats.org/officeDocument/2006/relationships/image" Target="media/image52.png"/><Relationship Id="rId96" Type="http://schemas.openxmlformats.org/officeDocument/2006/relationships/image" Target="media/image56.wmf"/><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1.jpeg"/><Relationship Id="rId49" Type="http://schemas.openxmlformats.org/officeDocument/2006/relationships/image" Target="media/image30.wmf"/><Relationship Id="rId57" Type="http://schemas.openxmlformats.org/officeDocument/2006/relationships/oleObject" Target="embeddings/oleObject17.bin"/><Relationship Id="rId106" Type="http://schemas.openxmlformats.org/officeDocument/2006/relationships/image" Target="media/image62.jpeg"/><Relationship Id="rId10" Type="http://schemas.openxmlformats.org/officeDocument/2006/relationships/image" Target="media/image3.gif"/><Relationship Id="rId31" Type="http://schemas.openxmlformats.org/officeDocument/2006/relationships/image" Target="media/image18.jpeg"/><Relationship Id="rId44" Type="http://schemas.openxmlformats.org/officeDocument/2006/relationships/oleObject" Target="embeddings/oleObject10.bin"/><Relationship Id="rId52" Type="http://schemas.openxmlformats.org/officeDocument/2006/relationships/image" Target="media/image31.wmf"/><Relationship Id="rId60" Type="http://schemas.openxmlformats.org/officeDocument/2006/relationships/image" Target="media/image35.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45.jpeg"/><Relationship Id="rId81" Type="http://schemas.openxmlformats.org/officeDocument/2006/relationships/oleObject" Target="embeddings/oleObject28.bin"/><Relationship Id="rId86" Type="http://schemas.openxmlformats.org/officeDocument/2006/relationships/oleObject" Target="embeddings/oleObject31.bin"/><Relationship Id="rId94" Type="http://schemas.openxmlformats.org/officeDocument/2006/relationships/image" Target="media/image54.jpeg"/><Relationship Id="rId99" Type="http://schemas.openxmlformats.org/officeDocument/2006/relationships/oleObject" Target="embeddings/oleObject35.bin"/><Relationship Id="rId101"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image" Target="media/image24.wmf"/><Relationship Id="rId109" Type="http://schemas.openxmlformats.org/officeDocument/2006/relationships/oleObject" Target="embeddings/oleObject38.bin"/><Relationship Id="rId34" Type="http://schemas.openxmlformats.org/officeDocument/2006/relationships/oleObject" Target="embeddings/oleObject7.bin"/><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4.wmf"/><Relationship Id="rId97" Type="http://schemas.openxmlformats.org/officeDocument/2006/relationships/oleObject" Target="embeddings/oleObject34.bin"/><Relationship Id="rId104" Type="http://schemas.openxmlformats.org/officeDocument/2006/relationships/image" Target="media/image61.wmf"/><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53.w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322CA9-7C26-40DD-9AF1-26ECBA414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9294</TotalTime>
  <Pages>38</Pages>
  <Words>7454</Words>
  <Characters>40998</Characters>
  <Application>Microsoft Office Word</Application>
  <DocSecurity>0</DocSecurity>
  <Lines>341</Lines>
  <Paragraphs>96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48356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dc:creator>
  <cp:lastModifiedBy>alain Ludier</cp:lastModifiedBy>
  <cp:revision>1778</cp:revision>
  <cp:lastPrinted>2018-10-03T09:04:00Z</cp:lastPrinted>
  <dcterms:created xsi:type="dcterms:W3CDTF">2014-10-21T07:39:00Z</dcterms:created>
  <dcterms:modified xsi:type="dcterms:W3CDTF">2018-10-06T06:46:00Z</dcterms:modified>
</cp:coreProperties>
</file>